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rPr>
          <w:b/>
          <w:bCs/>
        </w:rPr>
      </w:pPr>
      <w:r>
        <w:rPr>
          <w:b/>
          <w:bCs/>
        </w:rPr>
        <w:t>012-1 KIOXIA Website Updates</w:t>
      </w:r>
    </w:p>
    <w:p>
      <w:pPr>
        <w:pStyle w:val="para1"/>
      </w:pPr>
      <w:r/>
    </w:p>
    <w:p>
      <w:pPr>
        <w:pStyle w:val="para1"/>
      </w:pPr>
      <w:r/>
    </w:p>
    <w:p>
      <w:pPr>
        <w:pStyle w:val="para1"/>
        <w:rPr>
          <w:b/>
          <w:bCs/>
        </w:rPr>
      </w:pPr>
      <w:r>
        <w:rPr>
          <w:b/>
          <w:bCs/>
        </w:rPr>
        <w:t>Slide 1</w:t>
      </w:r>
    </w:p>
    <w:p>
      <w:pPr>
        <w:pStyle w:val="para1"/>
        <w:rPr>
          <w:rStyle w:val="char1"/>
          <w:rFonts w:eastAsia="Times New Roman"/>
          <w:sz w:val="24"/>
          <w:szCs w:val="24"/>
        </w:rPr>
      </w:pPr>
      <w:hyperlink r:id="rId8" w:history="1">
        <w:r>
          <w:rPr>
            <w:rStyle w:val="char1"/>
            <w:rFonts w:eastAsia="Times New Roman"/>
            <w:sz w:val="24"/>
            <w:szCs w:val="24"/>
          </w:rPr>
          <w:t>https://business.kioxia.com/pt-br/memory.html</w:t>
        </w:r>
      </w:hyperlink>
    </w:p>
    <w:p>
      <w:pPr>
        <w:pStyle w:val="para1"/>
      </w:pPr>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kern w:val="1"/>
          <w:sz w:val="20"/>
          <w:szCs w:val="20"/>
          <w:lang w:val="pt-br" w:eastAsia="zh-cn"/>
        </w:rPr>
      </w:pPr>
      <w:r>
        <w:t>Em 1984, a Toshiba desenvolveu um novo tipo de memória semicondutora chamada memória flash (NOR), levando a indústria à próxima geração à frente de seus concorrentes</w:t>
      </w:r>
      <w:r>
        <w:rPr>
          <w:rFonts w:ascii="Times New Roman" w:hAnsi="Times New Roman" w:eastAsia="SimSun"/>
          <w:color w:val="000000"/>
          <w:kern w:val="1"/>
          <w:sz w:val="27"/>
          <w:szCs w:val="20"/>
          <w:lang w:val="pt-br" w:eastAsia="zh-cn"/>
        </w:rPr>
        <w:t>.</w:t>
      </w:r>
      <w:r>
        <w:rPr>
          <w:rFonts w:ascii="Times New Roman" w:hAnsi="Times New Roman" w:eastAsia="SimSun"/>
          <w:kern w:val="1"/>
          <w:sz w:val="20"/>
          <w:szCs w:val="20"/>
          <w:lang w:val="pt-br" w:eastAsia="zh-cn"/>
        </w:rPr>
      </w:r>
    </w:p>
    <w:p>
      <w:pPr>
        <w:pStyle w:val="para1"/>
      </w:pPr>
      <w:r>
        <w:t>Depois foram desenvolvidas várias memórias flash, tais como NAND Flash e BiCS FLASH™, os quais têm sido utilizados em diversos cartões de memória e equipamentos eletrônicos. O mercado de memória flash cresceu rapidamente, com ela se tornando um dispositivo de memória padronizado internacionalmente</w:t>
      </w:r>
      <w:r>
        <w:rPr>
          <w:rFonts w:ascii="Times New Roman" w:hAnsi="Times New Roman" w:eastAsia="SimSun"/>
          <w:kern w:val="1"/>
          <w:sz w:val="20"/>
          <w:szCs w:val="20"/>
          <w:lang w:val="pt-br" w:eastAsia="zh-cn"/>
        </w:rPr>
        <w:t>. A KIOXIA,</w:t>
      </w:r>
      <w:r>
        <w:t xml:space="preserve"> inventora da memória flash, abriu um caminho para uma nova era na qual todos somos capazes de transportar vídeos, músicas e dados conosco onde quer que vamos.</w:t>
      </w:r>
    </w:p>
    <w:p>
      <w:pPr>
        <w:pStyle w:val="para1"/>
        <w:rPr>
          <w:rFonts w:ascii="Times New Roman" w:hAnsi="Times New Roman" w:eastAsia="SimSun"/>
          <w:kern w:val="1"/>
          <w:sz w:val="20"/>
          <w:szCs w:val="20"/>
          <w:lang w:val="pt-br" w:eastAsia="zh-cn"/>
        </w:rPr>
      </w:pPr>
      <w:r>
        <w:rPr>
          <w:rFonts w:ascii="Times New Roman" w:hAnsi="Times New Roman" w:eastAsia="SimSun"/>
          <w:kern w:val="1"/>
          <w:sz w:val="20"/>
          <w:szCs w:val="20"/>
          <w:lang w:val="pt-br" w:eastAsia="zh-cn"/>
        </w:rPr>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rPr>
      </w:pPr>
      <w:r>
        <w:rPr>
          <w:b/>
          <w:bCs/>
        </w:rPr>
        <w:t>Memória flash tridimensional: BiCS FLASH™</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rPr>
      </w:pPr>
      <w:r>
        <w:rPr>
          <w:b/>
          <w:bCs/>
        </w:rPr>
      </w:r>
    </w:p>
    <w:p>
      <w:pPr>
        <w:pStyle w:val="para2"/>
        <w:spacing w:line="81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Times New Roman"/>
          <w:kern w:val="0"/>
          <w:sz w:val="22"/>
          <w:szCs w:val="22"/>
          <w:lang w:val="en-us" w:eastAsia="ja-jp"/>
        </w:rPr>
      </w:pPr>
      <w:r>
        <w:rPr>
          <w:rFonts w:ascii="Calibri" w:hAnsi="Calibri" w:eastAsia="Calibri" w:cs="Times New Roman"/>
          <w:kern w:val="0"/>
          <w:sz w:val="22"/>
          <w:szCs w:val="22"/>
          <w:lang w:val="en-us" w:eastAsia="ja-jp"/>
        </w:rPr>
        <w:t>Memória Flash com um controlador integrado</w:t>
      </w:r>
    </w:p>
    <w:p>
      <w:pPr>
        <w:pStyle w:val="para2"/>
        <w:spacing w:line="81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Times New Roman"/>
          <w:kern w:val="0"/>
          <w:sz w:val="22"/>
          <w:szCs w:val="22"/>
          <w:lang w:val="en-us" w:eastAsia="ja-jp"/>
        </w:rPr>
      </w:pPr>
      <w:r>
        <w:rPr>
          <w:rFonts w:ascii="Calibri" w:hAnsi="Calibri" w:eastAsia="Calibri" w:cs="Times New Roman"/>
          <w:kern w:val="0"/>
          <w:sz w:val="22"/>
          <w:szCs w:val="22"/>
          <w:lang w:val="en-us" w:eastAsia="ja-jp"/>
        </w:rPr>
        <w:t xml:space="preserve">Memória flash SLC NAND </w:t>
      </w:r>
    </w:p>
    <w:p>
      <w:pPr>
        <w:rPr>
          <w:b/>
          <w:bCs/>
        </w:rPr>
      </w:pPr>
      <w:r>
        <w:rPr>
          <w:b/>
          <w:bCs/>
        </w:rPr>
        <w:t>Slide 2</w:t>
      </w:r>
    </w:p>
    <w:p>
      <w:pPr>
        <w:pStyle w:val="para1"/>
        <w:rPr>
          <w:rStyle w:val="char1"/>
          <w:rFonts w:eastAsia="Times New Roman"/>
          <w:sz w:val="24"/>
          <w:szCs w:val="24"/>
        </w:rPr>
      </w:pPr>
      <w:hyperlink r:id="rId9" w:history="1">
        <w:r>
          <w:rPr>
            <w:rStyle w:val="char1"/>
            <w:rFonts w:eastAsia="Times New Roman"/>
            <w:sz w:val="24"/>
            <w:szCs w:val="24"/>
          </w:rPr>
          <w:t>https://business.kioxia.com/pt-br/memory/mlc-nand.html</w:t>
        </w:r>
      </w:hyperlink>
    </w:p>
    <w:p>
      <w:pPr>
        <w:pStyle w:val="para2"/>
        <w:spacing w:line="81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rPr>
      </w:pPr>
      <w:r>
        <w:rPr>
          <w:color w:val="000000"/>
          <w:sz w:val="20"/>
        </w:rPr>
        <w:t>Memória Flash com um controlador integrado</w:t>
      </w:r>
    </w:p>
    <w:p>
      <w:pPr>
        <w:pStyle w:val="para2"/>
        <w:spacing w:line="81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32"/>
        </w:rPr>
      </w:pPr>
      <w:r>
        <w:rPr>
          <w:color w:val="000000"/>
          <w:sz w:val="20"/>
          <w:szCs w:val="32"/>
        </w:rPr>
        <w:t>Soluções de Memória Flash com chip controlador integrado em um pacote</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Se você optar por chips de memória Flash brutos, ECC (Código de Correção de Erro), gerenciamento de bloco defeituoso, conversão de endereço lógico para físico, nivelamento de desgaste (uma técnica para distribuir reescrições uniformemente em uma matriz de memória) e outras funções de controle devem ser implementadas no lado do host. Com a evolução do processo de fabricação da memória Flash, o ECC está se tornando notavelmente mais sofisticado, impondo encargos mais pesados ao processador host, especialmente para as memórias Flash de grande capacidade. Em resposta às necessidades do cliente, a KIOXIA oferece memórias Flash que integram um controlador no mesmo pacote. Estas são as recomendações da KIOXIA para memórias Flash de alta capacidade.</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SimSun" w:cs="Arial"/>
          <w:b/>
          <w:bCs/>
          <w:color w:val="000000"/>
          <w:kern w:val="1"/>
          <w:sz w:val="20"/>
          <w:szCs w:val="32"/>
          <w:lang w:val="pt-br" w:eastAsia="zh-cn"/>
        </w:rPr>
      </w:pPr>
      <w:r>
        <w:rPr>
          <w:rFonts w:ascii="Arial" w:hAnsi="Arial" w:eastAsia="SimSun" w:cs="Arial"/>
          <w:b/>
          <w:bCs/>
          <w:color w:val="000000"/>
          <w:kern w:val="1"/>
          <w:sz w:val="20"/>
          <w:szCs w:val="32"/>
          <w:lang w:val="pt-br" w:eastAsia="zh-cn"/>
        </w:rPr>
        <w:t>Recursos de memórias Flash com um controlador integrado</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A KIOXIA oferece o e-MMC e o UFS, uma família de memórias Flash de alta capacidade que integra um controlador em um pacote. Essas soluções de memória Flash fornecem ECC e outras funções de controle, otimizadas pela KIOXIA para cada geração de tecnologia de memória Flash. </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after="0" w:line="451" w:lineRule="auto"/>
        <w:keepNext/>
        <w:outlineLvl w:val="1"/>
        <w:keepLines/>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eastAsia="Times New Roman"/>
          <w:sz w:val="24"/>
          <w:szCs w:val="24"/>
        </w:rPr>
      </w:pPr>
      <w:r>
        <w:rPr>
          <w:b/>
          <w:bCs/>
        </w:rPr>
        <w:t xml:space="preserve">Slide 3 </w:t>
      </w:r>
      <w:hyperlink r:id="rId10" w:history="1">
        <w:r>
          <w:rPr>
            <w:rStyle w:val="char1"/>
            <w:rFonts w:eastAsia="Times New Roman"/>
            <w:sz w:val="24"/>
            <w:szCs w:val="24"/>
          </w:rPr>
          <w:t>https://business.kioxia.com/pt-br/memory/mlc-nand/emmc.html</w:t>
        </w:r>
      </w:hyperlink>
    </w:p>
    <w:p>
      <w:pPr>
        <w:pStyle w:val="para2"/>
        <w:spacing w:line="81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rPr>
      </w:pPr>
      <w:r>
        <w:rPr>
          <w:color w:val="000000"/>
          <w:sz w:val="20"/>
        </w:rPr>
        <w:t>e-MMC</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O  e-MMC é uma família de memórias Flash com funcionalidade de controle como ECC, nivelamento de desgaste e gerenciamento de blocos defeituosos. O e-MMC também fornece uma interface de cartão de memória de alta velocidade compatível com JEDEC Versão 5.0/5.1, eliminando a necessidade de os usuários se preocuparem em controlar diretamente as memórias Flash. Assim, o e-MMC pode ser facilmente usado como um dispositivo de armazenamento para aplicativos incorporados.</w:t>
      </w:r>
    </w:p>
    <w:p>
      <w:pPr>
        <w:spacing w:after="0" w:line="451" w:lineRule="auto"/>
        <w:keepNext/>
        <w:outlineLvl w:val="0"/>
        <w:keepLines/>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Arial"/>
          <w:bCs/>
          <w:color w:val="000000"/>
          <w:kern w:val="1"/>
          <w:sz w:val="20"/>
          <w:szCs w:val="36"/>
          <w:lang w:val="pt-br" w:eastAsia="zh-cn"/>
        </w:rPr>
      </w:pPr>
      <w:r>
        <w:rPr>
          <w:rFonts w:ascii="Times New Roman" w:hAnsi="Times New Roman" w:eastAsia="SimSun" w:cs="Arial"/>
          <w:bCs/>
          <w:color w:val="000000"/>
          <w:kern w:val="1"/>
          <w:sz w:val="20"/>
          <w:szCs w:val="36"/>
          <w:lang w:val="pt-br" w:eastAsia="zh-cn"/>
        </w:rPr>
      </w:r>
    </w:p>
    <w:p>
      <w:pPr>
        <w:spacing w:after="0" w:line="451" w:lineRule="auto"/>
        <w:keepNext/>
        <w:outlineLvl w:val="0"/>
        <w:keepLines/>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Arial"/>
          <w:b/>
          <w:bCs/>
          <w:color w:val="000000"/>
          <w:kern w:val="1"/>
          <w:sz w:val="20"/>
          <w:szCs w:val="36"/>
          <w:lang w:val="pt-br" w:eastAsia="zh-cn"/>
        </w:rPr>
      </w:pPr>
      <w:r>
        <w:rPr>
          <w:rFonts w:ascii="Times New Roman" w:hAnsi="Times New Roman" w:eastAsia="SimSun" w:cs="Arial"/>
          <w:b/>
          <w:bCs/>
          <w:color w:val="000000"/>
          <w:kern w:val="1"/>
          <w:sz w:val="20"/>
          <w:szCs w:val="36"/>
          <w:lang w:val="pt-br" w:eastAsia="zh-cn"/>
        </w:rPr>
        <w:t>Nível de consumidor</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Arial"/>
          <w:b/>
          <w:bCs/>
          <w:color w:val="000000"/>
          <w:kern w:val="1"/>
          <w:sz w:val="20"/>
          <w:szCs w:val="36"/>
          <w:lang w:val="pt-br" w:eastAsia="zh-cn"/>
        </w:rPr>
      </w:pPr>
      <w:r>
        <w:rPr>
          <w:rFonts w:ascii="Times New Roman" w:hAnsi="Times New Roman" w:eastAsia="SimSun" w:cs="Arial"/>
          <w:b/>
          <w:bCs/>
          <w:color w:val="000000"/>
          <w:kern w:val="1"/>
          <w:sz w:val="20"/>
          <w:szCs w:val="36"/>
          <w:lang w:val="pt-br" w:eastAsia="zh-cn"/>
        </w:rPr>
        <w:t>Nível industrial</w:t>
      </w:r>
    </w:p>
    <w:p>
      <w:pPr>
        <w:spacing w:after="0" w:line="451" w:lineRule="auto"/>
        <w:keepNext/>
        <w:outlineLvl w:val="0"/>
        <w:keepLines/>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Arial"/>
          <w:b/>
          <w:bCs/>
          <w:color w:val="000000"/>
          <w:kern w:val="1"/>
          <w:sz w:val="20"/>
          <w:szCs w:val="36"/>
          <w:lang w:val="pt-br" w:eastAsia="zh-cn"/>
        </w:rPr>
      </w:pPr>
      <w:r>
        <w:rPr>
          <w:rFonts w:ascii="Times New Roman" w:hAnsi="Times New Roman" w:eastAsia="SimSun" w:cs="Arial"/>
          <w:b/>
          <w:bCs/>
          <w:color w:val="000000"/>
          <w:kern w:val="1"/>
          <w:sz w:val="20"/>
          <w:szCs w:val="36"/>
          <w:lang w:val="pt-br" w:eastAsia="zh-cn"/>
        </w:rPr>
      </w:r>
    </w:p>
    <w:p>
      <w:pPr>
        <w:spacing w:after="0" w:line="451" w:lineRule="auto"/>
        <w:keepNext/>
        <w:outlineLvl w:val="0"/>
        <w:keepLines/>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Arial"/>
          <w:b/>
          <w:bCs/>
          <w:color w:val="000000"/>
          <w:kern w:val="1"/>
          <w:sz w:val="20"/>
          <w:szCs w:val="36"/>
          <w:lang w:val="pt-br" w:eastAsia="zh-cn"/>
        </w:rPr>
      </w:pPr>
      <w:r>
        <w:rPr>
          <w:rFonts w:ascii="Times New Roman" w:hAnsi="Times New Roman" w:eastAsia="SimSun" w:cs="Arial"/>
          <w:b/>
          <w:bCs/>
          <w:color w:val="000000"/>
          <w:kern w:val="1"/>
          <w:sz w:val="20"/>
          <w:szCs w:val="36"/>
          <w:lang w:val="pt-br" w:eastAsia="zh-cn"/>
        </w:rPr>
      </w:r>
    </w:p>
    <w:p>
      <w:pPr>
        <w:spacing w:after="0" w:line="451" w:lineRule="auto"/>
        <w:keepNext/>
        <w:outlineLvl w:val="0"/>
        <w:keepLines/>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Arial"/>
          <w:b/>
          <w:bCs/>
          <w:color w:val="000000"/>
          <w:kern w:val="1"/>
          <w:sz w:val="20"/>
          <w:szCs w:val="36"/>
          <w:lang w:val="pt-br" w:eastAsia="zh-cn"/>
        </w:rPr>
      </w:pPr>
      <w:r>
        <w:rPr>
          <w:rFonts w:ascii="Times New Roman" w:hAnsi="Times New Roman" w:eastAsia="SimSun" w:cs="Arial"/>
          <w:b/>
          <w:bCs/>
          <w:color w:val="000000"/>
          <w:kern w:val="1"/>
          <w:sz w:val="20"/>
          <w:szCs w:val="36"/>
          <w:lang w:val="pt-br" w:eastAsia="zh-cn"/>
        </w:rPr>
        <w:t>Descubra e avalie</w:t>
      </w:r>
    </w:p>
    <w:p>
      <w:pPr>
        <w:spacing w:after="0" w:line="451" w:lineRule="auto"/>
        <w:keepNext/>
        <w:outlineLvl w:val="0"/>
        <w:keepLines/>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Arial"/>
          <w:b/>
          <w:bCs/>
          <w:color w:val="000000"/>
          <w:kern w:val="1"/>
          <w:sz w:val="20"/>
          <w:szCs w:val="36"/>
          <w:lang w:val="pt-br" w:eastAsia="zh-cn"/>
        </w:rPr>
      </w:pPr>
      <w:r>
        <w:rPr>
          <w:rFonts w:ascii="Times New Roman" w:hAnsi="Times New Roman" w:eastAsia="SimSun" w:cs="Arial"/>
          <w:b/>
          <w:bCs/>
          <w:color w:val="000000"/>
          <w:kern w:val="1"/>
          <w:sz w:val="20"/>
          <w:szCs w:val="36"/>
          <w:lang w:val="pt-br" w:eastAsia="zh-cn"/>
        </w:rPr>
      </w:r>
    </w:p>
    <w:p>
      <w:pPr>
        <w:spacing w:after="0" w:line="451" w:lineRule="auto"/>
        <w:widowControl w:val="0"/>
        <w:tabs defTabSz="708"/>
        <w:pBdr>
          <w:top w:val="nil" w:sz="0" w:space="7" w:color="000000" tmln="20, 20, 20, 0, 151"/>
          <w:left w:val="nil" w:sz="0" w:space="0" w:color="000000" tmln="20, 20, 20, 0, 0"/>
          <w:bottom w:val="nil" w:sz="0" w:space="0" w:color="000000" tmln="20, 20, 20, 0, 0"/>
          <w:right w:val="nil" w:sz="0" w:space="15" w:color="000000" tmln="20, 20, 20, 0, 303"/>
          <w:between w:val="nil" w:sz="0" w:space="0" w:color="000000" tmln="20, 20, 20, 0, 0"/>
        </w:pBdr>
        <w:shd w:val="none"/>
        <w:rPr>
          <w:rFonts w:ascii="Times New Roman" w:hAnsi="Times New Roman" w:eastAsia="SimSun"/>
          <w:color w:val="000000"/>
          <w:kern w:val="1"/>
          <w:sz w:val="20"/>
          <w:szCs w:val="20"/>
          <w:lang w:val="pt-br" w:eastAsia="zh-cn"/>
        </w:rPr>
      </w:pPr>
      <w:r>
        <w:rPr>
          <w:rFonts w:ascii="Times New Roman" w:hAnsi="Times New Roman" w:eastAsia="SimSun"/>
          <w:color w:val="000000"/>
          <w:kern w:val="1"/>
          <w:sz w:val="20"/>
          <w:szCs w:val="20"/>
          <w:lang w:val="pt-br" w:eastAsia="zh-cn"/>
        </w:rPr>
        <w:t>Links</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Arial"/>
          <w:b/>
          <w:bCs/>
          <w:color w:val="000000"/>
          <w:kern w:val="1"/>
          <w:sz w:val="20"/>
          <w:szCs w:val="36"/>
          <w:lang w:val="pt-br" w:eastAsia="zh-cn"/>
        </w:rPr>
      </w:pPr>
      <w:r>
        <w:rPr>
          <w:rFonts w:ascii="Times New Roman" w:hAnsi="Times New Roman" w:eastAsia="SimSun" w:cs="Arial"/>
          <w:b/>
          <w:bCs/>
          <w:color w:val="000000"/>
          <w:kern w:val="1"/>
          <w:sz w:val="20"/>
          <w:szCs w:val="36"/>
          <w:lang w:val="pt-br" w:eastAsia="zh-cn"/>
        </w:rPr>
        <w:t>Memória Flash com um controlador integrado</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b/>
          <w:color w:val="000000"/>
          <w:kern w:val="1"/>
          <w:sz w:val="55"/>
          <w:szCs w:val="20"/>
          <w:lang w:val="pt-br" w:eastAsia="zh-cn"/>
        </w:rPr>
      </w:pPr>
      <w:r>
        <w:rPr>
          <w:rFonts w:ascii="Times New Roman" w:hAnsi="Times New Roman" w:eastAsia="SimSun"/>
          <w:b/>
          <w:color w:val="000000"/>
          <w:kern w:val="1"/>
          <w:sz w:val="55"/>
          <w:szCs w:val="20"/>
          <w:lang w:val="pt-br" w:eastAsia="zh-cn"/>
        </w:rPr>
      </w:r>
    </w:p>
    <w:p>
      <w:pPr>
        <w:numPr>
          <w:ilvl w:val="0"/>
          <w:numId w:val="1"/>
        </w:numPr>
        <w:ind w:left="283" w:hanging="283"/>
        <w:spacing w:after="0" w:line="36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olor w:val="000000"/>
          <w:kern w:val="1"/>
          <w:sz w:val="20"/>
          <w:szCs w:val="20"/>
          <w:lang w:val="pt-br" w:eastAsia="zh-cn"/>
        </w:rPr>
      </w:pPr>
      <w:r>
        <w:rPr>
          <w:rFonts w:ascii="Times New Roman" w:hAnsi="Times New Roman" w:eastAsia="SimSun"/>
          <w:color w:val="000000"/>
          <w:kern w:val="1"/>
          <w:sz w:val="20"/>
          <w:szCs w:val="20"/>
          <w:lang w:val="pt-br" w:eastAsia="zh-cn"/>
        </w:rPr>
        <w:t>e-MMC</w:t>
      </w:r>
    </w:p>
    <w:p>
      <w:pPr>
        <w:numPr>
          <w:ilvl w:val="0"/>
          <w:numId w:val="1"/>
        </w:numPr>
        <w:ind w:left="283" w:hanging="283"/>
        <w:spacing w:after="0" w:line="36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olor w:val="000000"/>
          <w:kern w:val="1"/>
          <w:sz w:val="20"/>
          <w:szCs w:val="20"/>
          <w:lang w:val="pt-br" w:eastAsia="zh-cn"/>
        </w:rPr>
      </w:pPr>
      <w:hyperlink r:id="rId11" w:history="1">
        <w:r>
          <w:rPr>
            <w:rStyle w:val="char1"/>
            <w:rFonts w:ascii="Times New Roman" w:hAnsi="Times New Roman" w:eastAsia="SimSun"/>
            <w:kern w:val="1"/>
            <w:sz w:val="20"/>
            <w:szCs w:val="20"/>
            <w:lang w:val="pt-br" w:eastAsia="zh-cn"/>
          </w:rPr>
          <w:t>UFS</w:t>
        </w:r>
      </w:hyperlink>
    </w:p>
    <w:p>
      <w:pPr>
        <w:numPr>
          <w:ilvl w:val="0"/>
          <w:numId w:val="1"/>
        </w:numPr>
        <w:ind w:left="283" w:hanging="283"/>
        <w:spacing w:after="0" w:line="36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olor w:val="000000"/>
          <w:kern w:val="1"/>
          <w:sz w:val="20"/>
          <w:szCs w:val="20"/>
          <w:lang w:val="pt-br" w:eastAsia="zh-cn"/>
        </w:rPr>
      </w:pPr>
      <w:hyperlink r:id="rId12" w:history="1">
        <w:r>
          <w:rPr>
            <w:rStyle w:val="char1"/>
            <w:rFonts w:ascii="Times New Roman" w:hAnsi="Times New Roman" w:eastAsia="SimSun"/>
            <w:kern w:val="1"/>
            <w:sz w:val="20"/>
            <w:szCs w:val="20"/>
            <w:lang w:val="pt-br" w:eastAsia="zh-cn"/>
          </w:rPr>
          <w:t>• e-MMC/UFS para sistemas automotivos de informação e entretenimento</w:t>
        </w:r>
      </w:hyperlink>
    </w:p>
    <w:p>
      <w:pPr>
        <w:spacing w:after="0" w:line="451" w:lineRule="auto"/>
        <w:keepNext/>
        <w:outlineLvl w:val="0"/>
        <w:keepLines/>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Arial"/>
          <w:b/>
          <w:bCs/>
          <w:color w:val="000000"/>
          <w:kern w:val="1"/>
          <w:sz w:val="20"/>
          <w:szCs w:val="36"/>
          <w:lang w:val="pt-br" w:eastAsia="zh-cn"/>
        </w:rPr>
      </w:pPr>
      <w:r>
        <w:rPr>
          <w:rFonts w:ascii="Times New Roman" w:hAnsi="Times New Roman" w:eastAsia="SimSun" w:cs="Arial"/>
          <w:b/>
          <w:bCs/>
          <w:color w:val="000000"/>
          <w:kern w:val="1"/>
          <w:sz w:val="20"/>
          <w:szCs w:val="36"/>
          <w:lang w:val="pt-br" w:eastAsia="zh-cn"/>
        </w:rPr>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kern w:val="1"/>
          <w:sz w:val="20"/>
          <w:szCs w:val="20"/>
          <w:lang w:val="pt-br" w:eastAsia="zh-cn"/>
        </w:rPr>
      </w:pPr>
      <w:r>
        <w:rPr>
          <w:rFonts w:ascii="Times New Roman" w:hAnsi="Times New Roman" w:eastAsia="SimSun"/>
          <w:kern w:val="1"/>
          <w:sz w:val="20"/>
          <w:szCs w:val="20"/>
          <w:lang w:val="pt-br" w:eastAsia="zh-cn"/>
        </w:rPr>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Yu Mincho">
    <w:panose1 w:val="02020500000000000000"/>
    <w:charset w:val="80"/>
    <w:family w:val="roman"/>
    <w:pitch w:val="default"/>
  </w:font>
  <w:font w:name="Yu Gothic Light">
    <w:panose1 w:val="020B0300000000000000"/>
    <w:charset w:val="80"/>
    <w:family w:val="swiss"/>
    <w:pitch w:val="default"/>
  </w:font>
  <w:font w:name="Calibri Light">
    <w:panose1 w:val="020F030202020403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33"/>
      <w:tmLastPosIdx w:val="0"/>
    </w:tmLastPosCaret>
    <w:tmLastPosAnchor>
      <w:tmLastPosPgfIdx w:val="0"/>
      <w:tmLastPosIdx w:val="0"/>
    </w:tmLastPosAnchor>
    <w:tmLastPosTblRect w:left="0" w:top="0" w:right="0" w:bottom="0"/>
  </w:tmLastPos>
  <w:tmAppRevision w:date="1607393921" w:val="1020"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 Spacing"/>
    <w:qFormat/>
    <w:pPr>
      <w:spacing w:after="0" w:line="240" w:lineRule="auto"/>
    </w:pPr>
    <w:rPr>
      <w:rFonts w:ascii="Calibri" w:hAnsi="Calibri" w:eastAsia="Calibri"/>
      <w:sz w:val="22"/>
      <w:szCs w:val="22"/>
      <w:lang w:val="en-us" w:eastAsia="ja-jp" w:bidi="ar-sa"/>
    </w:rPr>
  </w:style>
  <w:style w:type="paragraph" w:styleId="para2">
    <w:name w:val="heading 1"/>
    <w:qFormat/>
    <w:basedOn w:val="para0"/>
    <w:next w:val="para0"/>
    <w:pPr>
      <w:spacing w:before="240" w:after="60" w:line="240" w:lineRule="auto"/>
      <w:keepNext/>
      <w:outlineLvl w:val="0"/>
      <w:keepLines/>
      <w:widowControl w:val="0"/>
      <w:tabs defTabSz="708"/>
    </w:pPr>
    <w:rPr>
      <w:rFonts w:ascii="Arial" w:hAnsi="Arial" w:eastAsia="SimSun" w:cs="Arial"/>
      <w:b/>
      <w:bCs/>
      <w:kern w:val="1"/>
      <w:sz w:val="36"/>
      <w:szCs w:val="36"/>
      <w:lang w:val="pt-br" w:eastAsia="zh-cn"/>
    </w:rPr>
    <w:key w:val="1073"/>
  </w:style>
  <w:style w:type="paragraph" w:styleId="para3">
    <w:name w:val="heading 2"/>
    <w:qFormat/>
    <w:basedOn w:val="para2"/>
    <w:next w:val="para0"/>
    <w:pPr>
      <w:outlineLvl w:val="1"/>
    </w:pPr>
    <w:rPr>
      <w:sz w:val="32"/>
      <w:szCs w:val="32"/>
    </w:rPr>
    <w:key w:val="1074"/>
  </w:style>
  <w:style w:type="character" w:styleId="char0" w:default="1">
    <w:name w:val="Default Paragraph Font"/>
  </w:style>
  <w:style w:type="character" w:styleId="char1">
    <w:name w:val="Hyperlink"/>
    <w:basedOn w:val="char0"/>
    <w:rPr>
      <w:color w:val="0000ff"/>
      <w:u w:color="auto" w:val="single"/>
    </w:rPr>
  </w:style>
  <w:style w:type="character" w:styleId="char2" w:customStyle="1">
    <w:name w:val="Unresolved Mention"/>
    <w:basedOn w:val="char0"/>
    <w:rPr>
      <w:color w:val="605e5c"/>
      <w:shd w:val="clear" w:fill="e1dfdd"/>
    </w:rPr>
  </w:style>
  <w:style w:type="character" w:styleId="char3">
    <w:name w:val="FollowedHyperlink"/>
    <w:basedOn w:val="char0"/>
    <w:rPr>
      <w:color w:val="954f72"/>
      <w:u w:color="auto" w:val="single"/>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 Spacing"/>
    <w:qFormat/>
    <w:pPr>
      <w:spacing w:after="0" w:line="240" w:lineRule="auto"/>
    </w:pPr>
    <w:rPr>
      <w:rFonts w:ascii="Calibri" w:hAnsi="Calibri" w:eastAsia="Calibri"/>
      <w:sz w:val="22"/>
      <w:szCs w:val="22"/>
      <w:lang w:val="en-us" w:eastAsia="ja-jp" w:bidi="ar-sa"/>
    </w:rPr>
  </w:style>
  <w:style w:type="paragraph" w:styleId="para2">
    <w:name w:val="heading 1"/>
    <w:qFormat/>
    <w:basedOn w:val="para0"/>
    <w:next w:val="para0"/>
    <w:pPr>
      <w:spacing w:before="240" w:after="60" w:line="240" w:lineRule="auto"/>
      <w:keepNext/>
      <w:outlineLvl w:val="0"/>
      <w:keepLines/>
      <w:widowControl w:val="0"/>
      <w:tabs defTabSz="708"/>
    </w:pPr>
    <w:rPr>
      <w:rFonts w:ascii="Arial" w:hAnsi="Arial" w:eastAsia="SimSun" w:cs="Arial"/>
      <w:b/>
      <w:bCs/>
      <w:kern w:val="1"/>
      <w:sz w:val="36"/>
      <w:szCs w:val="36"/>
      <w:lang w:val="pt-br" w:eastAsia="zh-cn"/>
    </w:rPr>
    <w:key w:val="1073"/>
  </w:style>
  <w:style w:type="paragraph" w:styleId="para3">
    <w:name w:val="heading 2"/>
    <w:qFormat/>
    <w:basedOn w:val="para2"/>
    <w:next w:val="para0"/>
    <w:pPr>
      <w:outlineLvl w:val="1"/>
    </w:pPr>
    <w:rPr>
      <w:sz w:val="32"/>
      <w:szCs w:val="32"/>
    </w:rPr>
    <w:key w:val="1074"/>
  </w:style>
  <w:style w:type="character" w:styleId="char0" w:default="1">
    <w:name w:val="Default Paragraph Font"/>
  </w:style>
  <w:style w:type="character" w:styleId="char1">
    <w:name w:val="Hyperlink"/>
    <w:basedOn w:val="char0"/>
    <w:rPr>
      <w:color w:val="0000ff"/>
      <w:u w:color="auto" w:val="single"/>
    </w:rPr>
  </w:style>
  <w:style w:type="character" w:styleId="char2" w:customStyle="1">
    <w:name w:val="Unresolved Mention"/>
    <w:basedOn w:val="char0"/>
    <w:rPr>
      <w:color w:val="605e5c"/>
      <w:shd w:val="clear" w:fill="e1dfdd"/>
    </w:rPr>
  </w:style>
  <w:style w:type="character" w:styleId="char3">
    <w:name w:val="FollowedHyperlink"/>
    <w:basedOn w:val="char0"/>
    <w:rPr>
      <w:color w:val="954f72"/>
      <w:u w:color="auto" w:val="single"/>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business.kioxia.com/pt-br/memory.html" TargetMode="External"/><Relationship Id="rId9" Type="http://schemas.openxmlformats.org/officeDocument/2006/relationships/hyperlink" Target="https://business.kioxia.com/pt-br/memory/mlc-nand.html" TargetMode="External"/><Relationship Id="rId10" Type="http://schemas.openxmlformats.org/officeDocument/2006/relationships/hyperlink" Target="https://business.kioxia.com/pt-br/memory/mlc-nand/emmc.html" TargetMode="External"/><Relationship Id="rId11" Type="http://schemas.openxmlformats.org/officeDocument/2006/relationships/hyperlink" Target="https://business.kioxia.com/pt-br/memory/mlc-nand/ufs.html" TargetMode="External"/><Relationship Id="rId12" Type="http://schemas.openxmlformats.org/officeDocument/2006/relationships/hyperlink" Target="https://business.kioxia.com/pt-br/memory/mlc-nand/for-automot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rev.1020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 USA</dc:creator>
  <cp:keywords/>
  <dc:description/>
  <cp:lastModifiedBy>Bruno Abreu</cp:lastModifiedBy>
  <cp:revision>6</cp:revision>
  <dcterms:created xsi:type="dcterms:W3CDTF">2020-12-07T18:32:00Z</dcterms:created>
  <dcterms:modified xsi:type="dcterms:W3CDTF">2020-12-08T02:18:41Z</dcterms:modified>
</cp:coreProperties>
</file>