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f9l7ztn30jho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FRONT END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ff9900" w:val="clear"/>
        </w:rPr>
      </w:pPr>
      <w:bookmarkStart w:colFirst="0" w:colLast="0" w:name="_wtgafbpxrn9v" w:id="1"/>
      <w:bookmarkEnd w:id="1"/>
      <w:r w:rsidDel="00000000" w:rsidR="00000000" w:rsidRPr="00000000">
        <w:rPr>
          <w:b w:val="1"/>
          <w:color w:val="000000"/>
          <w:sz w:val="26"/>
          <w:szCs w:val="26"/>
          <w:shd w:fill="ff9900" w:val="clear"/>
          <w:rtl w:val="0"/>
        </w:rPr>
        <w:t xml:space="preserve">1. Imagen corporativa bien definida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Definir una identidad visual sólida ayudará a mantener coherencia en el diseño de la aplicación.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Tareas: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Logotipo: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Crear un logotipo representativo de la app. Ejemplo: utilizar elementos relacionados con familias, unión, o eventos (podría incluir una casa, manos unidas, o un calendario estilizado).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Usar herramientas como Canva, Illustrator, o herramientas gratuitas como FreeLogoDesign.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Gama de colores: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Elegir colores que transmitan confianza, inclusión y accesibilidad (ejemplo: tonos azules para confianza, verdes para tranquilidad, y acentos cálidos como naranja para accesibilidad).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Asegurarse de que la paleta sea accesible según las normas WCAG (Web Content Accessibility Guidelines).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Tipografías: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Seleccionar una tipografía principal para títulos (ejemplo: Roboto Slab, Montserrat).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Usar una tipografía secundaria para textos (ejemplo: Open Sans, Lato).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Asegurarse de que sean legibles en dispositivos móviles.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jm7gc8t9x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Flujos de usuario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Definir los pasos que seguirá el usuario en las principales funcionalidades de la app.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flujos básicos: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familia: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Acceso a la pantalla de registro.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Completar datos (ubicación, intereses, etc.).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Confirmación del registro y acceso al sistema.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Búsqueda de eventos: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filtros (ubicación, intereses).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Navegar por una lista de eventos compatibles.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 detalles del evento y familias participantes.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Inscribirse al evento.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cuenta: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Inicio de sesión.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Modificación de perfil (datos, intereses, disponibilidad).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de eventos a los que se ha inscrito.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Creación de eventos (que lo pueda hacer una persona):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hghlb21yb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Pantallas de la aplicación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Diseñar y definir todas las pantallas necesarias para la iteración 1.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pantallas: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Públicas: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Página de inicio/ landing page: Información general de la app, beneficios, registro.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Pantalla de registro/inicio de sesión.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Página de eventos públicos (sin detalles específicos).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Privadas (solo para usuarios registrados):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Panel de usuario (gestión de perfil, historial de eventos).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Listado de eventos filtrados.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Detalles del evento (familias compatibles, ubicación, intereses).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 sugerida: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 para crear wireframes de cada pantalla.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tamaños de letras, botones y otros componentes visuales.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oyfxhgcm0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Comportamiento según el estado de sesión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Definir cómo la app se comporta según si el usuario ha iniciado sesión o no.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Comportamiento público (sin sesión iniciada):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Acceso limitado a: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general de la app.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de familias.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básica de eventos.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Comportamiento privado (con sesión iniciada):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Acceso completo a: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del perfil del usuario.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Inscripción en eventos.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Historial de actividades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Recompensas (?)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específicos: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Barra de navegación: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 sesión: Sobre nosotros, contacto organización y Botones de "Inicio de sesión" y "Registro".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 sesión: Menú con acceso al perfil, eventos y logout.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Mensajes personalizados: Mostrar el nombre de la familia una vez autenticada.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ux1k51103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Acciones para esta etapa inicial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tareas del diseño visual: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persona encargada de definir la identidad visual y crear wireframes iniciales.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los flujos de usuario: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Esquematizar los pasos principales para cada funcionalidad en diagramas (puedes usar herramientas como Miro o Lucidchart).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Wireframes y pantallas: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las pantallas públicas y privadas con Figma o Canva.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Revisar en equipo para asegurar coherencia y claridad.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reglas de acceso: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Especificar qué componentes son visibles para usuarios con/sin sesión.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vx773sj7pmp0" w:id="6"/>
      <w:bookmarkEnd w:id="6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Endpoints del Backend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l4qkhxj12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Endpoint de Registro e Inicio de Sesión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Permitir que las familias se registren y accedan a la aplicación.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cyan"/>
          <w:rtl w:val="0"/>
        </w:rPr>
        <w:t xml:space="preserve">register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b w:val="1"/>
          <w:rtl w:val="0"/>
        </w:rPr>
        <w:t xml:space="preserve">Request Body (JSON):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"Family Name",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"example@example.com",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"securepassword123",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"location": "Madrid",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"interests": ["outdoor", "music", "sports"]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(JSON):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"Registration successful",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12345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cyan"/>
          <w:rtl w:val="0"/>
        </w:rPr>
        <w:t xml:space="preserve">login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b w:val="1"/>
          <w:rtl w:val="0"/>
        </w:rPr>
        <w:t xml:space="preserve">Request Body (JSON):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"example@example.com",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"securepassword123"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(JSON):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"Login successful",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"token": "eyJhbGciOiJIUzI1..."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cyan"/>
        </w:rPr>
      </w:pPr>
      <w:bookmarkStart w:colFirst="0" w:colLast="0" w:name="_3aq0kuy98nj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</w:t>
      </w:r>
      <w:r w:rsidDel="00000000" w:rsidR="00000000" w:rsidRPr="00000000">
        <w:rPr>
          <w:b w:val="1"/>
          <w:color w:val="000000"/>
          <w:sz w:val="22"/>
          <w:szCs w:val="22"/>
          <w:highlight w:val="cyan"/>
          <w:rtl w:val="0"/>
        </w:rPr>
        <w:t xml:space="preserve"> Endpoint para Gestión del Perfil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Gestionar y actualizar información del perfil de las familias.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/api/profile/{userId}</w:t>
        <w:br w:type="textWrapping"/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  <w:br w:type="textWrapping"/>
      </w: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"Authorization": "Bearer &lt;token&gt;"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(JSON):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12345,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"Family Name",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"example@example.com",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"location": "Madrid",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"interests": ["outdoor", "music", "sports"]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/api/profile/{userId}</w:t>
        <w:br w:type="textWrapping"/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  <w:br w:type="textWrapping"/>
      </w:r>
      <w:r w:rsidDel="00000000" w:rsidR="00000000" w:rsidRPr="00000000">
        <w:rPr>
          <w:b w:val="1"/>
          <w:rtl w:val="0"/>
        </w:rPr>
        <w:t xml:space="preserve">Request Body (JSON):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"location": "Barcelona",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"interests": ["art", "cooking"]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(JSON):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"Profile updated successfully"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cyan"/>
        </w:rPr>
      </w:pPr>
      <w:bookmarkStart w:colFirst="0" w:colLast="0" w:name="_40lax6dt8sd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2"/>
          <w:szCs w:val="22"/>
          <w:highlight w:val="cyan"/>
          <w:rtl w:val="0"/>
        </w:rPr>
        <w:t xml:space="preserve">Endpoint para Gestión de Eventos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Listar, crear y ver detalles de eventos disponibles.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/api/events</w:t>
        <w:br w:type="textWrapping"/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  <w:br w:type="textWrapping"/>
      </w:r>
      <w:r w:rsidDel="00000000" w:rsidR="00000000" w:rsidRPr="00000000">
        <w:rPr>
          <w:b w:val="1"/>
          <w:rtl w:val="0"/>
        </w:rPr>
        <w:t xml:space="preserve">Query Params: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?location=Madrid&amp;interests=music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(JSON):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"eventId": 1,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"title": "Music Meetup",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"date": "2025-01-10T18:00:00Z",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"location": "Madrid",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"familiesCount": 5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"eventId": 2,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"title": "Outdoor Adventure",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"date": "2025-01-12T09:00:00Z",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"location": "Madrid",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"familiesCount": 8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/api/events</w:t>
        <w:br w:type="textWrapping"/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b w:val="1"/>
          <w:rtl w:val="0"/>
        </w:rPr>
        <w:t xml:space="preserve">Request Body (JSON):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"Cooking Class",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"date": "2025-01-15T10:00:00Z",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"location": "Madrid",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"Learn to cook family recipes",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"creatorId": 12345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(JSON):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"Event created successfully",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"eventId": 3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/api/events/{eventId}</w:t>
        <w:br w:type="textWrapping"/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  <w:br w:type="textWrapping"/>
      </w:r>
      <w:r w:rsidDel="00000000" w:rsidR="00000000" w:rsidRPr="00000000">
        <w:rPr>
          <w:b w:val="1"/>
          <w:rtl w:val="0"/>
        </w:rPr>
        <w:t xml:space="preserve">Response (JSON):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"eventId": 1,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"Music Meetup",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"date": "2025-01-10T18:00:00Z",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"location": "Madrid",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"A meetup for families who love music",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"families": [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"familyId": 101,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"name": "The Smiths",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"interests": ["music", "outdoor"]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"familyId": 102,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"name": "The Garcias",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"interests": ["music", "art"]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cyan"/>
        </w:rPr>
      </w:pPr>
      <w:bookmarkStart w:colFirst="0" w:colLast="0" w:name="_qjmi2fmjz1s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b w:val="1"/>
          <w:color w:val="000000"/>
          <w:sz w:val="22"/>
          <w:szCs w:val="22"/>
          <w:highlight w:val="cyan"/>
          <w:rtl w:val="0"/>
        </w:rPr>
        <w:t xml:space="preserve">Endpoint para Participación en Eventos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Inscribirse o cancelar la participación en un evento.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/api/events/{eventId}/join</w:t>
        <w:br w:type="textWrapping"/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b w:val="1"/>
          <w:rtl w:val="0"/>
        </w:rPr>
        <w:t xml:space="preserve">Headers: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"Authorization": "Bearer &lt;token&gt;"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(JSON):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"Successfully joined the event"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/api/events/{eventId}/leave</w:t>
        <w:br w:type="textWrapping"/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  <w:br w:type="textWrapping"/>
      </w: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"Authorization": "Bearer &lt;token&gt;"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(JSON):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"Successfully left the event"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________________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id1y4ut59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técnico para la implementación de la iteración 1 de ParentLink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rtic5xyccf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 de la funcionalidad principal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ParentLink comenzará como una aplicación de eventos donde las familias pueden registrarse con sus criterios e intereses. La plataforma utilizará esta información para recomendarles eventos locales que hayan creado dichos eventos, mostrando el número de familias con intereses similares para fomentar la interacción y la confianza. Una familia puede crear un evento.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zvevao5qn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Arquitectura técnica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 React.js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de usuario moderna e interactiva para: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Registro de familias con un formulario detallado (criterios, intereses, ubicación, etc.).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Listado de eventos disponibles basado en la ubicación y coincidencias de intereses.</w:t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Vista de detalle de cada evento, incluyendo el número de familias similares inscritas.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evento con un formulario (ubicación, temática, dirigido a niños de edad x-x)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Uso de bibliotecas como </w:t>
      </w:r>
      <w:r w:rsidDel="00000000" w:rsidR="00000000" w:rsidRPr="00000000">
        <w:rPr>
          <w:b w:val="1"/>
          <w:shd w:fill="ff9900" w:val="clear"/>
          <w:rtl w:val="0"/>
        </w:rPr>
        <w:t xml:space="preserve">React Router</w:t>
      </w:r>
      <w:r w:rsidDel="00000000" w:rsidR="00000000" w:rsidRPr="00000000">
        <w:rPr>
          <w:shd w:fill="ff9900" w:val="clear"/>
          <w:rtl w:val="0"/>
        </w:rPr>
        <w:t xml:space="preserve"> para navegación y </w:t>
      </w:r>
      <w:r w:rsidDel="00000000" w:rsidR="00000000" w:rsidRPr="00000000">
        <w:rPr>
          <w:b w:val="1"/>
          <w:shd w:fill="ff9900" w:val="clear"/>
          <w:rtl w:val="0"/>
        </w:rPr>
        <w:t xml:space="preserve">Axios</w:t>
      </w:r>
      <w:r w:rsidDel="00000000" w:rsidR="00000000" w:rsidRPr="00000000">
        <w:rPr>
          <w:shd w:fill="ff9900" w:val="clear"/>
          <w:rtl w:val="0"/>
        </w:rPr>
        <w:t xml:space="preserve"> para comunicación con el backend.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 Java Spring Boot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la lógica de negocio y conexión con la base de datos: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 REST para manejar solicitudes del frontend (registro, listado de eventos, creación de eventos, filtros).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Validación de datos al recibir información de las familias y eventos.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Algoritmo para encontrar coincidencias entre familias según intereses y ubicación.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Gestión de autenticación y autorización con </w:t>
      </w:r>
      <w:r w:rsidDel="00000000" w:rsidR="00000000" w:rsidRPr="00000000">
        <w:rPr>
          <w:b w:val="1"/>
          <w:shd w:fill="ff9900" w:val="clear"/>
          <w:rtl w:val="0"/>
        </w:rPr>
        <w:t xml:space="preserve">Spring Security</w:t>
      </w:r>
      <w:r w:rsidDel="00000000" w:rsidR="00000000" w:rsidRPr="00000000">
        <w:rPr>
          <w:shd w:fill="ff9900" w:val="clear"/>
          <w:rtl w:val="0"/>
        </w:rPr>
        <w:t xml:space="preserve"> (para el registro seguro de usuarios).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datos: MySQL/PostgreSQL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Tablas principales:</w:t>
      </w:r>
    </w:p>
    <w:p w:rsidR="00000000" w:rsidDel="00000000" w:rsidP="00000000" w:rsidRDefault="00000000" w:rsidRPr="00000000" w14:paraId="000000D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families</w:t>
      </w:r>
      <w:r w:rsidDel="00000000" w:rsidR="00000000" w:rsidRPr="00000000">
        <w:rPr>
          <w:rtl w:val="0"/>
        </w:rPr>
        <w:t xml:space="preserve">: Para almacenar información de las familias (nombre, ubicación, intereses, etc.).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</w:t>
      </w:r>
      <w:r w:rsidDel="00000000" w:rsidR="00000000" w:rsidRPr="00000000">
        <w:rPr>
          <w:rtl w:val="0"/>
        </w:rPr>
        <w:t xml:space="preserve">: Para guardar eventos creados, su ubicación, detalles y familias inscritas.</w:t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matches</w:t>
      </w:r>
      <w:r w:rsidDel="00000000" w:rsidR="00000000" w:rsidRPr="00000000">
        <w:rPr>
          <w:rtl w:val="0"/>
        </w:rPr>
        <w:t xml:space="preserve">: Relación entre familias y eventos basada en criterios comunes.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Consultas optimizadas para buscar eventos por ubicación y coincidencias de intereses.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REST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 básicos: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/api/register-family</w:t>
      </w:r>
      <w:r w:rsidDel="00000000" w:rsidR="00000000" w:rsidRPr="00000000">
        <w:rPr>
          <w:rtl w:val="0"/>
        </w:rPr>
        <w:t xml:space="preserve">: Registrar nueva familia con criterios e intereses.</w:t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/api/events?location=xyz&amp;interests=abc</w:t>
      </w:r>
      <w:r w:rsidDel="00000000" w:rsidR="00000000" w:rsidRPr="00000000">
        <w:rPr>
          <w:rtl w:val="0"/>
        </w:rPr>
        <w:t xml:space="preserve">: Listar eventos compatibles por ubicación e intereses.</w:t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/api/events/{eventId}/register</w:t>
      </w:r>
      <w:r w:rsidDel="00000000" w:rsidR="00000000" w:rsidRPr="00000000">
        <w:rPr>
          <w:rtl w:val="0"/>
        </w:rPr>
        <w:t xml:space="preserve">: Inscribir una familia en un evento.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 para documentar la API.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recomendación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un sistema básico de coincidencia basado en:</w:t>
      </w:r>
    </w:p>
    <w:p w:rsidR="00000000" w:rsidDel="00000000" w:rsidP="00000000" w:rsidRDefault="00000000" w:rsidRPr="00000000" w14:paraId="000000D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Localización (geolocalización por ciudad o código postal).</w:t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Intereses específicos seleccionados por las familias.</w:t>
      </w:r>
    </w:p>
    <w:p w:rsidR="00000000" w:rsidDel="00000000" w:rsidP="00000000" w:rsidRDefault="00000000" w:rsidRPr="00000000" w14:paraId="000000E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Algoritmo de puntuación para clasificar eventos según relevancia para cada familia.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gráfica atractiva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Diseño </w:t>
      </w:r>
      <w:r w:rsidDel="00000000" w:rsidR="00000000" w:rsidRPr="00000000">
        <w:rPr>
          <w:highlight w:val="yellow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CSS frameworks</w:t>
      </w:r>
      <w:r w:rsidDel="00000000" w:rsidR="00000000" w:rsidRPr="00000000">
        <w:rPr>
          <w:rtl w:val="0"/>
        </w:rPr>
        <w:t xml:space="preserve"> como Tailwind o Material-UI.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de mapas interactivos con </w:t>
      </w:r>
      <w:r w:rsidDel="00000000" w:rsidR="00000000" w:rsidRPr="00000000">
        <w:rPr>
          <w:b w:val="1"/>
          <w:rtl w:val="0"/>
        </w:rPr>
        <w:t xml:space="preserve">Leaflet.js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Google Maps API</w:t>
      </w:r>
      <w:r w:rsidDel="00000000" w:rsidR="00000000" w:rsidRPr="00000000">
        <w:rPr>
          <w:rtl w:val="0"/>
        </w:rPr>
        <w:t xml:space="preserve"> para mostrar eventos cercanos.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y privacidad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Protección de datos personales con cifrado en tránsito (HTTPS) y en reposo (en la base de datos).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Restricción del acceso a los datos sensibles mediante roles de usuario y permisos.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GitHub para asignar tareas y Slack para comunicación?</w:t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Ver cómo documentar?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