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240"/>
      </w:pPr>
      <w:r>
        <w:rPr>
          <w:rFonts w:ascii="Arial" w:hAnsi="Arial" w:eastAsia="Arial"/>
          <w:b w:val="0"/>
          <w:i w:val="0"/>
          <w:color w:val="000000"/>
          <w:sz w:val="40"/>
        </w:rPr>
        <w:t>Projeto Usinas de Geração de Energia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Descrição Inicial:</w:t>
      </w:r>
    </w:p>
    <w:p>
      <w:r>
        <w:t>Este plano tem como objetivo definir as atividades para conceber, desenvolver, testar e transferir uma solução de segurança criptográfica aplicável a usinas de geração de energia. O projeto considera ambientes de tecnologia da informação e tecnologia operacional, com foco em disponibilidade, rastreabilidade, continuidade e evolução dos mecanismos criptográficos.</w:t>
      </w:r>
    </w:p>
    <w:p>
      <w:r>
        <w:t>O trabalho é organizado em duas frentes complementares. A primeira trata da modernização criptográfica, incluindo correções, proxy/gateway, inventário, criptoagilidade e desacoplamento das aplicações. A segunda trata da avaliação e integração de distribuição quântica de chaves (QKD) em laboratório e piloto controlado.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Fases: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2. Conceitual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3. Desenvolvimento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4. Testes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5. Transferência de Tecnologia</w:t>
      </w:r>
    </w:p>
    <w:p>
      <w:pPr>
        <w:keepNext w:val="0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Estimativa geral:</w:t>
      </w:r>
      <w:r>
        <w:rPr>
          <w:rFonts w:ascii="Arial" w:hAnsi="Arial" w:eastAsia="Arial"/>
          <w:b w:val="0"/>
          <w:i w:val="0"/>
          <w:color w:val="000000"/>
          <w:sz w:val="22"/>
        </w:rPr>
        <w:t>42 a 56 semanas para concepção, POC e piloto. Uma implantação física de QKD pode acrescentar de 8 a 16 semanas, conforme aquisição, fibra, logística e homologação.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595959"/>
          <w:sz w:val="32"/>
        </w:rPr>
        <w:t>2. Conceitual</w:t>
      </w:r>
    </w:p>
    <w:p>
      <w:r>
        <w:t>A fase Conceitual define arquitetura, requisitos, governança, inventário, critérios de risco e estratégia de migração antes da implementação. As atividades podem ocorrer em paralelo e possuem duração de calendário estimada entre 10 e 14 semanas.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595959"/>
          <w:sz w:val="28"/>
        </w:rPr>
        <w:t>2.1 Definição e Detalhamento da Arquitetura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Descrição Inicial:</w:t>
      </w:r>
    </w:p>
    <w:p>
      <w:r>
        <w:t>Definir a arquitetura atual, a arquitetura-alvo e a arquitetura de transição para os ambientes de TI, TO e interconexões das usinas, identificando fluxos críticos, limites de confiança e pontos de aplicação da criptografia.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Funcionalidades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Mapear zonas, redes, centros de operação, datacenters, acesso remoto e enlaces entre unidades.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Identificar aplicações, equipamentos, protocolos, certificados, chaves e serviços de segurança envolvidos nos fluxos.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Definir componentes de proxy/gateway, abstração criptográfica, PKI, KMS/HSM, inventário e monitoração.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Definir requisitos de disponibilidade, latência, capacidade, auditoria, recuperação e reversão.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Produzir uma arquitetura de transição que permita coexistência entre mecanismos atuais e novos.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Desafios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Documentação incompleta ou desatualizada dos ambientes.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Restrições de fabricantes e equipamentos legados.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Necessidade de preservar funções de proteção e controle da planta.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Dependências entre redes de TI, TO, telecomunicações e fornecedores externos.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Arquitetura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Arquitetura Atual</w:t>
      </w:r>
    </w:p>
    <w:p>
      <w:pPr>
        <w:spacing w:after="160"/>
      </w:pPr>
      <w:r>
        <w:t>Representa ativos, fluxos, protocolos e controles criptográficos existentes.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Arquitetura-Alvo</w:t>
      </w:r>
    </w:p>
    <w:p>
      <w:pPr>
        <w:spacing w:after="160"/>
      </w:pPr>
      <w:r>
        <w:t>Define os componentes e interfaces que permitirão modernização, criptoagilidade e integração QKD.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Arquitetura de Transição</w:t>
      </w:r>
    </w:p>
    <w:p>
      <w:pPr>
        <w:spacing w:after="160"/>
      </w:pPr>
      <w:r>
        <w:t>Organiza coexistência, migração gradual, rollback e retirada de componentes legados.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Fluxo esperado: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Coletar diagramas, inventários e informações dos responsáveis.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Modelar a situação atual e validar os fluxos críticos.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Definir a arquitetura-alvo e os requisitos não funcionais.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Definir etapas de transição, coexistência e reversão.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Revisar e aprovar a arquitetura com segurança, engenharia e operação.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Metodologia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1. Levantamento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Entrevistas e workshops.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Análise de diagramas, aplicações, redes e ativos.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2. Modelagem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Diagramas de contexto, componentes e implantação.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Catálogo de fluxos, protocolos e interfaces.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3. Validação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Revisões multidisciplinares.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Registro de decisões, riscos e pendências.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Entregáveis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Documento de arquitetura atual, alvo e de transição.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Diagramas e catálogo de interfaces.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Requisitos funcionais e não funcionais.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Registro de decisões e riscos.</w:t>
      </w:r>
    </w:p>
    <w:p>
      <w:pPr>
        <w:keepNext w:val="0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Estimativa</w:t>
      </w:r>
      <w:r>
        <w:rPr>
          <w:rFonts w:ascii="Arial" w:hAnsi="Arial" w:eastAsia="Arial"/>
          <w:b w:val="0"/>
          <w:i w:val="0"/>
          <w:color w:val="000000"/>
          <w:sz w:val="22"/>
        </w:rPr>
        <w:t>3 a 5 semanas.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Dependências / Requisitos Básicos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Diagramas e inventários existentes.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Disponibilidade dos especialistas de TI, TO e telecomunicações.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Definição preliminar das usinas e aplicações do piloto.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Perguntas / Dúvidas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sistemas e enlaces fazem parte da primeira onda?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limites de latência e indisponibilidade são aceitáveis?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componentes não podem ser alterados diretamente?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595959"/>
          <w:sz w:val="28"/>
        </w:rPr>
        <w:t>2.2 Governança e Criptoagilidade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Descrição Inicial:</w:t>
      </w:r>
    </w:p>
    <w:p>
      <w:r>
        <w:t>Definir como a organização governará e executará substituições de algoritmos, bibliotecas, parâmetros, certificados e provedores criptográficos, preservando segurança, interoperabilidade e continuidade. Esta atividade é baseada no plano estratégico de criptoagilidade proposto pelo NIST CSWP 39-upd1.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Funcionalidades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Designar responsável e definir papéis para política, implantação, exceções e monitoramento.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Integrar criptoagilidade à gestão de riscos e aos processos de mudança, aquisição e modernização.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Definir política criptográfica com mecanismos permitidos, transitórios e proibidos.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Transformar regras da política em perfis de configuração aplicáveis por automação, quando possível.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Definir indicadores de cobertura, conformidade, tempo, custo e facilidade de migração.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Definir níveis de maturidade e uma meta de evolução para as equipes e ambientes.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Desafios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Responsabilidades distribuídas entre segurança, aplicações, infraestrutura, operação e fornecedores.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Políticas que não podem ser aplicadas automaticamente em sistemas legados.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Necessidade de sincronizar a retirada de algoritmos entre todas as partes.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Risco de aumentar a complexidade e a superfície de ataque com opções excessivas.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Arquitetura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Governança</w:t>
      </w:r>
    </w:p>
    <w:p>
      <w:pPr>
        <w:spacing w:after="160"/>
      </w:pPr>
      <w:r>
        <w:t>Define responsáveis, decisões, comunicação, exceções e acompanhamento executivo.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Política Criptográfica</w:t>
      </w:r>
    </w:p>
    <w:p>
      <w:pPr>
        <w:spacing w:after="160"/>
      </w:pPr>
      <w:r>
        <w:t>Define padrões, algoritmos, protocolos, parâmetros e prazos permitidos.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Perfis Técnicos</w:t>
      </w:r>
    </w:p>
    <w:p>
      <w:pPr>
        <w:spacing w:after="160"/>
      </w:pPr>
      <w:r>
        <w:t>Traduzem a política para configurações específicas de aplicações, gateways e ferramentas.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Indicadores</w:t>
      </w:r>
    </w:p>
    <w:p>
      <w:pPr>
        <w:spacing w:after="160"/>
      </w:pPr>
      <w:r>
        <w:t>Medem a postura atual e a capacidade real de executar transições.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Fluxo esperado: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Identificar requisitos, partes interessadas e responsável pelo programa.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Definir política e perfis técnicos iniciais.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Relacionar a política aos ativos e riscos do inventário.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Definir indicadores, metas e processo de exceção.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Aprovar e comunicar a política às equipes e fornecedores.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Metodologia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1. Governança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Definir RACI e fóruns de decisão.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Integrar criptoagilidade ao registro de riscos.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2. Política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Definir mecanismos permitidos e proibidos.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Criar perfis técnicos e regras de transição.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3. Maturidade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Avaliar situação atual.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Definir indicadores e meta de evolução.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Entregáveis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Política criptográfica.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RACI e fluxo de decisão.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Perfis técnicos iniciais.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Indicadores e avaliação de maturidade.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Processo de exceção e comunicação.</w:t>
      </w:r>
    </w:p>
    <w:p>
      <w:pPr>
        <w:keepNext w:val="0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Estimativa</w:t>
      </w:r>
      <w:r>
        <w:rPr>
          <w:rFonts w:ascii="Arial" w:hAnsi="Arial" w:eastAsia="Arial"/>
          <w:b w:val="0"/>
          <w:i w:val="0"/>
          <w:color w:val="000000"/>
          <w:sz w:val="22"/>
        </w:rPr>
        <w:t>3 a 5 semanas.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Dependências / Requisitos Básicos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Patrocínio executivo e técnico.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Participação de segurança, arquitetura, operação, compras e jurídico.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Requisitos normativos e internos aplicáveis.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Perguntas / Dúvidas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Quem aprova a retirada de um algoritmo?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Como a política será transformada em configurações técnicas?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Qual nível de maturidade deve ser atingido no piloto?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595959"/>
          <w:sz w:val="28"/>
        </w:rPr>
        <w:t>2.3 Inventário Lógico, Físico e Criptográfico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Descrição Inicial:</w:t>
      </w:r>
    </w:p>
    <w:p>
      <w:r>
        <w:t>Construir uma linha de base dos dados, ativos, aplicações, equipamentos, protocolos, bibliotecas, certificados e chaves que utilizam criptografia, adotando uma visão centrada na criticidade dos dados e dos casos de uso.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Funcionalidades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Relacionar dados em repouso, em trânsito e em uso aos controles criptográficos aplicados.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Identificar algoritmos, protocolos, bibliotecas, versões, comprimentos de chave e certificados.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Registrar PKI, autoridades certificadoras, KMS, HSM, cofres e locais de armazenamento de chaves.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Relacionar ativos aos proprietários, fabricantes, criticidade, exposição e dificuldade de migração.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Identificar lacunas, itens desconhecidos, fim de suporte e dependências externas.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Desafios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Ativos não cadastrados ou sem proprietário.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Protocolos proprietários e criptografia incorporada em firmware.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Limitações de varredura ativa em ambientes de TO.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Duplicidade e inconsistência entre diferentes inventários.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Arquitetura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Fontes de Inventário</w:t>
      </w:r>
    </w:p>
    <w:p>
      <w:pPr>
        <w:spacing w:after="160"/>
      </w:pPr>
      <w:r>
        <w:t>CMDB, gestão de ativos, redes, repositórios, pipelines, PKI, KMS/HSM e fabricantes.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Modelo de Dados</w:t>
      </w:r>
    </w:p>
    <w:p>
      <w:pPr>
        <w:spacing w:after="160"/>
      </w:pPr>
      <w:r>
        <w:t>Relaciona dado, ativo, aplicação, protocolo, algoritmo, chave, certificado, proprietário e risco.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Visão de Risco</w:t>
      </w:r>
    </w:p>
    <w:p>
      <w:pPr>
        <w:spacing w:after="160"/>
      </w:pPr>
      <w:r>
        <w:t>Prioriza itens por criticidade, exposição, obsolescência e capacidade de migração.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Fluxo esperado: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Definir o modelo de dados.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Coletar informações de fontes existentes.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Executar descoberta passiva ou homologada.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Validar os resultados com os proprietários.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Classificar riscos e lacunas.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Metodologia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1. Inventário Inicial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Consolidação de fontes existentes.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Entrevistas e validação com proprietários.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2. Descoberta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Análise de certificados, endpoints, código, bibliotecas e equipamentos.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Coleta passiva em TO sempre que possível.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3. Classificação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Criticidade dos dados e ativos.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Risco, exposição e dificuldade de migração.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Entregáveis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Modelo de dados do inventário.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Inventário criptográfico inicial.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Mapa de risco e lacunas.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Plano de atualização contínua.</w:t>
      </w:r>
    </w:p>
    <w:p>
      <w:pPr>
        <w:keepNext w:val="0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Estimativa</w:t>
      </w:r>
      <w:r>
        <w:rPr>
          <w:rFonts w:ascii="Arial" w:hAnsi="Arial" w:eastAsia="Arial"/>
          <w:b w:val="0"/>
          <w:i w:val="0"/>
          <w:color w:val="000000"/>
          <w:sz w:val="22"/>
        </w:rPr>
        <w:t>4 a 7 semanas.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Dependências / Requisitos Básicos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Acesso de leitura às fontes de ativos.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Aprovação das técnicas de descoberta em TO.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Participação de proprietários e fornecedores.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Perguntas / Dúvidas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Qual percentual dos ativos prioritários deve ser coberto?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métodos de descoberta são permitidos em TO?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Onde o inventário oficial será mantido?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595959"/>
          <w:sz w:val="28"/>
        </w:rPr>
        <w:t>2.4 Levantamento de Ferramentas e Automação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Descrição Inicial:</w:t>
      </w:r>
    </w:p>
    <w:p>
      <w:r>
        <w:t>Avaliar se as ferramentas existentes conseguem descobrir, caracterizar, aplicar políticas e monitorar criptografia, definindo automações para reduzir levantamentos e verificações manuais.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Funcionalidades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Avaliar CMDB, gestão de ativos, vulnerabilidades, configurações, logs, repositórios e pipelines.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Verificar descoberta de algoritmos, protocolos, bibliotecas, certificados e comprimentos de chave.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Definir integrações e modelo comum de dados.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Definir validações de política em pipelines e ambientes.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Definir alertas de expiração, mecanismo proibido, biblioteca vulnerável e ausência de proprietário.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Desafios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Ferramentas isoladas e modelos de dados incompatíveis.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Cobertura limitada de equipamentos e firmware.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Falsos positivos e duplicidades.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Restrições de credenciais e coleta em redes segregadas.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Arquitetura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Coletores</w:t>
      </w:r>
    </w:p>
    <w:p>
      <w:pPr>
        <w:spacing w:after="160"/>
      </w:pPr>
      <w:r>
        <w:t>Obtêm evidências de fontes autorizadas.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Normalização</w:t>
      </w:r>
    </w:p>
    <w:p>
      <w:pPr>
        <w:spacing w:after="160"/>
      </w:pPr>
      <w:r>
        <w:t>Relaciona evidências ao modelo do inventário.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Motor de Política</w:t>
      </w:r>
    </w:p>
    <w:p>
      <w:pPr>
        <w:spacing w:after="160"/>
      </w:pPr>
      <w:r>
        <w:t>Compara o estado encontrado com os perfis permitidos.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Painéis e Alertas</w:t>
      </w:r>
    </w:p>
    <w:p>
      <w:pPr>
        <w:spacing w:after="160"/>
      </w:pPr>
      <w:r>
        <w:t>Apresentam risco, conformidade, expiração e evolução da migração.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Fluxo esperado: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Mapear ferramentas e capacidades.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Comparar cobertura com o inventário desejado.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Priorizar lacunas.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Definir integrações e automações.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Validar uma coleta automatizada em ambiente controlado.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Metodologia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1. Avaliação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Matriz ferramenta x capacidade.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Análise de cobertura e qualidade dos dados.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2. Desenho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Arquitetura de integração.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Regras de política e alertas.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3. Piloto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Automatizar uma fonte prioritária.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Medir cobertura e falsos positivos.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Entregáveis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Matriz de capacidades e lacunas.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Arquitetura de integração.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Backlog de automação.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Regras iniciais de política e alertas.</w:t>
      </w:r>
    </w:p>
    <w:p>
      <w:pPr>
        <w:keepNext w:val="0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Estimativa</w:t>
      </w:r>
      <w:r>
        <w:rPr>
          <w:rFonts w:ascii="Arial" w:hAnsi="Arial" w:eastAsia="Arial"/>
          <w:b w:val="0"/>
          <w:i w:val="0"/>
          <w:color w:val="000000"/>
          <w:sz w:val="22"/>
        </w:rPr>
        <w:t>2 a 4 semanas.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Dependências / Requisitos Básicos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Acesso às ferramentas corporativas.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Inventário inicial.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Disponibilidade das equipes responsáveis.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Perguntas / Dúvidas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ferramentas podem ser reutilizadas?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lacunas exigem aquisição?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Como as regras serão aprovadas e atualizadas?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595959"/>
          <w:sz w:val="28"/>
        </w:rPr>
        <w:t>2.5 Planejamento Criptográfico e Roadmap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Descrição Inicial:</w:t>
      </w:r>
    </w:p>
    <w:p>
      <w:r>
        <w:t>Transformar inventário, política e riscos em uma sequência priorizada de correções e migrações, considerando a vida útil dos dados, criticidade operacional, capacidade dos ativos e ciclos de modernização.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Funcionalidades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Priorizar ativos e casos de uso.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Definir ondas de migração e critérios de entrada e saída.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Definir coexistência, controle compensatório e rollback.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Definir indicadores, responsáveis, custos e marcos.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Planejar revisões periódicas do inventário, da política e dos riscos.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Desafios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Dependência de fornecedores e janelas operacionais.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Ativos que não podem ser atualizados.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Conflito entre urgência de segurança e risco de indisponibilidade.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Migrações que exigem interoperabilidade temporária com legado.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Arquitetura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Onda 1</w:t>
      </w:r>
    </w:p>
    <w:p>
      <w:pPr>
        <w:spacing w:after="160"/>
      </w:pPr>
      <w:r>
        <w:t>Correções prioritárias e POCs em ambientes controlados.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Onda 2</w:t>
      </w:r>
    </w:p>
    <w:p>
      <w:pPr>
        <w:spacing w:after="160"/>
      </w:pPr>
      <w:r>
        <w:t>Pilotos integrados e aplicações de maior valor.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Onda 3</w:t>
      </w:r>
    </w:p>
    <w:p>
      <w:pPr>
        <w:spacing w:after="160"/>
      </w:pPr>
      <w:r>
        <w:t>Escalonamento, retirada de legado e melhoria contínua.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Fluxo esperado: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Aplicar a política ao inventário.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Calcular risco e capacidade de migração.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Definir ações e controles compensatórios.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Organizar ondas e marcos.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Aprovar orçamento, responsáveis e critérios de aceite.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Metodologia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1. Priorização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Criticidade, exposição e vida útil do dado.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Tempo, custo e facilidade de migração.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2. Planejamento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Ondas, pilotos e dependências.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Rollback e controles compensatórios.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3. Governança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Indicadores e marcos.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Revisão contínua de riscos e políticas.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Entregáveis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Roadmap de 12, 24 e 36 meses.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Matriz de priorização.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Plano de ondas e pilotos.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Indicadores e critérios de aceite.</w:t>
      </w:r>
    </w:p>
    <w:p>
      <w:pPr>
        <w:keepNext w:val="0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Estimativa</w:t>
      </w:r>
      <w:r>
        <w:rPr>
          <w:rFonts w:ascii="Arial" w:hAnsi="Arial" w:eastAsia="Arial"/>
          <w:b w:val="0"/>
          <w:i w:val="0"/>
          <w:color w:val="000000"/>
          <w:sz w:val="22"/>
        </w:rPr>
        <w:t>3 a 5 semanas.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Dependências / Requisitos Básicos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Inventário e política criptográfica.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Disponibilidade dos donos dos ativos.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Informações de ciclo de vida e orçamento.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Perguntas / Dúvidas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ativos devem ser corrigidos primeiro?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precisam de substituição?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controles compensatórios são aceitáveis?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595959"/>
          <w:sz w:val="28"/>
        </w:rPr>
        <w:t>2.6 Cadeia de Suprimentos e Aquisições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Descrição Inicial:</w:t>
      </w:r>
    </w:p>
    <w:p>
      <w:r>
        <w:t>Incorporar requisitos de criptoagilidade às relações com fabricantes, integradores e fornecedores, identificando componentes que podem ser atualizados e aqueles que exigirão substituição ou mitigação.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Funcionalidades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Mapear dependências de hardware, firmware, software, bibliotecas, protocolos e serviços.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Solicitar a composição criptográfica e a capacidade de atualização dos produtos.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Definir requisitos de aquisição e homologação.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Classificar fim de suporte, substituição, mitigação e modernização.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Definir responsabilidades e prazos de correção contratual.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Desafios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Informações técnicas incompletas dos fornecedores.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Produtos sem mecanismo de atualização modular.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Dependência de padrões e validações ainda em evolução.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Ciclos longos de aquisição e substituição industrial.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Arquitetura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Fabricantes</w:t>
      </w:r>
    </w:p>
    <w:p>
      <w:pPr>
        <w:spacing w:after="160"/>
      </w:pPr>
      <w:r>
        <w:t>Informam composição, suporte, atualização e limitações criptográficas.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Aquisição</w:t>
      </w:r>
    </w:p>
    <w:p>
      <w:pPr>
        <w:spacing w:after="160"/>
      </w:pPr>
      <w:r>
        <w:t>Inclui requisitos de atualização, inventário, suporte e migração.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Engenharia e Segurança</w:t>
      </w:r>
    </w:p>
    <w:p>
      <w:pPr>
        <w:spacing w:after="160"/>
      </w:pPr>
      <w:r>
        <w:t>Avaliam compatibilidade, risco e homologação.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Fluxo esperado: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Identificar fornecedores críticos.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Aplicar questionário técnico.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Avaliar capacidade de atualização.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Definir requisitos contratuais e de homologação.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Registrar riscos e planos de tratamento.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Metodologia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1. Levantamento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Produtos, versões, contratos e fim de suporte.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Capacidade de atualização e exportação de inventário.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2. Requisitos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Cláusulas de criptoagilidade.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Critérios de POC, homologação e correção.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3. Tratamento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Atualizar, substituir ou compensar.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Registrar responsáveis e prazos.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Entregáveis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Matriz fornecedor x componente.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Questionário técnico.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Requisitos de aquisição e homologação.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Plano para itens em fim de vida ou sem atualização.</w:t>
      </w:r>
    </w:p>
    <w:p>
      <w:pPr>
        <w:keepNext w:val="0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Estimativa</w:t>
      </w:r>
      <w:r>
        <w:rPr>
          <w:rFonts w:ascii="Arial" w:hAnsi="Arial" w:eastAsia="Arial"/>
          <w:b w:val="0"/>
          <w:i w:val="0"/>
          <w:color w:val="000000"/>
          <w:sz w:val="22"/>
        </w:rPr>
        <w:t>3 a 6 semanas.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Dependências / Requisitos Básicos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Lista de fornecedores e contratos.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Participação de compras, jurídico, engenharia e segurança.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Acesso à documentação dos produtos.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Perguntas / Dúvidas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produtos suportam novos algoritmos sem substituição?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evidências devem ser exigidas?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Qual prazo de correção será contratualmente aceitável?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595959"/>
          <w:sz w:val="28"/>
        </w:rPr>
        <w:t>2.7 Concepção da Arquitetura QKD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Descrição Inicial:</w:t>
      </w:r>
    </w:p>
    <w:p>
      <w:r>
        <w:t>Avaliar onde a distribuição quântica de chaves agrega valor e definir uma arquitetura de laboratório ou piloto integrada à gestão de chaves existente, mantendo autenticação, proteção dos endpoints e operação híbrida.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Funcionalidades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Selecionar enlaces candidatos por criticidade, distância, fibra e atenuação.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Definir nós QKD, canal quântico, canal clássico autenticado e pontos de confiança.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Definir integração com KMS/HSM, encryptor, VPN, TLS ou aplicação.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Definir consumo, estoque, rotação, expiração e descarte de chaves.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Definir fallback e operação híbrida quando o enlace QKD estiver indisponível.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Desafios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Disponibilidade e qualidade da fibra.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Aquisição e logística de equipamentos.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Integração entre interfaces de fornecedores.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Manutenção da continuidade quando não houver chaves QKD disponíveis.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Arquitetura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Nós QKD</w:t>
      </w:r>
    </w:p>
    <w:p>
      <w:pPr>
        <w:spacing w:after="160"/>
      </w:pPr>
      <w:r>
        <w:t>Geram material de chave correlacionado nos extremos do enlace.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Canal Clássico Autenticado</w:t>
      </w:r>
    </w:p>
    <w:p>
      <w:pPr>
        <w:spacing w:after="160"/>
      </w:pPr>
      <w:r>
        <w:t>Suporta os protocolos auxiliares e precisa de autenticação forte.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Gerenciador de Chaves</w:t>
      </w:r>
    </w:p>
    <w:p>
      <w:pPr>
        <w:spacing w:after="160"/>
      </w:pPr>
      <w:r>
        <w:t>Recebe, armazena, controla e entrega chaves para o caso de uso.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Aplicação ou Encryptor</w:t>
      </w:r>
    </w:p>
    <w:p>
      <w:pPr>
        <w:spacing w:after="160"/>
      </w:pPr>
      <w:r>
        <w:t>Utiliza as chaves para proteger o tráfego ou dados selecionados.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Fluxo esperado: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Selecionar enlace e caso de uso.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Definir interfaces e requisitos.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Montar simulador ou laboratório.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Integrar gestão e consumo de chaves.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Validar operação nominal, fallback e indicadores.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Metodologia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1. Viabilidade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Distância, fibra, atenuação e criticidade.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Interfaces e equipamentos disponíveis.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2. Arquitetura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Nós, canais, KMS/HSM e consumidor.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Política de chaves, autenticação e fallback.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3. Plano de POC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Ambiente, indicadores e testes.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Critérios para decidir um piloto físico.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Entregáveis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Arquitetura QKD conceitual.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Matriz de enlaces candidatos.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Requisitos de integração e segurança.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Plano e critérios da POC QKD.</w:t>
      </w:r>
    </w:p>
    <w:p>
      <w:pPr>
        <w:keepNext w:val="0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Estimativa</w:t>
      </w:r>
      <w:r>
        <w:rPr>
          <w:rFonts w:ascii="Arial" w:hAnsi="Arial" w:eastAsia="Arial"/>
          <w:b w:val="0"/>
          <w:i w:val="0"/>
          <w:color w:val="000000"/>
          <w:sz w:val="22"/>
        </w:rPr>
        <w:t>3 a 5 semanas.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Dependências / Requisitos Básicos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Dados dos enlaces.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Participação de telecomunicações e redes.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Acesso a simulador, laboratório ou fornecedor QKD.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Perguntas / Dúvidas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Qual enlace possui melhor relação entre valor e viabilidade?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Qual aplicação consumirá as chaves?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Qual será o mecanismo de fallback?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595959"/>
          <w:sz w:val="32"/>
        </w:rPr>
        <w:t>3. Desenvolvimento</w:t>
      </w:r>
    </w:p>
    <w:p>
      <w:r>
        <w:t>A fase de Desenvolvimento implementa as correções, componentes e integrações aprovadas. O trabalho começa em laboratório e ambiente de integração, com automação, versionamento, observabilidade e rollback. A duração estimada é de 16 a 24 semanas, com frentes paralelas.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595959"/>
          <w:sz w:val="28"/>
        </w:rPr>
        <w:t>3.1 Correções e Modernização Criptográfica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Descrição Inicial:</w:t>
      </w:r>
    </w:p>
    <w:p>
      <w:r>
        <w:t>Corrigir configurações inseguras, dependências obsoletas e falhas de gestão de certificados e chaves identificadas no inventário.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Funcionalidades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Atualizar bibliotecas e provedores.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Remover protocolos, algoritmos e parâmetros proibidos.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Corrigir validação e ciclo de vida de certificados.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Retirar segredos fixos de código e configuração.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Adicionar testes de regressão e evidências antes/depois.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Desafios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Compatibilidade com aplicações e fabricantes.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Risco de regressão.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Janelas de mudança restritas.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Itens que exigem substituição e não apenas atualização.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Arquitetura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Aplicação</w:t>
      </w:r>
    </w:p>
    <w:p>
      <w:pPr>
        <w:spacing w:after="160"/>
      </w:pPr>
      <w:r>
        <w:t>Recebe a correção ou nova configuração.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PKI/KMS/HSM</w:t>
      </w:r>
    </w:p>
    <w:p>
      <w:pPr>
        <w:spacing w:after="160"/>
      </w:pPr>
      <w:r>
        <w:t>Fornece certificados, chaves e proteção adequada.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Pipeline</w:t>
      </w:r>
    </w:p>
    <w:p>
      <w:pPr>
        <w:spacing w:after="160"/>
      </w:pPr>
      <w:r>
        <w:t>Valida dependências e política antes da implantação.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Fluxo esperado: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Selecionar a onda.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Reproduzir e registrar o estado atual.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Implementar a correção.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Executar regressão e segurança.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Implantar em piloto com rollback disponível.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Metodologia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1. Correção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Atualização, configuração e integração segura.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2. Validação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Regressão, segurança e desempenho.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3. Implantação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Mudança controlada, evidências e rollback.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Entregáveis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Pacotes de correção.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Testes automatizados.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Evidências antes/depois.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Registro de exceções.</w:t>
      </w:r>
    </w:p>
    <w:p>
      <w:pPr>
        <w:keepNext w:val="0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Estimativa</w:t>
      </w:r>
      <w:r>
        <w:rPr>
          <w:rFonts w:ascii="Arial" w:hAnsi="Arial" w:eastAsia="Arial"/>
          <w:b w:val="0"/>
          <w:i w:val="0"/>
          <w:color w:val="000000"/>
          <w:sz w:val="22"/>
        </w:rPr>
        <w:t>4 a 8 semanas por onda de 3 a 5 aplicações.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Dependências / Requisitos Básicos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Aplicações e ambientes de teste.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Proprietários e fornecedores.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Política e prioridades aprovadas.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Perguntas / Dúvidas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correções podem ser feitas por configuração?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exigem alteração de código?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dependem do fabricante?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595959"/>
          <w:sz w:val="28"/>
        </w:rPr>
        <w:t>3.2 Proxy/Gateway Criptográfico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Descrição Inicial:</w:t>
      </w:r>
    </w:p>
    <w:p>
      <w:r>
        <w:t>Implementar um proxy ou gateway para centralizar políticas, terminação ou encaminhamento de sessões, certificados, rotação de chaves e métricas, principalmente para sistemas legados que não podem ser alterados diretamente.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Funcionalidades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Implementar comunicação cliente-proxy-servidor.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Definir terminação, recriptografia ou encaminhamento por fluxo.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Aplicar TLS, autenticação mútua e cadeia de confiança.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Aplicar políticas e rotação de modo centralizado.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Coletar handshake, latência, algoritmo, erros e expiração.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Implementar alta disponibilidade, health checks e fallback.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Desafios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Compatibilidade com protocolos e aplicações.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Risco de ponto único de falha.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Gestão de certificados e chaves.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Capacidade, latência e tratamento de falhas.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Arquitetura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Cliente</w:t>
      </w:r>
    </w:p>
    <w:p>
      <w:pPr>
        <w:spacing w:after="160"/>
      </w:pPr>
      <w:r>
        <w:t>Inicia a comunicação e valida o certificado apresentado.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Proxy/Gateway</w:t>
      </w:r>
    </w:p>
    <w:p>
      <w:pPr>
        <w:spacing w:after="160"/>
      </w:pPr>
      <w:r>
        <w:t>Aplica política, protege o fluxo, encaminha o tráfego e coleta métricas.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PKI/KMS/HSM</w:t>
      </w:r>
    </w:p>
    <w:p>
      <w:pPr>
        <w:spacing w:after="160"/>
      </w:pPr>
      <w:r>
        <w:t>Emite certificados e protege chaves.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Servidor</w:t>
      </w:r>
    </w:p>
    <w:p>
      <w:pPr>
        <w:spacing w:after="160"/>
      </w:pPr>
      <w:r>
        <w:t>Recebe o fluxo protegido ou reencaminhado.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Fluxo esperado: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Provisionar certificados e políticas.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Cliente conecta ao proxy.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Proxy negocia a sessão segura.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Proxy conecta ao servidor.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Tráfego é encaminhado e métricas são registradas.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Falhas acionam alta disponibilidade ou rollback.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Metodologia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1. Proxy Básico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Comunicação convencional e baseline.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2. Integração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PKI/KMS, política, telemetria e alta disponibilidade.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3. Agilidade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Troca de perfil, coexistência e retirada de legado.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Entregáveis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Proxy/gateway implantável.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Configurações versionadas.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Integração com PKI/KMS e monitoração.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Runbook e rollback.</w:t>
      </w:r>
    </w:p>
    <w:p>
      <w:pPr>
        <w:keepNext w:val="0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Estimativa</w:t>
      </w:r>
      <w:r>
        <w:rPr>
          <w:rFonts w:ascii="Arial" w:hAnsi="Arial" w:eastAsia="Arial"/>
          <w:b w:val="0"/>
          <w:i w:val="0"/>
          <w:color w:val="000000"/>
          <w:sz w:val="22"/>
        </w:rPr>
        <w:t>6 a 10 semanas.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Dependências / Requisitos Básicos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Fluxos do piloto.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Ambiente cliente-proxy-servidor.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Certificados e serviços de chaves de teste.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Perguntas / Dúvidas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O proxy terminará ou apenas encaminhará o TLS?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Qual topologia de alta disponibilidade será usada?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protocolos não podem passar pelo gateway?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595959"/>
          <w:sz w:val="28"/>
        </w:rPr>
        <w:t>3.3 Desacoplamento das Aplicações e Crypto API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Descrição Inicial:</w:t>
      </w:r>
    </w:p>
    <w:p>
      <w:r>
        <w:t>Separar regras de negócio das implementações criptográficas por meio de adaptadores, biblioteca corporativa, API ou serviço, permitindo substituir provedores e algoritmos com menor alteração nas aplicações.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Funcionalidades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Mapear chamadas criptográficas e dependências.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Definir interface simples e padrões seguros.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Implementar provedores intercambiáveis.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Versionar envelopes e metadados de algoritmo.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Permitir coexistência de leitura e transição gradual.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Aplicar política por configuração autorizada e auditável.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Desafios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Formatos de dados e assinaturas existentes.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APIs excessivamente genéricas ou difíceis de usar.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Compatibilidade durante migração.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Dependências de hardware, kernel ou HSM.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Arquitetura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Aplicação</w:t>
      </w:r>
    </w:p>
    <w:p>
      <w:pPr>
        <w:spacing w:after="160"/>
      </w:pPr>
      <w:r>
        <w:t>Solicita operações de alto nível sem incorporar detalhes desnecessários.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Crypto API</w:t>
      </w:r>
    </w:p>
    <w:p>
      <w:pPr>
        <w:spacing w:after="160"/>
      </w:pPr>
      <w:r>
        <w:t>Oferece contratos estáveis e valida a política.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Provedor</w:t>
      </w:r>
    </w:p>
    <w:p>
      <w:pPr>
        <w:spacing w:after="160"/>
      </w:pPr>
      <w:r>
        <w:t>Implementa algoritmos em software, hardware ou serviço.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Configuração de Política</w:t>
      </w:r>
    </w:p>
    <w:p>
      <w:pPr>
        <w:spacing w:after="160"/>
      </w:pPr>
      <w:r>
        <w:t>Seleciona opções autorizadas e prazos de transição.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Fluxo esperado: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Mapear o acoplamento atual.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Definir o contrato da API.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Implementar provedor atual e alternativo.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Adaptar uma aplicação piloto.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Trocar o provedor em laboratório.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Validar coexistência e rollback.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Metodologia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1. Plano de Mudança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Módulos, releases, compatibilidade e rollback.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2. Implementação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API, provedores e configuração de política.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3. Demonstração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Troca de provedor sem alteração da regra de negócio.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Entregáveis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Plano de desacoplamento.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Crypto API/SDK ou serviço.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Dois provedores de demonstração.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Adaptador da aplicação piloto.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Testes de contrato e rollback.</w:t>
      </w:r>
    </w:p>
    <w:p>
      <w:pPr>
        <w:keepNext w:val="0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Estimativa</w:t>
      </w:r>
      <w:r>
        <w:rPr>
          <w:rFonts w:ascii="Arial" w:hAnsi="Arial" w:eastAsia="Arial"/>
          <w:b w:val="0"/>
          <w:i w:val="0"/>
          <w:color w:val="000000"/>
          <w:sz w:val="22"/>
        </w:rPr>
        <w:t>6 a 10 semanas para a plataforma e 3 a 6 semanas por aplicação piloto.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Dependências / Requisitos Básicos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Código-fonte e especialistas da aplicação.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Política e contratos aprovados.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Provedores e ambientes de integração.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Perguntas / Dúvidas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 melhor estratégia é API, biblioteca, serviço ou proxy?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Como os dados antigos continuarão legíveis?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escolhas permanecerão visíveis ao desenvolvedor?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595959"/>
          <w:sz w:val="28"/>
        </w:rPr>
        <w:t>3.4 Automação do Inventário e da Política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Descrição Inicial:</w:t>
      </w:r>
    </w:p>
    <w:p>
      <w:r>
        <w:t>Implementar coleta recorrente, normalização, avaliação de conformidade e alertas para acompanhar continuamente o estado da criptografia e a evolução das migrações.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Funcionalidades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Criar conectores para fontes autorizadas.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Normalizar e relacionar evidências aos ativos.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Aplicar perfis de política consumíveis por máquina.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Gerar alertas e recomendações.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Publicar painéis de risco, cobertura, conformidade e expiração.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Desafios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Qualidade e duplicidade dos dados.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Credenciais e redes segregadas.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Falsos positivos.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Cobertura limitada de firmware e sistemas proprietários.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Arquitetura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Coletores</w:t>
      </w:r>
    </w:p>
    <w:p>
      <w:pPr>
        <w:spacing w:after="160"/>
      </w:pPr>
      <w:r>
        <w:t>Obtêm evidências sem afetar a operação.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Base Normalizada</w:t>
      </w:r>
    </w:p>
    <w:p>
      <w:pPr>
        <w:spacing w:after="160"/>
      </w:pPr>
      <w:r>
        <w:t>Mantém relações e histórico.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Motor de Avaliação</w:t>
      </w:r>
    </w:p>
    <w:p>
      <w:pPr>
        <w:spacing w:after="160"/>
      </w:pPr>
      <w:r>
        <w:t>Compara evidências com a política.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Painel</w:t>
      </w:r>
    </w:p>
    <w:p>
      <w:pPr>
        <w:spacing w:after="160"/>
      </w:pPr>
      <w:r>
        <w:t>Apoia operação, gestão e auditoria.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Fluxo esperado: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Coletar dados.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Normalizar e correlacionar.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Aplicar política.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Classificar risco e prioridade.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Alertar e abrir ações.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Repetir e medir evolução.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Metodologia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1. Conectores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Priorizar fontes de maior valor.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2. Política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Implementar regras e exceções.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3. Operação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Painéis, alertas e tratamento de erros.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Entregáveis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Coletores automatizados.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Base consolidada.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Regras de avaliação.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Painéis e alertas.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Procedimento de operação.</w:t>
      </w:r>
    </w:p>
    <w:p>
      <w:pPr>
        <w:keepNext w:val="0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Estimativa</w:t>
      </w:r>
      <w:r>
        <w:rPr>
          <w:rFonts w:ascii="Arial" w:hAnsi="Arial" w:eastAsia="Arial"/>
          <w:b w:val="0"/>
          <w:i w:val="0"/>
          <w:color w:val="000000"/>
          <w:sz w:val="22"/>
        </w:rPr>
        <w:t>4 a 7 semanas para o piloto.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Dependências / Requisitos Básicos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Modelo do inventário.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Perfis de política.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Acessos de leitura e integração.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Perguntas / Dúvidas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fontes serão automatizadas primeiro?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Qual taxa de falsos positivos é aceitável?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Quem tratará cada alerta?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595959"/>
          <w:sz w:val="28"/>
        </w:rPr>
        <w:t>3.5 Desenvolvimento QKD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Descrição Inicial:</w:t>
      </w:r>
    </w:p>
    <w:p>
      <w:r>
        <w:t>Montar o ambiente QKD, integrar a entrega de chaves ao KMS ou gerenciador, conectar o caso de uso e implementar operação híbrida, fallback e observabilidade.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Funcionalidades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Montar nós e canais em simulador ou laboratório.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Implementar adaptador da interface QKD para gestão de chaves.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Integrar encryptor, VPN, TLS ou aplicação selecionada.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Implementar consumo, estoque, rotação e descarte.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Implementar fallback, failback e alarmes.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Coletar disponibilidade, taxa, estoque, consumo e erros sem registrar material de chave.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Desafios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Interoperabilidade de interfaces.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Sincronização e disponibilidade de chaves.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Integração com KMS/HSM e aplicação.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Falha do enlace e retorno controlado.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Aquisição e implantação física.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Arquitetura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Sistema QKD</w:t>
      </w:r>
    </w:p>
    <w:p>
      <w:pPr>
        <w:spacing w:after="160"/>
      </w:pPr>
      <w:r>
        <w:t>Gera e sincroniza material de chave.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Adaptador QKD</w:t>
      </w:r>
    </w:p>
    <w:p>
      <w:pPr>
        <w:spacing w:after="160"/>
      </w:pPr>
      <w:r>
        <w:t>Autentica, controla e traduz a interface.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KMS/Gerenciador</w:t>
      </w:r>
    </w:p>
    <w:p>
      <w:pPr>
        <w:spacing w:after="160"/>
      </w:pPr>
      <w:r>
        <w:t>Armazena e entrega chaves de acordo com a política.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Consumidor</w:t>
      </w:r>
    </w:p>
    <w:p>
      <w:pPr>
        <w:spacing w:after="160"/>
      </w:pPr>
      <w:r>
        <w:t>Utiliza a chave no mecanismo de proteção selecionado.</w:t>
      </w:r>
    </w:p>
    <w:p>
      <w:pPr>
        <w:spacing w:before="0" w:after="140"/>
      </w:pPr>
      <w:r>
        <w:rPr>
          <w:rFonts w:ascii="Arial" w:hAnsi="Arial" w:eastAsia="Arial"/>
          <w:b/>
          <w:i w:val="0"/>
          <w:color w:val="000000"/>
          <w:sz w:val="22"/>
        </w:rPr>
        <w:t>Observabilidade</w:t>
      </w:r>
    </w:p>
    <w:p>
      <w:pPr>
        <w:spacing w:after="160"/>
      </w:pPr>
      <w:r>
        <w:t>Registra estado, métricas e falhas sem expor chaves.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Fluxo esperado: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Gerar e disponibilizar chaves.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Adaptador consulta ou recebe a chave.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KMS controla o ciclo de vida.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Consumidor aplica a chave.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Métricas são registradas.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Indisponibilidade aciona o fallback aprovado.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Metodologia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1. Ambiente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Simulador ou laboratório e conectividade.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2. Integração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Adaptador, KMS e consumidor.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3. Continuidade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Fallback, failback, alarmes e recuperação.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4. Piloto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Métricas, evidências e decisão sobre implantação física.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Entregáveis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Ambiente QKD reproduzível.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Adaptador de chaves.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Integração ponta a ponta.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Operação híbrida e fallback.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Painel e runbook.</w:t>
      </w:r>
    </w:p>
    <w:p>
      <w:pPr>
        <w:keepNext w:val="0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Estimativa</w:t>
      </w:r>
      <w:r>
        <w:rPr>
          <w:rFonts w:ascii="Arial" w:hAnsi="Arial" w:eastAsia="Arial"/>
          <w:b w:val="0"/>
          <w:i w:val="0"/>
          <w:color w:val="000000"/>
          <w:sz w:val="22"/>
        </w:rPr>
        <w:t>12 a 20 semanas para integração em laboratório. Implantação física pode acrescentar 8 a 16 semanas.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Dependências / Requisitos Básicos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Simulador ou equipamento QKD.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KMS/HSM ou gerenciador de testes.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Caso de uso e enlace selecionados.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Fornecedor ou laboratório especializado.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Perguntas / Dúvidas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Qual interface de chaves será usada?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Qual taxa de consumo o caso exige?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Como a aplicação se comportará durante o fallback?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595959"/>
          <w:sz w:val="32"/>
        </w:rPr>
        <w:t>4. Testes</w:t>
      </w:r>
    </w:p>
    <w:p>
      <w:r>
        <w:t>A fase de Testes valida requisitos, segurança, interoperabilidade, desempenho, continuidade e capacidade real de troca. Os testes começam por componente e avançam para integração e piloto. A duração estimada é de 8 a 14 semanas.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595959"/>
          <w:sz w:val="28"/>
        </w:rPr>
        <w:t>4.1 Testes Funcionais, Integração e Interoperabilidade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Descrição Inicial:</w:t>
      </w:r>
    </w:p>
    <w:p>
      <w:r>
        <w:t>Validar fluxos ponta a ponta, certificados, chaves, políticas, proxy, Crypto API, inventário, interfaces QKD e coexistência com componentes legados.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Funcionalidades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Validar cenários nominais e negativos.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Testar versões, clientes, servidores, bibliotecas e equipamentos.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Validar cadeia de confiança, rotação, revogação e expiração.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Validar negociação e conjunto mínimo de interoperabilidade.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Verificar que opções proibidas não são selecionadas.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Desafios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Matriz extensa de versões e fornecedores.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Diferenças de implementação.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Ambientes de teste pouco representativos.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Necessidade de reproduzir falhas de modo seguro.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Fluxo esperado: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Preparar ambiente e pré-condições.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Executar fluxo nominal.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Executar incompatibilidades e falhas.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Coletar evidências.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Corrigir e repetir.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Comparar com critérios de aceite.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Metodologia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1. Casos de Teste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Requisitos, riscos e rastreabilidade.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2. Execução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Automação, evidências e defeitos.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3. Regressão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Repetição após correções.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Entregáveis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Plano e casos de teste.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Evidências.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Relatório de defeitos.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Matriz de interoperabilidade.</w:t>
      </w:r>
    </w:p>
    <w:p>
      <w:pPr>
        <w:keepNext w:val="0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Estimativa</w:t>
      </w:r>
      <w:r>
        <w:rPr>
          <w:rFonts w:ascii="Arial" w:hAnsi="Arial" w:eastAsia="Arial"/>
          <w:b w:val="0"/>
          <w:i w:val="0"/>
          <w:color w:val="000000"/>
          <w:sz w:val="22"/>
        </w:rPr>
        <w:t>3 a 5 semanas.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Dependências / Requisitos Básicos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Componentes integrados.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Ambiente estável.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Massa e certificados de teste.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Perguntas / Dúvidas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Qual conjunto mínimo precisa interoperar?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versões legadas serão mantidas temporariamente?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595959"/>
          <w:sz w:val="28"/>
        </w:rPr>
        <w:t>4.2 Testes de Criptoagilidade e Transição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Descrição Inicial:</w:t>
      </w:r>
    </w:p>
    <w:p>
      <w:r>
        <w:t>Demonstrar que a organização consegue trocar algoritmos, provedores, certificados ou perfis dentro de prazo conhecido, sem alteração indevida da aplicação e com rollback auditável.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Funcionalidades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Trocar provedor ou perfil criptográfico.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Introduzir uma opção nova e retirar uma antiga.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Testar coexistência e leitura de dados existentes.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Testar proteção contra downgrade.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Medir tempo, esforço, custo, indisponibilidade e quantidade de alterações.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Validar perfis de política e atualização automatizada.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Desafios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Dependências ocultas.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Formatos de dados sem versionamento.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Negociação insegura ou fallback silencioso.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Rollback não exercitado.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Fluxo esperado: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Registrar o estado inicial.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Publicar nova política ou provedor.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Executar a transição.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Verificar aplicações e dados.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Retirar a opção antiga.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Executar rollback e calcular indicadores.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Metodologia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1. Exercício de Transição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Cenário planejado e janela controlada.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2. Exercício de Urgência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Simular retirada acelerada por vulnerabilidade.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3. Medição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Tempo, custo, impacto e evidências.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Entregáveis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Roteiro de transição.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Evidências de troca e rollback.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Indicadores de agilidade.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Lições e backlog de melhoria.</w:t>
      </w:r>
    </w:p>
    <w:p>
      <w:pPr>
        <w:keepNext w:val="0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Estimativa</w:t>
      </w:r>
      <w:r>
        <w:rPr>
          <w:rFonts w:ascii="Arial" w:hAnsi="Arial" w:eastAsia="Arial"/>
          <w:b w:val="0"/>
          <w:i w:val="0"/>
          <w:color w:val="000000"/>
          <w:sz w:val="22"/>
        </w:rPr>
        <w:t>3 a 5 semanas.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Dependências / Requisitos Básicos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Dois perfis ou provedores disponíveis.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Política e critérios de aceite.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Telemetria e ambiente controlado.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Perguntas / Dúvidas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Quanto tempo a transição deve levar?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Qual indisponibilidade é aceitável?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partes ainda exigem intervenção manual?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595959"/>
          <w:sz w:val="28"/>
        </w:rPr>
        <w:t>4.3 Desempenho, Resiliência e Segurança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Descrição Inicial:</w:t>
      </w:r>
    </w:p>
    <w:p>
      <w:r>
        <w:t>Avaliar o impacto das mudanças e comprovar continuidade, capacidade e proteção contra falhas e ataques relevantes.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Funcionalidades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Medir handshake, latência, vazão, CPU, memória e tamanho de mensagens/certificados.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Testar carga, picos e filas.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Simular falha de proxy, PKI, KMS/HSM, rede e fornecedor.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Executar failover, failback, recuperação e rollback.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Revisar código, configuração, acessos, segredos, logs e negociação contra downgrade.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Desafios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Baselines incompletas.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Diferenças entre laboratório e planta.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Falhas que não podem ser simuladas em produção.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Algoritmos e certificados maiores exigindo mais recursos.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Fluxo esperado: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Registrar baseline.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Aplicar carga representativa.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Introduzir falhas controladas.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Medir recuperação.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Executar revisão de segurança.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Comparar com metas e riscos.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Metodologia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1. Desempenho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Baseline e cenários de carga.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2. Continuidade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Falhas, recuperação e rollback.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3. Segurança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Código, configuração, acesso e superfícies expostas.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Entregáveis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Relatório de desempenho.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Relatório de continuidade.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Relatório de segurança e hardening.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Riscos residuais e recomendações.</w:t>
      </w:r>
    </w:p>
    <w:p>
      <w:pPr>
        <w:keepNext w:val="0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Estimativa</w:t>
      </w:r>
      <w:r>
        <w:rPr>
          <w:rFonts w:ascii="Arial" w:hAnsi="Arial" w:eastAsia="Arial"/>
          <w:b w:val="0"/>
          <w:i w:val="0"/>
          <w:color w:val="000000"/>
          <w:sz w:val="22"/>
        </w:rPr>
        <w:t>4 a 6 semanas.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Dependências / Requisitos Básicos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Metas de desempenho e recuperação.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Ambiente representativo.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Ferramentas e equipe de testes.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Perguntas / Dúvidas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Qual degradação é aceitável?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Qual RTO deve ser atingido?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falhas precisam de teste em laboratório dedicado?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595959"/>
          <w:sz w:val="28"/>
        </w:rPr>
        <w:t>4.4 Testes QKD e Aceite do Piloto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Descrição Inicial:</w:t>
      </w:r>
    </w:p>
    <w:p>
      <w:r>
        <w:t>Validar o ciclo de vida das chaves QKD, a disponibilidade do enlace, a integração com o consumidor, o fallback e o impacto operacional em ambiente representativo.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Funcionalidades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Medir taxa de geração, estoque, consumo e disponibilidade.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Testar sincronização, expiração e descarte.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Simular perda do enlace, canal clássico, nó ou estoque de chaves.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Validar fallback e retorno controlado.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Confirmar que logs não expõem chaves.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Executar o piloto com acompanhamento de operação e segurança.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Desafios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Variação da qualidade do enlace.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Estoque insuficiente para o consumo.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Diferenças entre simulador e equipamento físico.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Coordenação com janelas e equipes da usina.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Fluxo esperado: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Validar o enlace nominal.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Consumir chaves no caso de uso.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Medir indicadores.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Introduzir falhas.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Executar fallback e retorno.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Formalizar aceite ou pendências.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Metodologia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1. Validação Técnica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Taxa, estoque, consumo e falhas.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2. Validação Operacional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Alertas, runbooks e escalonamento.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3. Aceite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Indicadores, riscos e decisão sobre expansão.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Entregáveis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Evidências QKD.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Relatório de disponibilidade e consumo.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Evidências de fallback/failback.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Termo de aceite ou plano de ajustes.</w:t>
      </w:r>
    </w:p>
    <w:p>
      <w:pPr>
        <w:keepNext w:val="0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Estimativa</w:t>
      </w:r>
      <w:r>
        <w:rPr>
          <w:rFonts w:ascii="Arial" w:hAnsi="Arial" w:eastAsia="Arial"/>
          <w:b w:val="0"/>
          <w:i w:val="0"/>
          <w:color w:val="000000"/>
          <w:sz w:val="22"/>
        </w:rPr>
        <w:t>3 a 6 semanas.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Dependências / Requisitos Básicos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Integração QKD concluída.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Indicadores e limites aprovados.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Participação das equipes de operação e fornecedor.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Perguntas / Dúvidas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 taxa de chaves atende ao caso de uso?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O fallback preserva a continuidade?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O piloto justifica implantação física ou expansão?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595959"/>
          <w:sz w:val="32"/>
        </w:rPr>
        <w:t>5. Transferência de Tecnologia</w:t>
      </w:r>
    </w:p>
    <w:p>
      <w:r>
        <w:t>A transferência de tecnologia prepara as equipes para instalar, operar, monitorar, manter e evoluir a solução sem dependência excessiva da equipe de desenvolvimento ou de fornecedores. A duração estimada é de 6 a 10 semanas e pode se sobrepor aos testes.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595959"/>
          <w:sz w:val="28"/>
        </w:rPr>
        <w:t>5.1 Documentação e Capacitação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Descrição Inicial:</w:t>
      </w:r>
    </w:p>
    <w:p>
      <w:r>
        <w:t>Consolidar arquitetura, decisões, configurações, procedimentos e material de treinamento para os diferentes perfis envolvidos.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Funcionalidades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Documentar arquitetura e interfaces.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Documentar instalação, configuração, atualização e rollback.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Criar runbooks de certificados, chaves, proxy, Crypto API, inventário e QKD.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Preparar módulos para arquitetura, desenvolvimento, segurança, infraestrutura, operação e gestão.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Registrar limites, riscos e dependências de fornecedores.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Desafios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Documentação que se torna obsoleta rapidamente.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Públicos com diferentes níveis de conhecimento.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Dependência de procedimentos tácitos.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Disponibilidade das equipes para treinamento.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Fluxo esperado: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Consolidar documentos preliminares.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Revisar com especialistas.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Preparar trilhas por perfil.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Executar aulas e demonstrações.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Avaliar compreensão e atualizar o material.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Metodologia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1. Documentação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Arquitetura, engenharia, operação e segurança.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2. Capacitação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Conteúdo por perfil e estudos de caso.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3. Avaliação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Exercícios, dúvidas e lacunas.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Entregáveis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Documentação final.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Runbooks.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Materiais de treinamento.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Registro de participação e avaliação.</w:t>
      </w:r>
    </w:p>
    <w:p>
      <w:pPr>
        <w:keepNext w:val="0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Estimativa</w:t>
      </w:r>
      <w:r>
        <w:rPr>
          <w:rFonts w:ascii="Arial" w:hAnsi="Arial" w:eastAsia="Arial"/>
          <w:b w:val="0"/>
          <w:i w:val="0"/>
          <w:color w:val="000000"/>
          <w:sz w:val="22"/>
        </w:rPr>
        <w:t>3 a 5 semanas.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Dependências / Requisitos Básicos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Solução estável.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Documentação técnica preliminar.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Disponibilidade de instrutores e participantes.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Perguntas / Dúvidas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equipes precisam de cada trilha?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procedimentos exigem exercício obrigatório?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595959"/>
          <w:sz w:val="28"/>
        </w:rPr>
        <w:t>5.2 Laboratórios, Handover e Operação Assistida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Descrição Inicial:</w:t>
      </w:r>
    </w:p>
    <w:p>
      <w:r>
        <w:t>Transferir a execução prática das rotinas, validar a autonomia das equipes e acompanhar os primeiros ciclos operacionais controlados.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Funcionalidades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Executar instalação e recuperação em laboratório.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Exercitar rotação, revogação, mudança de perfil e rollback.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Exercitar falha de proxy, KMS/HSM e QKD.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Transferir dashboards, acessos, SLAs, escalonamento e governança de mudança.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Acompanhar a operação e tratar pendências.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Desafios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Falta de ambiente seguro para exercícios.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Acessos e responsabilidades ainda não transferidos.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Dependência de fornecedor em incidentes.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Pouco tempo para repetir procedimentos críticos.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Fluxo esperado: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Preparar laboratórios.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Executar exercícios guiados.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Executar novamente sob responsabilidade da equipe de destino.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Transferir acessos e rotinas.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Iniciar operação assistida.</w:t>
      </w:r>
    </w:p>
    <w:p>
      <w:pPr>
        <w:numPr>
          <w:ilvl w:val="0"/>
          <w:numId w:val="11"/>
        </w:numPr>
        <w:pStyle w:val="PlanoNumber"/>
      </w:pPr>
      <w:r>
        <w:rPr>
          <w:rFonts w:ascii="Arial" w:hAnsi="Arial" w:eastAsia="Arial"/>
          <w:b w:val="0"/>
          <w:i w:val="0"/>
          <w:color w:val="000000"/>
          <w:sz w:val="22"/>
        </w:rPr>
        <w:t>Avaliar autonomia e formalizar aceite.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Metodologia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1. Laboratório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Procedimentos nominais e de falha.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2. Handover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Acessos, dashboards, SLAs e escalonamento.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595959"/>
          <w:sz w:val="24"/>
        </w:rPr>
        <w:t>3. Operação Assistida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Acompanhamento, indicadores e correções.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Entregáveis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Laboratórios executados.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Checklist de handover.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Evidências de autonomia.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Relatório de operação assistida.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Aceite final e backlog de evolução.</w:t>
      </w:r>
    </w:p>
    <w:p>
      <w:pPr>
        <w:keepNext w:val="0"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Estimativa</w:t>
      </w:r>
      <w:r>
        <w:rPr>
          <w:rFonts w:ascii="Arial" w:hAnsi="Arial" w:eastAsia="Arial"/>
          <w:b w:val="0"/>
          <w:i w:val="0"/>
          <w:color w:val="000000"/>
          <w:sz w:val="22"/>
        </w:rPr>
        <w:t>4 a 8 semanas.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Dependências / Requisitos Básicos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Runbooks aprovados.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Ambiente de laboratório.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Equipes e acessos definidos.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Processo de suporte e escalonamento.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Perguntas / Dúvidas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tarefas precisam ser executadas sem apoio?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Por quanto tempo haverá operação assistida?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Quais pendências impedem o aceite final?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595959"/>
          <w:sz w:val="32"/>
        </w:rPr>
        <w:t>6. Cronograma Consolidado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Duração estimada por fase: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Conceitual: 10 a 14 semanas.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Desenvolvimento: 16 a 24 semanas.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Testes: 8 a 14 semanas.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Transferência de Tecnologia: 6 a 10 semanas.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Prazo total considerando sobreposição das fases: 42 a 56 semanas.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Implantação física QKD: possível acréscimo de 8 a 16 semanas.</w:t>
      </w:r>
    </w:p>
    <w:p>
      <w:pPr>
        <w:keepNext/>
        <w:spacing w:after="100"/>
      </w:pPr>
      <w:r>
        <w:rPr>
          <w:rFonts w:ascii="Arial" w:hAnsi="Arial" w:eastAsia="Arial"/>
          <w:b/>
          <w:i w:val="0"/>
          <w:color w:val="000000"/>
          <w:sz w:val="22"/>
        </w:rPr>
        <w:t>Premissas das estimativas: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Execução paralela por equipe multidisciplinar.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Disponibilidade de ambiente de laboratório e integração.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Acesso aos responsáveis, ativos, aplicações e fornecedores.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Janelas controladas para mudanças e testes em ambientes representativos.</w:t>
      </w:r>
    </w:p>
    <w:p>
      <w:pPr>
        <w:numPr>
          <w:ilvl w:val="0"/>
          <w:numId w:val="10"/>
        </w:numPr>
        <w:pStyle w:val="PlanoBullet"/>
      </w:pPr>
      <w:r>
        <w:rPr>
          <w:rFonts w:ascii="Arial" w:hAnsi="Arial" w:eastAsia="Arial"/>
          <w:b w:val="0"/>
          <w:i w:val="0"/>
          <w:color w:val="000000"/>
          <w:sz w:val="22"/>
        </w:rPr>
        <w:t>Reestimativa ao final da fase Conceitual e após a primeira POC integrada.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595959"/>
          <w:sz w:val="32"/>
        </w:rPr>
        <w:t>7. Referência Técnica</w:t>
      </w:r>
    </w:p>
    <w:p>
      <w:r>
        <w:t>National Institute of Standards and Technology (NIST). Considerations for Achieving Crypto Agility: Strategies and Practices. NIST CSWP 39-upd1, incluindo atualizações de 29 de junho de 2026. DOI: 10.6028/NIST.CSWP.39-upd1. Disponível em: https://nvlpubs.nist.gov/nistpubs/CSWP/NIST.CSWP.39-upd1.pdf.</w:t>
      </w:r>
    </w:p>
    <w:sectPr w:rsidR="00FC693F" w:rsidRPr="0006063C" w:rsidSect="00034616">
      <w:pgSz w:w="11906" w:h="16838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80" w:line="276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80" w:line="276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40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59595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40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59595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59595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oBullet">
    <w:name w:val="Plano Bullet"/>
    <w:basedOn w:val="Normal"/>
    <w:pPr>
      <w:spacing w:before="0" w:after="80" w:line="276" w:lineRule="auto"/>
    </w:pPr>
    <w:rPr>
      <w:rFonts w:ascii="Arial" w:hAnsi="Arial"/>
      <w:sz w:val="22"/>
    </w:rPr>
  </w:style>
  <w:style w:type="paragraph" w:customStyle="1" w:styleId="PlanoNumber">
    <w:name w:val="Plano Number"/>
    <w:basedOn w:val="Normal"/>
    <w:pPr>
      <w:spacing w:before="0" w:after="80" w:line="276" w:lineRule="auto"/>
    </w:pPr>
    <w:rPr>
      <w:rFonts w:ascii="Arial" w:hAnsi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Usinas de Geração de Energia</dc:title>
  <dc:subject>Plano de atividades em formato semelhante ao Plano 0</dc:subject>
  <dc:creator>Equipe do Projeto</dc:creator>
  <cp:keywords>usinas, energia, criptoagilidade, QKD, proxy, NIST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