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E8813A"/>
          <w:sz w:val="72"/>
          <w:szCs w:val="72"/>
        </w:rPr>
        <w:t xml:space="preserve">auExpert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923"/>
          <w:sz w:val="48"/>
          <w:szCs w:val="48"/>
        </w:rPr>
        <w:t xml:space="preserve">Política de Privacidade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E7A94"/>
          <w:sz w:val="24"/>
          <w:szCs w:val="24"/>
        </w:rPr>
        <w:t xml:space="preserve">Uma inteligência única para o seu pet</w:t>
      </w:r>
    </w:p>
    <w:p>
      <w:pPr>
        <w:spacing w:after="800"/>
        <w:jc w:val="center"/>
      </w:pPr>
      <w:r>
        <w:rPr>
          <w:rFonts w:ascii="Arial" w:cs="Arial" w:eastAsia="Arial" w:hAnsi="Arial"/>
          <w:color w:val="5E7A94"/>
          <w:sz w:val="20"/>
          <w:szCs w:val="20"/>
        </w:rPr>
        <w:t xml:space="preserve">Versão 1.0  |  Vigência a partir de 01 de abril de 2026</w:t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923"/>
          <w:sz w:val="36"/>
          <w:szCs w:val="36"/>
        </w:rPr>
        <w:t xml:space="preserve">Política de Privacidade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 Política de Privacidade descreve como a Multiverso Digital ("nós", "nosso", "auExpert") coleta, usa, armazena, compartilha e protege as informações pessoais dos usuários ("tutor", "você") do aplicativo auExpert, disponível para iOS e Android.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Ao criar uma conta e usar o auExpert, você declara ter lido, compreendido e concordado com esta Política. Se você não concordar com qualquer parte desta Política, não utilize o aplicativo.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1. Quem somos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Empresa: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Multiverso Digital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Aplicativo: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auExpert — Uma inteligência única para o seu pet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Contato: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privacidade@auexpert.app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Encarregado de Dados (DPO):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dpo@auexpert.app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2. Quais dados coletamos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2.1 Dados fornecidos por você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Nome, e-mail e senha para criação de conta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Foto de perfil (opcional)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Localização (cidade e estado) para alertas climáticos e regionais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Dados do seu pet: nome, espécie, raça, data de nascimento, peso, foto, microchip (opcional)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Entradas do diário: texto, áudios de voz, fotos, vídeos e documentos enviados por você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Dados de saúde do pet: vacinas, medicamentos, consultas, exames, sintomas, métricas clínicas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Dados financeiros do pet: gastos com saúde, alimentação, serviços (valores que você registra)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2.2 Dados coletados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Informações do dispositivo: modelo, sistema operacional, versão do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Dados de uso: telas acessadas, funcionalidades utilizadas, frequência de acesso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Token de push notification para envio de alertas e lembretes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Logs de erros para diagnóstico técnico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2.3 Dados que NÃO coletamos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coletamos dados de localização em tempo real (GPS contínuo)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acessamos sua câmera ou microfone sem ação explícita sua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lemos outros aplicativos ou arquivos do seu dispositivo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coletamos dados biométricos (exceto para autenticação local via Face ID/Touch ID, que permanece no seu dispositivo)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3. Como usamos seus dados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3.1 Para fornecer o serviço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Gerar a narração da IA com base no que você registrou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Classificar e organizar as entradas do diário por módulo (vacinas, gastos, consultas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Manter o histórico de saúde do seu pet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Enviar alertas, lembretes e insights proativos sobre o seu pet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Sincronizar seus dados entre dispositivos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3.2 Para melhorar o serviço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Analisar padrões de uso para melhorar 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Corrigir erros e problemas técnicos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Desenvolver novas funcionalidades com base no comportamento dos usuários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3.3 Para desenvolvimento de IA (com seu consentimento)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 sua autorização expressa e separada, podemos usar dados anonimizados do seu pet para treinar e melhorar modelos de inteligência artificial especializados em saúde animal. Veja a seção 8 para detalhes.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4. Base legal para tratamento dos dados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trata seus dados com base nas seguintes bases legais previstas na Lei Geral de Proteção de Dados (LGPD — Lei nº 13.709/2018) e no GDPR (para usuários europeus):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Execução de contrato: para fornecer as funcionalidades do aplicativo que você contratou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Consentimento: para envio de comunicações de marketing e para uso de dados em treinamento de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Interesse legítimo: para segurança, prevenção de fraudes e melhoria do serviço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Cumprimento de obrigação legal: quando exigido por lei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5. Compartilhamento de dados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vendemos, alugamos ou comercializamos seus dados pessoais. Podemos compartilhar dados apenas nas seguintes situações: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5.1 Parceiros de infraestrutura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Supabase (banco de dados e autenticação) — servidores na região de São Paulo, Brasil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Anthropic (IA) — apenas o texto e mídias que você envia para processamento, sem dados pessoais identificáveis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 / React Native (infraestrutura do app)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5.2 Obrigação legal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Podemos divulgar dados quando exigido por lei, regulamento, processo legal ou solicitação governamental legítima.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5.3 Transferência de negócio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 caso de fusão, aquisição ou venda de ativos, seus dados podem ser transferidos ao novo responsável, que deverá respeitar esta Política.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5.4 O que nunca compartilhamos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compartilhamos seus dados com anunciantes ou plataformas de publicidade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não exibe anúncios e não usa seus dados para publicidade direcionada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compartilhamos o histórico de saúde do seu pet com clínicas, seguradoras ou terceiros sem sua autorização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6. Armazenamento e segurança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Seus dados são armazenados em servidores seguros localizados no Brasil (Supabase — região South America East)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Utilizamos criptografia em trânsito (TLS 1.3) e em repouso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acesso aos dados é controlado por Row Level Security (RLS) — cada usuário acessa apenas seus próprios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Senhas são armazenadas usando hash seguro (bcrypt) — nunca em texto claro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Realizamos backups automáticos diários com retenção de 30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Autenticação biométrica (Face ID/Touch ID) é processada exclusivamente no seu dispositivo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7. Retenção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Seus dados são mantidos enquanto sua conta estiver 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Ao excluir sua conta, todos os seus dados pessoais serão removidos em até 30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Dados anonimizados já incorporados ao dataset de treinamento de IA (com seu consentimento) não podem ser removidos individualmente por serem tecnicamente irreversíveis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Logs de sistema são retidos por até 90 dias para fins de diagnóstico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8. Dados para treinamento de IA — consentimento específico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pode usar dados do seu pet para desenvolver uma inteligência artificial especializada em saúde animal. Este uso 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OPCIONAL — você decide se quer contribuir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SEPARADO — requer consentimento específico, diferente dos demais termos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REVOGÁVEL — você pode desativar a qualquer momento nas Configurações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O que é anonimizado: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Seus dados pessoais (nome, e-mail, CPF, telefone) são removidos completamente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nome do seu pet é substituído por um identificador anônimo irreversível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Localizações precisas são generalizadas (apenas país e tipo de região)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Nomes de pessoas (tutores, veterinários) são substituídos por [TUTOR] e [VET]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O que é mantido no dataset anonimizado: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Espécie, raça, porte e faixa etária do pet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Sintomas, condições de saúde e tratamentos registrados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Progressão clínica ao longo do tempo (ex: sintoma → diagnóstico → tratamento → melhora)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Padrões comportamentais e de humor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gerenciar seu consentimento: Configurações &gt; Privacidade &gt; Contribuir para a IA auExpert.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9. Seus direitos — LGPD e GDPR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tem os seguintes direitos em relação aos seus dados: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Confirmação e acesso: saber se tratamos seus dados e acessá-los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Correção: solicitar a correção de dados incorretos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Anonimização, bloqueio ou eliminação: para dados desnecessários ou tratados em desconformidade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Portabilidade: receber seus dados em formato estruturado (JSON ou CSV)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Eliminação: excluir seus dados ao encerrar o uso do serviço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Revogação do consentimento: desfazer qualquer consentimento dado, a qualquer momento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Oposição: opor-se a tratamentos baseados em interesse legítimo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Informação sobre compartilhamento: saber com quem seus dados foram compartilhados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exercer seus direitos: privacidade@auexpert.app ou Configurações &gt; Privacidade &gt; Exportar/Excluir meus dados.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10. Crianças e adolescentes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é destinado a usuários com 18 anos ou mais. Não coletamos intencionalmente dados de menores de 18 anos. Se você acredita que um menor utilizou o app e forneceu dados pessoais, entre em contato em privacidade@auexpert.app para que possamos excluir as informações.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11. Cookies e tecnologias similares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é um aplicativo móvel e não utiliza cookies. Utilizamos armazenamento local (AsyncStorage e SQLite) exclusivamente para: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Manter sua sessão 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Cache de dados para funcionamento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Preferências e configurações do app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12. Alterações nesta Política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Podemos atualizar esta Política periodicamente. Quando houver mudanças significativas: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Notificaremos você por push notification e e-mail com antecedência mínima de 15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nova versão será exibida no app para sua aceitação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você não aceitar a nova Política, pode encerrar sua conta antes da entrada em vigor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13. Contato e reclamações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E-mail geral: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contato@auexpert.app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Privacidade e dados: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privacidade@auexpert.app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Encarregado de Dados (DPO):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dpo@auexpert.app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também pode registrar reclamações perante a Autoridade Nacional de Proteção de Dados (ANPD): www.gov.br/anpd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E7A94"/>
          <w:sz w:val="18"/>
          <w:szCs w:val="18"/>
        </w:rPr>
        <w:t xml:space="preserve">Última atualização: 01 de abril de 2026  |  Versão 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5E7A94"/>
          <w:sz w:val="18"/>
          <w:szCs w:val="18"/>
        </w:rPr>
        <w:t xml:space="preserve">Multiverso Digital  —  auExpert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</w:pPr>
    <w:r>
      <w:rPr>
        <w:rFonts w:ascii="Arial" w:cs="Arial" w:eastAsia="Arial" w:hAnsi="Arial"/>
        <w:color w:val="5E7A94"/>
        <w:sz w:val="16"/>
        <w:szCs w:val="16"/>
      </w:rPr>
      <w:t xml:space="preserve">Multiverso Digital  |  auExpert  |  Uma inteligência única para o seu pet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813A" w:sz="4" w:space="4"/>
      </w:pBdr>
    </w:pPr>
    <w:r>
      <w:rPr>
        <w:rFonts w:ascii="Arial" w:cs="Arial" w:eastAsia="Arial" w:hAnsi="Arial"/>
        <w:b/>
        <w:bCs/>
        <w:color w:val="E8813A"/>
        <w:sz w:val="18"/>
        <w:szCs w:val="18"/>
      </w:rPr>
      <w:t xml:space="preserve">auExpert  |  </w:t>
    </w:r>
    <w:r>
      <w:rPr>
        <w:rFonts w:ascii="Arial" w:cs="Arial" w:eastAsia="Arial" w:hAnsi="Arial"/>
        <w:color w:val="5E7A94"/>
        <w:sz w:val="18"/>
        <w:szCs w:val="18"/>
      </w:rPr>
      <w:t xml:space="preserve">Política de Privacidade</w:t>
    </w:r>
    <w:r>
      <w:rPr>
        <w:rFonts w:ascii="Arial" w:cs="Arial" w:eastAsia="Arial" w:hAnsi="Arial"/>
        <w:color w:val="5E7A94"/>
        <w:sz w:val="18"/>
        <w:szCs w:val="18"/>
      </w:rPr>
      <w:t xml:space="preserve">  |  Versão 1.0  |  01 de abril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923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E8813A" w:sz="4" w:space="4"/>
      </w:pBdr>
      <w:spacing w:before="320" w:after="120"/>
      <w:outlineLvl w:val="1"/>
    </w:pPr>
    <w:rPr>
      <w:rFonts w:ascii="Arial" w:cs="Arial" w:eastAsia="Arial" w:hAnsi="Arial"/>
      <w:b/>
      <w:bCs/>
      <w:color w:val="E8813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F19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2026-04-01T23:58:33.339Z</dcterms:created>
  <dcterms:modified xsi:type="dcterms:W3CDTF">2026-04-01T23:58:33.340Z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