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E8813A"/>
          <w:sz w:val="72"/>
          <w:szCs w:val="72"/>
        </w:rPr>
        <w:t xml:space="preserve">auExpert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1923"/>
          <w:sz w:val="48"/>
          <w:szCs w:val="48"/>
        </w:rPr>
        <w:t xml:space="preserve">Termos de Uso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E7A94"/>
          <w:sz w:val="24"/>
          <w:szCs w:val="24"/>
        </w:rPr>
        <w:t xml:space="preserve">Uma inteligência única para o seu pet</w:t>
      </w:r>
    </w:p>
    <w:p>
      <w:pPr>
        <w:spacing w:after="800"/>
        <w:jc w:val="center"/>
      </w:pPr>
      <w:r>
        <w:rPr>
          <w:rFonts w:ascii="Arial" w:cs="Arial" w:eastAsia="Arial" w:hAnsi="Arial"/>
          <w:color w:val="5E7A94"/>
          <w:sz w:val="20"/>
          <w:szCs w:val="20"/>
        </w:rPr>
        <w:t xml:space="preserve">Versão 1.0  |  Vigência a partir de 01 de abril de 2026</w:t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923"/>
          <w:sz w:val="36"/>
          <w:szCs w:val="36"/>
        </w:rPr>
        <w:t xml:space="preserve">Termos de Uso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Estes Termos de Uso ("Termos") regulam o acesso e uso do aplicativo auExpert, operado pela Multiverso Digital ("nós"). Ao criar uma conta ou usar o auExpert, você concorda com estes Termos integralmente. Leia com atenção.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1. O que é o auExpert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auExpert é um diário inteligente para pets com inteligência artificial. Por meio do aplicativo, o tutor pode: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Registrar entradas por voz, texto, foto, vídeo, áudio e documentos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Obter narração automática gerada por IA na voz do pet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Organizar automaticamente dados de saúde, gastos, agenda e comportamento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Receber alertas proativos, lembretes e insights sobre o seu pet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Manter um prontuário digital completo do seu pet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2. Elegibilidade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deve ter 18 anos ou mais para criar uma conta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deve fornecer informações verdadeiras e atualizadas no cadastro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Uma conta por pessoa física. Contas empresariais devem entrar em contato pelo e-mail comercial@auexpert.app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auExpert é destinado a tutores de cães e gatos. Outras espécies podem ser registradas, mas funcionalidades específicas podem ser limitadas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3. Criação de conta e segurança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é responsável por manter sua senha segura e confidencial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compartilhe sua conta com terceiros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Notifique-nos imediatamente em caso de acesso não autorizado: seguranca@auexpert.app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Podemos suspender contas com atividade suspeita para proteção do usuário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4. O que você pode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Usar o auExpert para registrar e acompanhar informações sobre seus pets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Compartilhar entradas do diário com outros tutores (quando a funcionalidade estiver disponível)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Exportar seus dados a qualquer momento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Usar as funcionalidades de IA para gerar narrações, classificações e insights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5. O que você NÃO pode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Usar o auExpert para fins ilegais ou que violem direitos de terceiros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Tentar acessar dados de outros usuários sem autorização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Fazer engenharia reversa, decompilar ou desmontar o aplicativo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Usar o aplicativo de forma automatizada (bots, scrapers) sem autorização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Registrar informações falsas com intenção de prejudicar terceiros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Revender, sublicenciar ou explorar comercialmente o auExpert sem nossa autorização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Enviar conteúdo ilegal, abusivo, difamatório, obsceno ou que viole direitos de terceiros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6. Conteúdo enviado por você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Ao enviar fotos, vídeos, áudios e textos ao auExpert, você: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Declara ter os direitos necessários sobre o conteúdo enviado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Concede ao auExpert licença não exclusiva para processar, armazenar e usar esse conteúdo exclusivamente para fornecer o serviço a você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É responsável pelo conteúdo enviado e por qualquer consequência do seu envio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enviamos seu conteúdo para terceiros além dos parceiros de infraestrutura descritos na Política de Privacidade.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7. Limitações e avisos sobre a IA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auExpert usa inteligência artificial para gerar narrações, classificações, insights e alertas. É fundamental compreender: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IA do auExpert NÃO substitui consulta veterinária profissional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Nenhuma análise, sugestão ou alerta gerado pelo app deve ser interpretado como diagnóstico médico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Sempre consulte um médico veterinário para diagnóstico, prescrição e tratamento do seu pet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IA pode cometer erros — revise as classificações e narrações geradas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 situações de emergência, procure atendimento veterinário imediatamente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auExpert se exime de qualquer responsabilidade por decisões tomadas com base exclusiva nas análises da IA.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8. Planos e pagamentos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8.1 Plano gratuito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auExpert oferece um plano gratuito com funcionalidades básicas conforme descrito na página do aplicativo nas lojas (App Store e Google Play).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8.2 Planos pagos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Funcionalidades premium estão sujeitas a assinatura mensal ou anual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Os preços são exibidos no aplicativo e podem variar por região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pagamento é processado via Apple App Store ou Google Play, conforme os termos dessas plataformas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Assinaturas renovam automaticamente, salvo cancelamento antes do término do período</w:t>
      </w:r>
    </w:p>
    <w:p>
      <w:pPr>
        <w:spacing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1923"/>
          <w:sz w:val="22"/>
          <w:szCs w:val="22"/>
        </w:rPr>
        <w:t xml:space="preserve">8.3 Cancelamento e reembolso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pode cancelar sua assinatura a qualquer momento nas configurações da loja (App Store ou Google Play)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Após o cancelamento, você mantém acesso às funcionalidades premium até o fim do período pago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Reembolsos seguem as políticas da Apple App Store e Google Play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9. Disponibilidade e manutenção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Nos esforçamos para manter o auExpert disponível 24 horas por dia, 7 dias por 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Podemos realizar manutenções programadas com aviso prévio sempre que possível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Não garantimos disponibilidade ininterrupta e não somos responsáveis por falhas decorrentes de terceiros (provedores de internet, Apple, Google,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aplicativo funciona em modo offline para registro de entradas, com sincronização automática quando a internet for restabelecida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10. Propriedade intelectual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auExpert, incluindo sua marca, logotipo, design, código-fonte e conteúdo próprio, é protegido por direitos autorais e propriedade intelectual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narração gerada pela IA com base no seu conteúdo pertence a você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não adquire qualquer direito sobre o software, algoritmos ou modelos de IA do auExpert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11. Modificações no serviço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Podemos modificar, suspender ou encerrar o auExpert ou qualquer de suas funcionalidades a qualquer momento. Em caso de encerramento do serviço: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Notificaremos com antecedência mínima de 30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Forneceremos ferramenta de exportação de todos os seus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Reembolsaremos proporcionalmente assinaturas ativas, conforme aplicável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12. Limitação de responsabilidade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Na extensão máxima permitida pela legislação aplicável, a Multiverso Digital não se responsabiliza por: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Danos decorrentes do uso ou impossibilidade de uso do aplicativo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Perda de dados por falha de dispositivo ou conexão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Decisões tomadas com base em análises da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Danos indiretos, consequenciais, acidentais ou punitivos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Nossa responsabilidade máxima é limitada ao valor pago pela assinatura nos últimos 12 meses.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13. Indenização</w:t>
      </w:r>
    </w:p>
    <w:p>
      <w:pPr>
        <w:spacing w:after="12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Você concorda em indenizar e isentar a Multiverso Digital de quaisquer reclamações, danos e despesas (incluindo honorários advocatícios) decorrentes do uso indevido do aplicativo, violação destes Termos ou violação de direitos de terceiros.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14. Lei aplicável e foro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Estes Termos são regidos pela legislação brasileira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Fica eleito o foro da comarca de São Paulo/SP, Brasil, para dirimir eventuais controvérsias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usuários da União Europeia, aplicam-se também as disposições do GDPR e leis locais de proteção ao consumidor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15. Disposições gerais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qualquer disposição destes Termos for considerada inválida, as demais permanecem em vigor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tolerância de qualquer descumprimento não representa renúncia ao direito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Estes Termos constituem o acordo integral entre você e a Multiverso Digital sobre o uso do auExpert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81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E8813A"/>
          <w:sz w:val="26"/>
          <w:szCs w:val="26"/>
        </w:rPr>
        <w:t xml:space="preserve">16. Contato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E-mail geral: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contato@auexpert.app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Suporte: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suporte@auexpert.app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Jurídico: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juridico@auexpert.app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8813A"/>
          <w:sz w:val="22"/>
          <w:szCs w:val="22"/>
        </w:rPr>
        <w:t xml:space="preserve">Segurança: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seguranca@auexpert.app</w:t>
      </w:r>
    </w:p>
    <w:p>
      <w:pPr>
        <w:spacing w:after="80"/>
      </w:pPr>
      <w:r>
        <w:t xml:space="preserve"/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i/>
          <w:iCs/>
          <w:color w:val="0F1923"/>
          <w:sz w:val="20"/>
          <w:szCs w:val="20"/>
        </w:rPr>
        <w:t xml:space="preserve">Ao usar o auExpert, você confirma que leu e aceita estes Termos de Uso.</w:t>
      </w:r>
    </w:p>
    <w:p>
      <w:pPr>
        <w:pBdr>
          <w:bottom w:val="single" w:color="DDDDDD" w:sz="2" w:space="1"/>
        </w:pBdr>
        <w:spacing w:before="160" w:after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E7A94"/>
          <w:sz w:val="18"/>
          <w:szCs w:val="18"/>
        </w:rPr>
        <w:t xml:space="preserve">Última atualização: 01 de abril de 2026  |  Versão 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5E7A94"/>
          <w:sz w:val="18"/>
          <w:szCs w:val="18"/>
        </w:rPr>
        <w:t xml:space="preserve">Multiverso Digital  —  auExpert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</w:pPr>
    <w:r>
      <w:rPr>
        <w:rFonts w:ascii="Arial" w:cs="Arial" w:eastAsia="Arial" w:hAnsi="Arial"/>
        <w:color w:val="5E7A94"/>
        <w:sz w:val="16"/>
        <w:szCs w:val="16"/>
      </w:rPr>
      <w:t xml:space="preserve">Multiverso Digital  |  auExpert  |  Uma inteligência única para o seu pet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813A" w:sz="4" w:space="4"/>
      </w:pBdr>
    </w:pPr>
    <w:r>
      <w:rPr>
        <w:rFonts w:ascii="Arial" w:cs="Arial" w:eastAsia="Arial" w:hAnsi="Arial"/>
        <w:b/>
        <w:bCs/>
        <w:color w:val="E8813A"/>
        <w:sz w:val="18"/>
        <w:szCs w:val="18"/>
      </w:rPr>
      <w:t xml:space="preserve">auExpert  |  </w:t>
    </w:r>
    <w:r>
      <w:rPr>
        <w:rFonts w:ascii="Arial" w:cs="Arial" w:eastAsia="Arial" w:hAnsi="Arial"/>
        <w:color w:val="5E7A94"/>
        <w:sz w:val="18"/>
        <w:szCs w:val="18"/>
      </w:rPr>
      <w:t xml:space="preserve">Termos de Uso</w:t>
    </w:r>
    <w:r>
      <w:rPr>
        <w:rFonts w:ascii="Arial" w:cs="Arial" w:eastAsia="Arial" w:hAnsi="Arial"/>
        <w:color w:val="5E7A94"/>
        <w:sz w:val="18"/>
        <w:szCs w:val="18"/>
      </w:rPr>
      <w:t xml:space="preserve">  |  Versão 1.0  |  01 de abril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923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E8813A" w:sz="4" w:space="4"/>
      </w:pBdr>
      <w:spacing w:before="320" w:after="120"/>
      <w:outlineLvl w:val="1"/>
    </w:pPr>
    <w:rPr>
      <w:rFonts w:ascii="Arial" w:cs="Arial" w:eastAsia="Arial" w:hAnsi="Arial"/>
      <w:b/>
      <w:bCs/>
      <w:color w:val="E8813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F19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2026-04-01T23:58:33.350Z</dcterms:created>
  <dcterms:modified xsi:type="dcterms:W3CDTF">2026-04-01T23:58:33.350Z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