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Nyala" w:hAnsi="Nyala"/>
          <w:color w:val="808080"/>
          <w:sz w:val="18"/>
        </w:rPr>
        <w:t>ወንጌል ቅዱስ ዘማቴዎስ  |  ገጽ 58 (Page 58)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   ወሐዊሮን ይሣየጣ በጽሐ መርዓዊ ወቦአ ምስሌሁ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እልኩ እለ ድልዋት ውስተ ከብካብ ፡ ወተዐጽወ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፲፩  ኆኅት ። ወድኅረ መጽአ እልክቱሂ ደናግል ወይቤላ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እግዚእ እግዚእ አርኅወነ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፲፪  ወአውሥኦን ወይቤሎን አማን እብለክን ከመ ኢየ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አምረክን እስመ ስእንክን ተጊሃ ወእምስዑ ምስሌየ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፲፫  ትጉሁኬ እስመ ኢተአምሩ ዕለተ ወሰዓተ እንተ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ቦቲ ይመጽእ ወልደ እጓለ እመሕያው ።</w:t>
      </w:r>
    </w:p>
    <w:p>
      <w:pPr>
        <w:spacing w:after="80" w:line="276" w:lineRule="auto" w:before="120"/>
        <w:jc w:val="center"/>
      </w:pPr>
      <w:r>
        <w:rPr>
          <w:rFonts w:ascii="Nyala" w:hAnsi="Nyala"/>
          <w:b/>
          <w:color w:val="B42828"/>
          <w:sz w:val="24"/>
        </w:rPr>
        <w:t>ክፍል ፺ወ፫ ፡ ምሳሌ በእንተ መክሊይ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፲፬  እስመ ከመ ብእሲ ዘይነግድ ወጸውዐ አግብርቲሁ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ወወሀቦሙ ንዋዮ ይትገበሩ ቦቱ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፲፭  ቦ ለዘወሀቦ ኀምስተ መክሊተ ፡ ወቦ ለዘወሀቦ ክል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ኤተ መክሊተ ፡ ወቦ ለዘወሀቦ አሐደ መክሊተ ፤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ወለለ አሐዱ እምኔሆሙ በአምጣነ ይክሉ ወሀቦሙ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ወነገደ በጊዜሃ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፲፮  ወሖረ ዝኩ ዘኀምሰ መክሊተ ነሥአ ወተገብረ ቦቶን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ወረብሐ ካልአተ ኃምስተ መክሊተ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፲፯  ወከማሁ ዘሂ ክልኤተ መክሊተ ነሥአ ረብሐ ካልአተ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ክልኤተ መክሊተ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፲፰  ወዘአሐተሰ መክሊተ ነሥአ ሖረ ወከረየ ምድረ ወኅ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ብአ ወርቀ እግዚኡ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፲፱  ወእምድኅረ ብዙኅ መዋዕል አተወ እግዚኦሙ ለእሉ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አግብርት ወአኀዘ ይትኃሰቦሙ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   ወቀርበ ዘኀምሰ መክሊተ ነሥአ ወአምጽአ ካልአተ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ኀምሰ መክሊተ እንዘ ይብል ኦሁ እግዚእ ኀምሰ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መክሊተ ወሀብከኒ ወናሁ ኀምሰ መክሊተ እለ ረበ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ኅኩ ዲቤሆን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፳፩  ወይቤሎ እግዚኡ ፡ ኦ ገብር ኄር ወምእመን ዘበው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ኅድ ምእመን ኮንከ ዲበ ብዙኅ እሠይመከ 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ፍሥሓሁ ለእግዚእከ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፳፪  ወመጽአ ዘክልኤተ መክሊተ ነሥአ ፡ ወይቤ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ኦሁ ካልኤተ መክሊተ ወሀብከኒ ፡ ወናሁ ካልአተ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ክልኤተ መክሊተ እለ ረበኅኩ ዲቤሆን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፳፫  ወይቤሎ እግዚኡ ኦ ገብር ኄር ወምእመን ዘበው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ኅድ ምእመን ኮንከ ዲበ ብዙኅ እሠይመከ ባእ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ውስተ ፍሥሓሁ ለእግዚእከ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፳፬  ወመጽአ ዘአሐቲሂ መክሊተ ነሥአ ወይቤ እግዚእ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አእምረከ ከመ ድሩክ ብእሲ አንተ ፡ ትአዕርር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ኢዘራእከ ወታስተጋብእ እምኀበ ኢዘረውከ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፳፭  ወፈሪሀየ ሖርኩ ወከረይኩ ምድረ ወኅባእኩ መክ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ሊተከ ውስተ ምድር ናሁ እንከ መክሊትከ ።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>፳፮  ወአውሥአ እግዚኡ ወይቤሎ ኦ ገብር ሀካይ ወእኩይ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ተአምረኒኑ ከመ ብእሲ ድሩክ አነ አእርር እምኀበ</w:t>
      </w:r>
    </w:p>
    <w:p>
      <w:pPr>
        <w:spacing w:after="50" w:line="276" w:lineRule="auto"/>
        <w:jc w:val="left"/>
      </w:pPr>
      <w:r>
        <w:rPr>
          <w:rFonts w:ascii="Nyala" w:hAnsi="Nyala"/>
          <w:sz w:val="22"/>
        </w:rPr>
        <w:t xml:space="preserve">    ኢዘራእኩ ወአስተጋብእ እምኀበ ኢዘረውኩ ።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