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58D152" w14:textId="00E05A57" w:rsidR="00C54B67" w:rsidRDefault="00B10B8B">
      <w:r>
        <w:t>Controlling Module</w:t>
      </w:r>
    </w:p>
    <w:p w14:paraId="3F9FD853" w14:textId="462F3F0E" w:rsidR="00B10B8B" w:rsidRDefault="00B10B8B">
      <w:r>
        <w:t>Controlling is A finance Module for internal reporting and Balance Sheet.</w:t>
      </w:r>
    </w:p>
    <w:p w14:paraId="27F45671" w14:textId="2BF15F13" w:rsidR="00B10B8B" w:rsidRDefault="00B10B8B">
      <w:r>
        <w:t xml:space="preserve">FI is External Reporting </w:t>
      </w:r>
    </w:p>
    <w:p w14:paraId="3AC212A5" w14:textId="0214717B" w:rsidR="00B10B8B" w:rsidRDefault="00B10B8B">
      <w:r>
        <w:t xml:space="preserve">Sub Modules of Controlling </w:t>
      </w:r>
    </w:p>
    <w:p w14:paraId="1D91A1F1" w14:textId="1AF9388B" w:rsidR="00B10B8B" w:rsidRDefault="00B10B8B">
      <w:r>
        <w:t>Cost Accounting (</w:t>
      </w:r>
      <w:r>
        <w:t>Operating Accounting</w:t>
      </w:r>
      <w:r>
        <w:t>)</w:t>
      </w:r>
    </w:p>
    <w:p w14:paraId="1B9805E5" w14:textId="72CB6456" w:rsidR="00B10B8B" w:rsidRDefault="00B10B8B">
      <w:r>
        <w:t>Overhead Accounting</w:t>
      </w:r>
    </w:p>
    <w:p w14:paraId="764F89F0" w14:textId="035F8B37" w:rsidR="00C23AA5" w:rsidRPr="00C23AA5" w:rsidRDefault="00473847">
      <w:pPr>
        <w:rPr>
          <w:b/>
          <w:bCs/>
          <w:u w:val="single"/>
        </w:rPr>
      </w:pPr>
      <w:r w:rsidRPr="00C23AA5">
        <w:rPr>
          <w:b/>
          <w:bCs/>
          <w:u w:val="single"/>
        </w:rPr>
        <w:t xml:space="preserve">Creating </w:t>
      </w:r>
      <w:r>
        <w:rPr>
          <w:b/>
          <w:bCs/>
          <w:u w:val="single"/>
        </w:rPr>
        <w:t>Profit</w:t>
      </w:r>
      <w:r w:rsidR="00C23AA5">
        <w:rPr>
          <w:b/>
          <w:bCs/>
          <w:u w:val="single"/>
        </w:rPr>
        <w:t xml:space="preserve"> </w:t>
      </w:r>
      <w:r w:rsidR="00C23AA5" w:rsidRPr="00C23AA5">
        <w:rPr>
          <w:b/>
          <w:bCs/>
          <w:u w:val="single"/>
        </w:rPr>
        <w:t>Center</w:t>
      </w:r>
    </w:p>
    <w:p w14:paraId="14ACC15D" w14:textId="0A18835E" w:rsidR="00B10B8B" w:rsidRDefault="00C23AA5">
      <w:r>
        <w:t>App Name: Manage Profit Center</w:t>
      </w:r>
    </w:p>
    <w:p w14:paraId="2F4A7388" w14:textId="7E8C9326" w:rsidR="00B10B8B" w:rsidRDefault="00C23AA5">
      <w:r w:rsidRPr="00C23AA5">
        <w:drawing>
          <wp:inline distT="0" distB="0" distL="0" distR="0" wp14:anchorId="71F6109D" wp14:editId="0AC30840">
            <wp:extent cx="5943600" cy="2396490"/>
            <wp:effectExtent l="0" t="0" r="0" b="3810"/>
            <wp:docPr id="15188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11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F633" w14:textId="46610FBF" w:rsidR="00C23AA5" w:rsidRDefault="00C23AA5">
      <w:r>
        <w:t xml:space="preserve">Click </w:t>
      </w:r>
      <w:r w:rsidRPr="00473847">
        <w:rPr>
          <w:color w:val="0070C0"/>
        </w:rPr>
        <w:t>Create</w:t>
      </w:r>
      <w:r>
        <w:t xml:space="preserve"> Button</w:t>
      </w:r>
    </w:p>
    <w:p w14:paraId="750E91A7" w14:textId="0747BD91" w:rsidR="00473847" w:rsidRDefault="00473847">
      <w:r>
        <w:t xml:space="preserve">Or we can create by Copy from Listed and Change the Value </w:t>
      </w:r>
    </w:p>
    <w:p w14:paraId="3F3E5DE5" w14:textId="3A1D7833" w:rsidR="00C23AA5" w:rsidRDefault="00473847">
      <w:r w:rsidRPr="00473847">
        <w:lastRenderedPageBreak/>
        <w:drawing>
          <wp:inline distT="0" distB="0" distL="0" distR="0" wp14:anchorId="17990A75" wp14:editId="3CE603C6">
            <wp:extent cx="5943600" cy="3021965"/>
            <wp:effectExtent l="0" t="0" r="0" b="6985"/>
            <wp:docPr id="157912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94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EE8C" w14:textId="0343E0D8" w:rsidR="00473847" w:rsidRDefault="00473847">
      <w:r>
        <w:t xml:space="preserve">Then fill the profit Center until 20 </w:t>
      </w:r>
      <w:proofErr w:type="gramStart"/>
      <w:r>
        <w:t>Digit  then</w:t>
      </w:r>
      <w:proofErr w:type="gramEnd"/>
      <w:r>
        <w:t xml:space="preserve"> click Create Button  upon accomplishing necessary fields </w:t>
      </w:r>
    </w:p>
    <w:p w14:paraId="3CE06BDB" w14:textId="6220B1AC" w:rsidR="00473847" w:rsidRDefault="00473847">
      <w:r>
        <w:t xml:space="preserve">Sample </w:t>
      </w:r>
    </w:p>
    <w:p w14:paraId="743038AE" w14:textId="198E5EC6" w:rsidR="00473847" w:rsidRDefault="00473847">
      <w:r w:rsidRPr="00473847">
        <w:drawing>
          <wp:inline distT="0" distB="0" distL="0" distR="0" wp14:anchorId="05D6A195" wp14:editId="39D01B1C">
            <wp:extent cx="5943600" cy="2599055"/>
            <wp:effectExtent l="0" t="0" r="0" b="0"/>
            <wp:docPr id="208140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058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8B4E" w14:textId="44ABEE08" w:rsidR="00473847" w:rsidRDefault="00473847">
      <w:r>
        <w:t xml:space="preserve">Our Profit Centers are </w:t>
      </w:r>
    </w:p>
    <w:p w14:paraId="6ED9E0E9" w14:textId="0C3EDC9B" w:rsidR="00473847" w:rsidRDefault="00473847">
      <w:r w:rsidRPr="00473847">
        <w:lastRenderedPageBreak/>
        <w:drawing>
          <wp:inline distT="0" distB="0" distL="0" distR="0" wp14:anchorId="62A1E7CB" wp14:editId="3C184A3F">
            <wp:extent cx="3086531" cy="2667372"/>
            <wp:effectExtent l="0" t="0" r="0" b="0"/>
            <wp:docPr id="501205001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5001" name="Picture 1" descr="A screenshot of a spreadshe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7EF7" w14:textId="60B344CB" w:rsidR="00473847" w:rsidRDefault="00D65C79">
      <w:pPr>
        <w:rPr>
          <w:b/>
          <w:bCs/>
          <w:u w:val="single"/>
        </w:rPr>
      </w:pPr>
      <w:r w:rsidRPr="00473847">
        <w:rPr>
          <w:b/>
          <w:bCs/>
          <w:u w:val="single"/>
        </w:rPr>
        <w:t>Creating Cost</w:t>
      </w:r>
      <w:r w:rsidR="00473847" w:rsidRPr="00473847">
        <w:rPr>
          <w:b/>
          <w:bCs/>
          <w:u w:val="single"/>
        </w:rPr>
        <w:t xml:space="preserve"> Center</w:t>
      </w:r>
    </w:p>
    <w:p w14:paraId="72639CF7" w14:textId="2C0D1BD1" w:rsidR="00473847" w:rsidRDefault="00473847">
      <w:pPr>
        <w:rPr>
          <w:b/>
          <w:bCs/>
          <w:i/>
          <w:iCs/>
        </w:rPr>
      </w:pPr>
      <w:r>
        <w:rPr>
          <w:b/>
          <w:bCs/>
          <w:u w:val="single"/>
        </w:rPr>
        <w:t>App Name: Manage</w:t>
      </w:r>
      <w:r w:rsidRPr="00473847">
        <w:rPr>
          <w:b/>
          <w:bCs/>
          <w:i/>
          <w:iCs/>
        </w:rPr>
        <w:t xml:space="preserve"> Cost Center</w:t>
      </w:r>
    </w:p>
    <w:p w14:paraId="6D10EE11" w14:textId="00FB1149" w:rsidR="00D65C79" w:rsidRDefault="00D65C79">
      <w:r>
        <w:t xml:space="preserve">Same Procedure </w:t>
      </w:r>
      <w:proofErr w:type="gramStart"/>
      <w:r>
        <w:t>with  Profit</w:t>
      </w:r>
      <w:proofErr w:type="gramEnd"/>
      <w:r>
        <w:t xml:space="preserve"> Center</w:t>
      </w:r>
    </w:p>
    <w:p w14:paraId="42B46ED0" w14:textId="52193B00" w:rsidR="00D65C79" w:rsidRDefault="00D65C79">
      <w:pPr>
        <w:rPr>
          <w:b/>
          <w:bCs/>
        </w:rPr>
      </w:pPr>
      <w:r w:rsidRPr="00D65C79">
        <w:rPr>
          <w:b/>
          <w:bCs/>
        </w:rPr>
        <w:t>Managing Cost Center Groups</w:t>
      </w:r>
    </w:p>
    <w:p w14:paraId="476BF782" w14:textId="48A320BF" w:rsidR="00EB6AA9" w:rsidRDefault="00EB6AA9">
      <w:pPr>
        <w:rPr>
          <w:b/>
          <w:bCs/>
        </w:rPr>
      </w:pPr>
      <w:r w:rsidRPr="00EB6AA9">
        <w:rPr>
          <w:b/>
          <w:bCs/>
        </w:rPr>
        <w:drawing>
          <wp:inline distT="0" distB="0" distL="0" distR="0" wp14:anchorId="352C097E" wp14:editId="63856F3C">
            <wp:extent cx="5943600" cy="2293620"/>
            <wp:effectExtent l="0" t="0" r="0" b="0"/>
            <wp:docPr id="1327728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289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22AF" w14:textId="58897B91" w:rsidR="00EB6AA9" w:rsidRDefault="00EB6AA9">
      <w:r>
        <w:rPr>
          <w:b/>
          <w:bCs/>
        </w:rPr>
        <w:t xml:space="preserve">Clixk </w:t>
      </w:r>
      <w:r w:rsidRPr="00EB6AA9">
        <w:rPr>
          <w:b/>
          <w:bCs/>
          <w:color w:val="0070C0"/>
        </w:rPr>
        <w:t>New</w:t>
      </w:r>
      <w:r w:rsidR="007238DB">
        <w:rPr>
          <w:b/>
          <w:bCs/>
          <w:color w:val="0070C0"/>
        </w:rPr>
        <w:t xml:space="preserve"> </w:t>
      </w:r>
      <w:r w:rsidR="007238DB">
        <w:t>then fill information</w:t>
      </w:r>
    </w:p>
    <w:p w14:paraId="658AC108" w14:textId="42A94433" w:rsidR="007238DB" w:rsidRPr="007238DB" w:rsidRDefault="007238DB">
      <w:r>
        <w:t>Crate Cost Element Group</w:t>
      </w:r>
    </w:p>
    <w:p w14:paraId="40FCAD73" w14:textId="77777777" w:rsidR="00C4588E" w:rsidRDefault="00C4588E">
      <w:pPr>
        <w:rPr>
          <w:b/>
          <w:bCs/>
        </w:rPr>
      </w:pPr>
    </w:p>
    <w:p w14:paraId="75ED096D" w14:textId="25A3E96D" w:rsidR="00D65C79" w:rsidRDefault="00EB6AA9">
      <w:pPr>
        <w:rPr>
          <w:b/>
          <w:bCs/>
        </w:rPr>
      </w:pPr>
      <w:r w:rsidRPr="00EB6AA9">
        <w:rPr>
          <w:b/>
          <w:bCs/>
        </w:rPr>
        <w:lastRenderedPageBreak/>
        <w:drawing>
          <wp:inline distT="0" distB="0" distL="0" distR="0" wp14:anchorId="1C3EB93D" wp14:editId="52A801A7">
            <wp:extent cx="5943600" cy="3113405"/>
            <wp:effectExtent l="0" t="0" r="0" b="0"/>
            <wp:docPr id="1229146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461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1290" w14:textId="77777777" w:rsidR="00C4588E" w:rsidRDefault="00C4588E" w:rsidP="00C4588E">
      <w:pPr>
        <w:rPr>
          <w:b/>
          <w:bCs/>
        </w:rPr>
      </w:pPr>
      <w:r>
        <w:rPr>
          <w:b/>
          <w:bCs/>
        </w:rPr>
        <w:t>Create Activity</w:t>
      </w:r>
    </w:p>
    <w:p w14:paraId="0367D2FE" w14:textId="77777777" w:rsidR="00C4588E" w:rsidRDefault="00C4588E" w:rsidP="00C4588E">
      <w:pPr>
        <w:rPr>
          <w:b/>
          <w:bCs/>
        </w:rPr>
      </w:pPr>
      <w:r>
        <w:rPr>
          <w:b/>
          <w:bCs/>
        </w:rPr>
        <w:t>APP Name: Manage Activity type</w:t>
      </w:r>
    </w:p>
    <w:p w14:paraId="411601FC" w14:textId="77777777" w:rsidR="00C4588E" w:rsidRDefault="00C4588E" w:rsidP="00C4588E">
      <w:pPr>
        <w:rPr>
          <w:b/>
          <w:bCs/>
        </w:rPr>
      </w:pPr>
      <w:r>
        <w:rPr>
          <w:b/>
          <w:bCs/>
        </w:rPr>
        <w:t>Click</w:t>
      </w:r>
      <w:r w:rsidRPr="00C4588E">
        <w:rPr>
          <w:b/>
          <w:bCs/>
          <w:color w:val="0070C0"/>
        </w:rPr>
        <w:t xml:space="preserve"> Create </w:t>
      </w:r>
      <w:r>
        <w:rPr>
          <w:b/>
          <w:bCs/>
        </w:rPr>
        <w:t>Button</w:t>
      </w:r>
    </w:p>
    <w:p w14:paraId="4869C4C8" w14:textId="1660813C" w:rsidR="00C4588E" w:rsidRDefault="00C4588E">
      <w:pPr>
        <w:rPr>
          <w:b/>
          <w:bCs/>
        </w:rPr>
      </w:pPr>
      <w:r w:rsidRPr="00C4588E">
        <w:rPr>
          <w:b/>
          <w:bCs/>
        </w:rPr>
        <w:drawing>
          <wp:inline distT="0" distB="0" distL="0" distR="0" wp14:anchorId="0F4A92EC" wp14:editId="3224C8BA">
            <wp:extent cx="5943600" cy="3035300"/>
            <wp:effectExtent l="0" t="0" r="0" b="0"/>
            <wp:docPr id="127252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21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1F29" w14:textId="1FDFCED9" w:rsidR="00F31D11" w:rsidRPr="00F31D11" w:rsidRDefault="00F31D11">
      <w:pPr>
        <w:rPr>
          <w:b/>
          <w:bCs/>
          <w:u w:val="single"/>
        </w:rPr>
      </w:pPr>
      <w:r w:rsidRPr="00F31D11">
        <w:rPr>
          <w:b/>
          <w:bCs/>
          <w:u w:val="single"/>
        </w:rPr>
        <w:t>Plan and Budget</w:t>
      </w:r>
    </w:p>
    <w:p w14:paraId="3F1856A9" w14:textId="393FCAA4" w:rsidR="00C4588E" w:rsidRDefault="00F31D11">
      <w:r w:rsidRPr="00F31D11">
        <w:t>The break down for budge in cost center depends on the GL</w:t>
      </w:r>
    </w:p>
    <w:p w14:paraId="6E774BD2" w14:textId="1D204288" w:rsidR="00653794" w:rsidRPr="005A174E" w:rsidRDefault="00653794">
      <w:pPr>
        <w:rPr>
          <w:u w:val="single"/>
        </w:rPr>
      </w:pPr>
      <w:r w:rsidRPr="005A174E">
        <w:rPr>
          <w:u w:val="single"/>
        </w:rPr>
        <w:lastRenderedPageBreak/>
        <w:drawing>
          <wp:inline distT="0" distB="0" distL="0" distR="0" wp14:anchorId="0BD66C1B" wp14:editId="0C347DD1">
            <wp:extent cx="5943600" cy="3093720"/>
            <wp:effectExtent l="0" t="0" r="0" b="0"/>
            <wp:docPr id="147791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4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ABDA" w14:textId="7463D366" w:rsidR="00653794" w:rsidRPr="005A174E" w:rsidRDefault="00653794">
      <w:pPr>
        <w:rPr>
          <w:b/>
          <w:bCs/>
          <w:u w:val="single"/>
        </w:rPr>
      </w:pPr>
      <w:r w:rsidRPr="005A174E">
        <w:rPr>
          <w:b/>
          <w:bCs/>
          <w:u w:val="single"/>
        </w:rPr>
        <w:t>Manage Cost Center Budget</w:t>
      </w:r>
    </w:p>
    <w:p w14:paraId="5F85412C" w14:textId="77777777" w:rsidR="00653794" w:rsidRDefault="00653794">
      <w:r>
        <w:t>This helps to</w:t>
      </w:r>
    </w:p>
    <w:p w14:paraId="271BFF97" w14:textId="07DA7BB0" w:rsidR="00653794" w:rsidRDefault="00653794" w:rsidP="00653794">
      <w:pPr>
        <w:pStyle w:val="ListParagraph"/>
        <w:numPr>
          <w:ilvl w:val="0"/>
          <w:numId w:val="1"/>
        </w:numPr>
      </w:pPr>
      <w:r>
        <w:t>Transfer Budget: from one cost center to another cost center</w:t>
      </w:r>
    </w:p>
    <w:p w14:paraId="37EF54AA" w14:textId="1CB3020B" w:rsidR="00653794" w:rsidRDefault="00653794" w:rsidP="00653794">
      <w:pPr>
        <w:pStyle w:val="ListParagraph"/>
        <w:numPr>
          <w:ilvl w:val="0"/>
          <w:numId w:val="1"/>
        </w:numPr>
      </w:pPr>
      <w:r>
        <w:t>Budget Return: remove from that cost center without transferring to other cost center</w:t>
      </w:r>
    </w:p>
    <w:p w14:paraId="7EAA648A" w14:textId="4D9ABACC" w:rsidR="00653794" w:rsidRDefault="00653794" w:rsidP="00653794">
      <w:pPr>
        <w:pStyle w:val="ListParagraph"/>
        <w:numPr>
          <w:ilvl w:val="0"/>
          <w:numId w:val="1"/>
        </w:numPr>
      </w:pPr>
      <w:r>
        <w:t>Budget Supplement: if extra budget is need.</w:t>
      </w:r>
    </w:p>
    <w:p w14:paraId="39954AEC" w14:textId="4A81F976" w:rsidR="00653794" w:rsidRDefault="00653794" w:rsidP="00653794">
      <w:r w:rsidRPr="00653794">
        <w:drawing>
          <wp:inline distT="0" distB="0" distL="0" distR="0" wp14:anchorId="774C057F" wp14:editId="2F7694A0">
            <wp:extent cx="5943600" cy="2032635"/>
            <wp:effectExtent l="0" t="0" r="0" b="5715"/>
            <wp:docPr id="187678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85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7D98" w14:textId="2F4FF95F" w:rsidR="00653794" w:rsidRDefault="00653794" w:rsidP="00653794">
      <w:r>
        <w:t>Then select the budget from uploaded one from plan budget.</w:t>
      </w:r>
    </w:p>
    <w:p w14:paraId="69CC53AB" w14:textId="77777777" w:rsidR="00653794" w:rsidRDefault="00653794" w:rsidP="00653794"/>
    <w:p w14:paraId="005AFC98" w14:textId="77777777" w:rsidR="00653794" w:rsidRDefault="00653794" w:rsidP="00653794">
      <w:pPr>
        <w:pStyle w:val="ListParagraph"/>
      </w:pPr>
    </w:p>
    <w:p w14:paraId="31A0F7E6" w14:textId="77777777" w:rsidR="00653794" w:rsidRDefault="00653794" w:rsidP="00350F47"/>
    <w:p w14:paraId="6023007D" w14:textId="26C5BCE5" w:rsidR="00350F47" w:rsidRPr="00350F47" w:rsidRDefault="00350F47" w:rsidP="00350F47">
      <w:pPr>
        <w:rPr>
          <w:b/>
          <w:bCs/>
        </w:rPr>
      </w:pPr>
      <w:r w:rsidRPr="00350F47">
        <w:rPr>
          <w:b/>
          <w:bCs/>
        </w:rPr>
        <w:lastRenderedPageBreak/>
        <w:t>Mange Cost rate Plan</w:t>
      </w:r>
    </w:p>
    <w:p w14:paraId="57C7342F" w14:textId="77777777" w:rsidR="00EA3D40" w:rsidRDefault="00350F47">
      <w:r>
        <w:t xml:space="preserve">This helps to control variation </w:t>
      </w:r>
      <w:r w:rsidR="00EA3D40">
        <w:t>in Specific</w:t>
      </w:r>
      <w:r>
        <w:t xml:space="preserve"> year</w:t>
      </w:r>
    </w:p>
    <w:p w14:paraId="171C3A2E" w14:textId="6B586CFE" w:rsidR="00653794" w:rsidRDefault="00EA3D40">
      <w:r w:rsidRPr="00EA3D40">
        <w:drawing>
          <wp:inline distT="0" distB="0" distL="0" distR="0" wp14:anchorId="3A5A3852" wp14:editId="64A82671">
            <wp:extent cx="5943600" cy="2120900"/>
            <wp:effectExtent l="0" t="0" r="0" b="0"/>
            <wp:docPr id="175971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0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47">
        <w:t xml:space="preserve"> </w:t>
      </w:r>
    </w:p>
    <w:p w14:paraId="15F01703" w14:textId="27BCDBAD" w:rsidR="00A5374D" w:rsidRDefault="00EA3D40">
      <w:r>
        <w:t>Click</w:t>
      </w:r>
      <w:r w:rsidRPr="00EA3D40">
        <w:rPr>
          <w:color w:val="0070C0"/>
        </w:rPr>
        <w:t xml:space="preserve"> ADD </w:t>
      </w:r>
      <w:r>
        <w:t xml:space="preserve">button to </w:t>
      </w:r>
      <w:r w:rsidR="00A5374D">
        <w:t>create new rate</w:t>
      </w:r>
    </w:p>
    <w:p w14:paraId="66DB5BFD" w14:textId="5884B16B" w:rsidR="00EA3D40" w:rsidRDefault="00EA3D40">
      <w:r w:rsidRPr="00EA3D40">
        <w:drawing>
          <wp:inline distT="0" distB="0" distL="0" distR="0" wp14:anchorId="75974E34" wp14:editId="4EB14D5B">
            <wp:extent cx="5943600" cy="1210310"/>
            <wp:effectExtent l="0" t="0" r="0" b="8890"/>
            <wp:docPr id="35512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292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7BD" w14:textId="77777777" w:rsidR="00653794" w:rsidRPr="00F31D11" w:rsidRDefault="00653794"/>
    <w:sectPr w:rsidR="00653794" w:rsidRPr="00F31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D052AB"/>
    <w:multiLevelType w:val="hybridMultilevel"/>
    <w:tmpl w:val="86AAB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4672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B8B"/>
    <w:rsid w:val="00350F47"/>
    <w:rsid w:val="003C5097"/>
    <w:rsid w:val="00426340"/>
    <w:rsid w:val="00473847"/>
    <w:rsid w:val="00543CD7"/>
    <w:rsid w:val="005A174E"/>
    <w:rsid w:val="00653794"/>
    <w:rsid w:val="007238DB"/>
    <w:rsid w:val="00A5374D"/>
    <w:rsid w:val="00B10B8B"/>
    <w:rsid w:val="00C2103D"/>
    <w:rsid w:val="00C23AA5"/>
    <w:rsid w:val="00C4588E"/>
    <w:rsid w:val="00C54B67"/>
    <w:rsid w:val="00CD6DEF"/>
    <w:rsid w:val="00D65C79"/>
    <w:rsid w:val="00EA3D40"/>
    <w:rsid w:val="00EB6AA9"/>
    <w:rsid w:val="00F31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08780"/>
  <w15:chartTrackingRefBased/>
  <w15:docId w15:val="{A4A961FD-8458-47C8-8963-8A2493450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B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B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B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B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B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B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B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B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B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B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B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B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B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B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B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B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B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B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B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B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B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B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B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B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B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B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B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B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B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6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Fentie</dc:creator>
  <cp:keywords/>
  <dc:description/>
  <cp:lastModifiedBy>Abraham Fentie</cp:lastModifiedBy>
  <cp:revision>2</cp:revision>
  <dcterms:created xsi:type="dcterms:W3CDTF">2025-01-14T06:24:00Z</dcterms:created>
  <dcterms:modified xsi:type="dcterms:W3CDTF">2025-01-16T05:12:00Z</dcterms:modified>
</cp:coreProperties>
</file>