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C4B6" w14:textId="77777777" w:rsidR="00F4308E" w:rsidRPr="00D3717D" w:rsidRDefault="00F4308E" w:rsidP="00F4308E">
      <w:pPr>
        <w:jc w:val="center"/>
        <w:rPr>
          <w:sz w:val="72"/>
          <w:szCs w:val="72"/>
        </w:rPr>
      </w:pPr>
      <w:r w:rsidRPr="00D3717D">
        <w:rPr>
          <w:sz w:val="72"/>
          <w:szCs w:val="72"/>
        </w:rPr>
        <w:t>ECE 607</w:t>
      </w:r>
    </w:p>
    <w:p w14:paraId="29426305" w14:textId="77777777" w:rsidR="00F4308E" w:rsidRDefault="00F4308E" w:rsidP="00F4308E">
      <w:pPr>
        <w:jc w:val="center"/>
        <w:rPr>
          <w:sz w:val="48"/>
          <w:szCs w:val="48"/>
        </w:rPr>
      </w:pPr>
    </w:p>
    <w:p w14:paraId="72DD75AE" w14:textId="6E8B11B3" w:rsidR="00F4308E" w:rsidRPr="00D3717D" w:rsidRDefault="00F4308E" w:rsidP="00F4308E">
      <w:pPr>
        <w:jc w:val="center"/>
        <w:rPr>
          <w:sz w:val="56"/>
          <w:szCs w:val="56"/>
        </w:rPr>
      </w:pPr>
      <w:r w:rsidRPr="00D3717D">
        <w:rPr>
          <w:sz w:val="56"/>
          <w:szCs w:val="56"/>
        </w:rPr>
        <w:t>Homework #</w:t>
      </w:r>
      <w:r>
        <w:rPr>
          <w:sz w:val="56"/>
          <w:szCs w:val="56"/>
        </w:rPr>
        <w:t>2</w:t>
      </w:r>
    </w:p>
    <w:p w14:paraId="34F87D43" w14:textId="77777777" w:rsidR="00F4308E" w:rsidRDefault="00F4308E" w:rsidP="00F4308E">
      <w:pPr>
        <w:jc w:val="center"/>
        <w:rPr>
          <w:sz w:val="48"/>
          <w:szCs w:val="48"/>
        </w:rPr>
      </w:pPr>
    </w:p>
    <w:p w14:paraId="3BEA404B" w14:textId="77777777" w:rsidR="00F4308E" w:rsidRDefault="00F4308E" w:rsidP="00F4308E">
      <w:pPr>
        <w:jc w:val="center"/>
        <w:rPr>
          <w:sz w:val="48"/>
          <w:szCs w:val="48"/>
        </w:rPr>
      </w:pPr>
    </w:p>
    <w:p w14:paraId="24B145A1" w14:textId="77777777" w:rsidR="00F4308E" w:rsidRDefault="00F4308E" w:rsidP="00F4308E">
      <w:pPr>
        <w:jc w:val="center"/>
        <w:rPr>
          <w:sz w:val="48"/>
          <w:szCs w:val="48"/>
        </w:rPr>
      </w:pPr>
    </w:p>
    <w:p w14:paraId="3FC8F6CC" w14:textId="77777777" w:rsidR="00F4308E" w:rsidRDefault="00F4308E" w:rsidP="00F4308E">
      <w:pPr>
        <w:jc w:val="center"/>
        <w:rPr>
          <w:sz w:val="48"/>
          <w:szCs w:val="48"/>
        </w:rPr>
      </w:pPr>
    </w:p>
    <w:p w14:paraId="1BB0CAA0" w14:textId="77777777" w:rsidR="00F4308E" w:rsidRDefault="00F4308E" w:rsidP="00F4308E">
      <w:pPr>
        <w:jc w:val="center"/>
        <w:rPr>
          <w:sz w:val="48"/>
          <w:szCs w:val="48"/>
        </w:rPr>
      </w:pPr>
    </w:p>
    <w:p w14:paraId="685A1FC8" w14:textId="77777777" w:rsidR="00F4308E" w:rsidRDefault="00F4308E" w:rsidP="00F4308E">
      <w:pPr>
        <w:jc w:val="center"/>
        <w:rPr>
          <w:sz w:val="48"/>
          <w:szCs w:val="48"/>
        </w:rPr>
      </w:pPr>
    </w:p>
    <w:p w14:paraId="64823CAE" w14:textId="77777777" w:rsidR="00F4308E" w:rsidRDefault="00F4308E" w:rsidP="00F4308E">
      <w:pPr>
        <w:jc w:val="center"/>
        <w:rPr>
          <w:sz w:val="48"/>
          <w:szCs w:val="48"/>
        </w:rPr>
      </w:pPr>
    </w:p>
    <w:p w14:paraId="735ED72B" w14:textId="77777777" w:rsidR="00F4308E" w:rsidRDefault="00F4308E" w:rsidP="00F4308E">
      <w:pPr>
        <w:jc w:val="center"/>
        <w:rPr>
          <w:sz w:val="48"/>
          <w:szCs w:val="48"/>
        </w:rPr>
      </w:pPr>
    </w:p>
    <w:p w14:paraId="18718569" w14:textId="77777777" w:rsidR="00F4308E" w:rsidRDefault="00F4308E" w:rsidP="00F4308E">
      <w:pPr>
        <w:jc w:val="center"/>
        <w:rPr>
          <w:sz w:val="48"/>
          <w:szCs w:val="48"/>
        </w:rPr>
      </w:pPr>
    </w:p>
    <w:p w14:paraId="5617B920" w14:textId="77777777" w:rsidR="00F4308E" w:rsidRDefault="00F4308E" w:rsidP="00F4308E">
      <w:pPr>
        <w:jc w:val="center"/>
        <w:rPr>
          <w:sz w:val="56"/>
          <w:szCs w:val="56"/>
        </w:rPr>
      </w:pPr>
      <w:r w:rsidRPr="00D3717D">
        <w:rPr>
          <w:sz w:val="56"/>
          <w:szCs w:val="56"/>
        </w:rPr>
        <w:t>Dr. Jiang Li </w:t>
      </w:r>
    </w:p>
    <w:p w14:paraId="6725F25D" w14:textId="77777777" w:rsidR="00F4308E" w:rsidRDefault="00F4308E" w:rsidP="00F4308E">
      <w:pPr>
        <w:jc w:val="center"/>
        <w:rPr>
          <w:sz w:val="56"/>
          <w:szCs w:val="56"/>
        </w:rPr>
      </w:pPr>
      <w:r w:rsidRPr="00D3717D">
        <w:rPr>
          <w:sz w:val="56"/>
          <w:szCs w:val="56"/>
        </w:rPr>
        <w:t>Austin Alexander Broome</w:t>
      </w:r>
    </w:p>
    <w:p w14:paraId="7BFA4FDB" w14:textId="77777777" w:rsidR="00F4308E" w:rsidRDefault="00F4308E" w:rsidP="00F4308E">
      <w:pPr>
        <w:jc w:val="center"/>
        <w:rPr>
          <w:sz w:val="44"/>
          <w:szCs w:val="44"/>
        </w:rPr>
      </w:pPr>
    </w:p>
    <w:p w14:paraId="2E15877C" w14:textId="706AB057" w:rsidR="00E74D5D" w:rsidRPr="00E74D5D" w:rsidRDefault="00E74D5D" w:rsidP="00F4308E">
      <w:pPr>
        <w:rPr>
          <w:i/>
          <w:iCs/>
          <w:sz w:val="44"/>
          <w:szCs w:val="44"/>
        </w:rPr>
      </w:pPr>
      <w:r w:rsidRPr="00E74D5D">
        <w:rPr>
          <w:i/>
          <w:iCs/>
          <w:sz w:val="44"/>
          <w:szCs w:val="44"/>
        </w:rPr>
        <w:lastRenderedPageBreak/>
        <w:t>Part 1:</w:t>
      </w:r>
    </w:p>
    <w:p w14:paraId="29240684" w14:textId="77777777" w:rsidR="00E74D5D" w:rsidRDefault="00E74D5D" w:rsidP="00F4308E">
      <w:pPr>
        <w:rPr>
          <w:sz w:val="44"/>
          <w:szCs w:val="44"/>
        </w:rPr>
      </w:pPr>
    </w:p>
    <w:p w14:paraId="06DEF1B8" w14:textId="47FBFCF4" w:rsidR="00F4308E" w:rsidRPr="00F4308E" w:rsidRDefault="00F4308E" w:rsidP="00F4308E">
      <w:pPr>
        <w:rPr>
          <w:sz w:val="44"/>
          <w:szCs w:val="44"/>
        </w:rPr>
      </w:pPr>
      <w:r w:rsidRPr="00F4308E">
        <w:rPr>
          <w:sz w:val="44"/>
          <w:szCs w:val="44"/>
        </w:rPr>
        <w:t>1)</w:t>
      </w:r>
    </w:p>
    <w:p w14:paraId="2FCAC67D" w14:textId="6266339A" w:rsidR="00F4308E" w:rsidRDefault="00F4308E" w:rsidP="00F4308E">
      <w:pPr>
        <w:jc w:val="center"/>
        <w:rPr>
          <w:sz w:val="56"/>
          <w:szCs w:val="56"/>
        </w:rPr>
      </w:pPr>
      <w:r w:rsidRPr="00F4308E">
        <w:rPr>
          <w:sz w:val="56"/>
          <w:szCs w:val="56"/>
        </w:rPr>
        <w:drawing>
          <wp:inline distT="0" distB="0" distL="0" distR="0" wp14:anchorId="05D69263" wp14:editId="67FFB8BC">
            <wp:extent cx="5453894" cy="6108970"/>
            <wp:effectExtent l="0" t="0" r="0" b="6350"/>
            <wp:docPr id="106524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47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2355" cy="612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6E01" w14:textId="78F599D6" w:rsidR="00F75658" w:rsidRDefault="00EF264F" w:rsidP="00EF264F">
      <w:pPr>
        <w:jc w:val="center"/>
      </w:pPr>
      <w:r w:rsidRPr="00EF264F">
        <w:lastRenderedPageBreak/>
        <w:drawing>
          <wp:inline distT="0" distB="0" distL="0" distR="0" wp14:anchorId="011BA05B" wp14:editId="471FA3BD">
            <wp:extent cx="4796689" cy="4873557"/>
            <wp:effectExtent l="0" t="0" r="4445" b="3810"/>
            <wp:docPr id="38984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43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549" cy="488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6047" w14:textId="77777777" w:rsidR="00EF264F" w:rsidRDefault="00EF264F"/>
    <w:p w14:paraId="2AE66228" w14:textId="77777777" w:rsidR="00EF264F" w:rsidRDefault="00EF264F"/>
    <w:p w14:paraId="1C86231F" w14:textId="77777777" w:rsidR="00EF264F" w:rsidRDefault="00EF264F"/>
    <w:p w14:paraId="116EAC24" w14:textId="77777777" w:rsidR="00EF264F" w:rsidRDefault="00EF264F"/>
    <w:p w14:paraId="59C6D604" w14:textId="77777777" w:rsidR="00EF264F" w:rsidRDefault="00EF264F"/>
    <w:p w14:paraId="61009DBA" w14:textId="77777777" w:rsidR="00EF264F" w:rsidRDefault="00EF264F"/>
    <w:p w14:paraId="4796673A" w14:textId="77777777" w:rsidR="00EF264F" w:rsidRDefault="00EF264F"/>
    <w:p w14:paraId="3C2DC27D" w14:textId="77777777" w:rsidR="00EF264F" w:rsidRDefault="00EF264F"/>
    <w:p w14:paraId="6D7E48C7" w14:textId="77777777" w:rsidR="00EF264F" w:rsidRDefault="00EF264F"/>
    <w:p w14:paraId="40ACE5EF" w14:textId="77777777" w:rsidR="00EF264F" w:rsidRDefault="00EF264F"/>
    <w:p w14:paraId="52676085" w14:textId="562F19EC" w:rsidR="00EF264F" w:rsidRDefault="00EF264F" w:rsidP="00EF264F">
      <w:pPr>
        <w:rPr>
          <w:sz w:val="44"/>
          <w:szCs w:val="44"/>
        </w:rPr>
      </w:pPr>
      <w:r>
        <w:rPr>
          <w:sz w:val="44"/>
          <w:szCs w:val="44"/>
        </w:rPr>
        <w:lastRenderedPageBreak/>
        <w:t>2</w:t>
      </w:r>
      <w:r w:rsidRPr="00F4308E">
        <w:rPr>
          <w:sz w:val="44"/>
          <w:szCs w:val="44"/>
        </w:rPr>
        <w:t>)</w:t>
      </w:r>
    </w:p>
    <w:p w14:paraId="3A40A096" w14:textId="3BE810DE" w:rsidR="00EF264F" w:rsidRDefault="00EF264F" w:rsidP="00EF264F">
      <w:pPr>
        <w:jc w:val="center"/>
        <w:rPr>
          <w:sz w:val="44"/>
          <w:szCs w:val="44"/>
        </w:rPr>
      </w:pPr>
      <w:r w:rsidRPr="00EF264F">
        <w:rPr>
          <w:sz w:val="44"/>
          <w:szCs w:val="44"/>
        </w:rPr>
        <w:drawing>
          <wp:inline distT="0" distB="0" distL="0" distR="0" wp14:anchorId="50DBEA24" wp14:editId="3CF93009">
            <wp:extent cx="5233481" cy="5318578"/>
            <wp:effectExtent l="0" t="0" r="5715" b="0"/>
            <wp:docPr id="161624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40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6530" cy="53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A5A3" w14:textId="59968D76" w:rsidR="00EF264F" w:rsidRPr="00F4308E" w:rsidRDefault="00EF264F" w:rsidP="00EF264F">
      <w:pPr>
        <w:jc w:val="center"/>
        <w:rPr>
          <w:sz w:val="44"/>
          <w:szCs w:val="44"/>
        </w:rPr>
      </w:pPr>
      <w:r w:rsidRPr="00EF264F">
        <w:rPr>
          <w:sz w:val="44"/>
          <w:szCs w:val="44"/>
        </w:rPr>
        <w:lastRenderedPageBreak/>
        <w:drawing>
          <wp:inline distT="0" distB="0" distL="0" distR="0" wp14:anchorId="0776E115" wp14:editId="2B4A0D04">
            <wp:extent cx="4464996" cy="4952086"/>
            <wp:effectExtent l="0" t="0" r="0" b="1270"/>
            <wp:docPr id="203172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21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0059" cy="495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C0CA" w14:textId="77777777" w:rsidR="00E74D5D" w:rsidRDefault="00E74D5D" w:rsidP="00E74D5D">
      <w:pPr>
        <w:rPr>
          <w:i/>
          <w:iCs/>
          <w:sz w:val="44"/>
          <w:szCs w:val="44"/>
        </w:rPr>
      </w:pPr>
    </w:p>
    <w:p w14:paraId="31429740" w14:textId="77777777" w:rsidR="00E74D5D" w:rsidRDefault="00E74D5D" w:rsidP="00E74D5D">
      <w:pPr>
        <w:rPr>
          <w:i/>
          <w:iCs/>
          <w:sz w:val="44"/>
          <w:szCs w:val="44"/>
        </w:rPr>
      </w:pPr>
    </w:p>
    <w:p w14:paraId="4345C81E" w14:textId="77777777" w:rsidR="00E74D5D" w:rsidRDefault="00E74D5D" w:rsidP="00E74D5D">
      <w:pPr>
        <w:rPr>
          <w:i/>
          <w:iCs/>
          <w:sz w:val="44"/>
          <w:szCs w:val="44"/>
        </w:rPr>
      </w:pPr>
    </w:p>
    <w:p w14:paraId="13A19132" w14:textId="77777777" w:rsidR="00E74D5D" w:rsidRDefault="00E74D5D" w:rsidP="00E74D5D">
      <w:pPr>
        <w:rPr>
          <w:i/>
          <w:iCs/>
          <w:sz w:val="44"/>
          <w:szCs w:val="44"/>
        </w:rPr>
      </w:pPr>
    </w:p>
    <w:p w14:paraId="522D454D" w14:textId="77777777" w:rsidR="00E74D5D" w:rsidRDefault="00E74D5D" w:rsidP="00E74D5D">
      <w:pPr>
        <w:rPr>
          <w:i/>
          <w:iCs/>
          <w:sz w:val="44"/>
          <w:szCs w:val="44"/>
        </w:rPr>
      </w:pPr>
    </w:p>
    <w:p w14:paraId="7E7B1E21" w14:textId="77777777" w:rsidR="00E74D5D" w:rsidRDefault="00E74D5D" w:rsidP="00E74D5D">
      <w:pPr>
        <w:rPr>
          <w:i/>
          <w:iCs/>
          <w:sz w:val="44"/>
          <w:szCs w:val="44"/>
        </w:rPr>
      </w:pPr>
    </w:p>
    <w:p w14:paraId="0F68462F" w14:textId="2DC8769D" w:rsidR="00E74D5D" w:rsidRPr="00E74D5D" w:rsidRDefault="00E74D5D" w:rsidP="00E74D5D">
      <w:pPr>
        <w:rPr>
          <w:i/>
          <w:iCs/>
          <w:sz w:val="44"/>
          <w:szCs w:val="44"/>
        </w:rPr>
      </w:pPr>
      <w:r w:rsidRPr="00E74D5D">
        <w:rPr>
          <w:i/>
          <w:iCs/>
          <w:sz w:val="44"/>
          <w:szCs w:val="44"/>
        </w:rPr>
        <w:lastRenderedPageBreak/>
        <w:t xml:space="preserve">Part </w:t>
      </w:r>
      <w:r>
        <w:rPr>
          <w:i/>
          <w:iCs/>
          <w:sz w:val="44"/>
          <w:szCs w:val="44"/>
        </w:rPr>
        <w:t>2</w:t>
      </w:r>
      <w:r w:rsidRPr="00E74D5D">
        <w:rPr>
          <w:i/>
          <w:iCs/>
          <w:sz w:val="44"/>
          <w:szCs w:val="44"/>
        </w:rPr>
        <w:t>:</w:t>
      </w:r>
    </w:p>
    <w:p w14:paraId="2FE215BA" w14:textId="77777777" w:rsidR="00E74D5D" w:rsidRDefault="00E74D5D" w:rsidP="00EF264F">
      <w:pPr>
        <w:rPr>
          <w:sz w:val="44"/>
          <w:szCs w:val="44"/>
        </w:rPr>
      </w:pPr>
    </w:p>
    <w:p w14:paraId="15750DDA" w14:textId="6FD4756E" w:rsidR="00EF264F" w:rsidRDefault="00E74D5D" w:rsidP="00EF264F">
      <w:pPr>
        <w:rPr>
          <w:sz w:val="44"/>
          <w:szCs w:val="44"/>
        </w:rPr>
      </w:pPr>
      <w:r>
        <w:rPr>
          <w:sz w:val="44"/>
          <w:szCs w:val="44"/>
        </w:rPr>
        <w:t>Task 1</w:t>
      </w:r>
      <w:r w:rsidR="00EF264F" w:rsidRPr="00F4308E">
        <w:rPr>
          <w:sz w:val="44"/>
          <w:szCs w:val="44"/>
        </w:rPr>
        <w:t>)</w:t>
      </w:r>
    </w:p>
    <w:p w14:paraId="68183CA8" w14:textId="77777777" w:rsidR="00EF264F" w:rsidRDefault="00EF264F"/>
    <w:p w14:paraId="52A826B8" w14:textId="04AE006B" w:rsidR="00E74D5D" w:rsidRDefault="00E74D5D" w:rsidP="00E74D5D">
      <w:pPr>
        <w:jc w:val="center"/>
      </w:pPr>
      <w:r w:rsidRPr="00E74D5D">
        <w:drawing>
          <wp:inline distT="0" distB="0" distL="0" distR="0" wp14:anchorId="2252CDE2" wp14:editId="5DB115BD">
            <wp:extent cx="5591955" cy="4267796"/>
            <wp:effectExtent l="0" t="0" r="0" b="0"/>
            <wp:docPr id="57016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66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35BA" w14:textId="7B940840" w:rsidR="00E74D5D" w:rsidRDefault="00E74D5D" w:rsidP="00E74D5D">
      <w:pPr>
        <w:jc w:val="center"/>
      </w:pPr>
      <w:r w:rsidRPr="00E74D5D">
        <w:lastRenderedPageBreak/>
        <w:drawing>
          <wp:inline distT="0" distB="0" distL="0" distR="0" wp14:anchorId="790D8645" wp14:editId="16E4EB32">
            <wp:extent cx="4686954" cy="4277322"/>
            <wp:effectExtent l="0" t="0" r="0" b="9525"/>
            <wp:docPr id="48037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77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084D" w14:textId="782289DA" w:rsidR="00E74D5D" w:rsidRDefault="00E74D5D" w:rsidP="00E74D5D">
      <w:pPr>
        <w:jc w:val="center"/>
      </w:pPr>
      <w:r w:rsidRPr="00E74D5D">
        <w:t>For </w:t>
      </w:r>
      <m:oMath>
        <m:r>
          <w:rPr>
            <w:rFonts w:ascii="Cambria Math" w:hAnsi="Cambria Math"/>
          </w:rPr>
          <m:t>h=0.1</m:t>
        </m:r>
      </m:oMath>
      <w:r w:rsidRPr="00E74D5D">
        <w:t>, the density estimate is very sharp and contains many narrow peaks around individual data points.</w:t>
      </w:r>
    </w:p>
    <w:p w14:paraId="0ECA77E0" w14:textId="77777777" w:rsidR="00E74D5D" w:rsidRDefault="00E74D5D" w:rsidP="00E74D5D">
      <w:pPr>
        <w:jc w:val="center"/>
      </w:pPr>
    </w:p>
    <w:p w14:paraId="2CF1889B" w14:textId="0EAC9B32" w:rsidR="00E74D5D" w:rsidRDefault="00E74D5D" w:rsidP="00E74D5D">
      <w:pPr>
        <w:jc w:val="center"/>
      </w:pPr>
      <w:r w:rsidRPr="00E74D5D">
        <w:lastRenderedPageBreak/>
        <w:drawing>
          <wp:inline distT="0" distB="0" distL="0" distR="0" wp14:anchorId="17E9A382" wp14:editId="793261F4">
            <wp:extent cx="4858428" cy="4143953"/>
            <wp:effectExtent l="0" t="0" r="0" b="9525"/>
            <wp:docPr id="137851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17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2393" w14:textId="3D09185C" w:rsidR="00E74D5D" w:rsidRDefault="00E74D5D" w:rsidP="00E74D5D">
      <w:pPr>
        <w:jc w:val="center"/>
      </w:pPr>
      <w:r w:rsidRPr="00E74D5D">
        <w:t>For </w:t>
      </w:r>
      <m:oMath>
        <m:r>
          <w:rPr>
            <w:rFonts w:ascii="Cambria Math" w:hAnsi="Cambria Math"/>
          </w:rPr>
          <m:t>h=0.3</m:t>
        </m:r>
      </m:oMath>
      <w:r w:rsidRPr="00E74D5D">
        <w:t>, the density becomes smoother while still preserving most of the important structure of the data. The individual peaks are less pronounced than with </w:t>
      </w:r>
      <m:oMath>
        <m:r>
          <w:rPr>
            <w:rFonts w:ascii="Cambria Math" w:hAnsi="Cambria Math"/>
          </w:rPr>
          <m:t>h=0.1</m:t>
        </m:r>
      </m:oMath>
      <w:r w:rsidRPr="00E74D5D">
        <w:t>.</w:t>
      </w:r>
    </w:p>
    <w:p w14:paraId="0F079CAC" w14:textId="4FB17B5B" w:rsidR="00E74D5D" w:rsidRDefault="00E74D5D" w:rsidP="00E74D5D">
      <w:pPr>
        <w:jc w:val="center"/>
      </w:pPr>
      <w:r w:rsidRPr="00E74D5D">
        <w:lastRenderedPageBreak/>
        <w:drawing>
          <wp:inline distT="0" distB="0" distL="0" distR="0" wp14:anchorId="66D64081" wp14:editId="44757020">
            <wp:extent cx="4820323" cy="4163006"/>
            <wp:effectExtent l="0" t="0" r="0" b="9525"/>
            <wp:docPr id="52063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34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A8AE" w14:textId="0371AA50" w:rsidR="00E74D5D" w:rsidRDefault="00E74D5D" w:rsidP="00E74D5D">
      <w:pPr>
        <w:jc w:val="center"/>
      </w:pPr>
      <w:r w:rsidRPr="00E74D5D">
        <w:t>For </w:t>
      </w:r>
      <m:oMath>
        <m:r>
          <w:rPr>
            <w:rFonts w:ascii="Cambria Math" w:hAnsi="Cambria Math"/>
          </w:rPr>
          <m:t>h=0.5</m:t>
        </m:r>
      </m:oMath>
      <w:r w:rsidRPr="00E74D5D">
        <w:t>, the density is</w:t>
      </w:r>
      <w:r>
        <w:t xml:space="preserve"> </w:t>
      </w:r>
      <w:r w:rsidRPr="00E74D5D">
        <w:t>smooth while maintaining the main</w:t>
      </w:r>
      <w:r>
        <w:t xml:space="preserve"> peaks.</w:t>
      </w:r>
      <w:r w:rsidR="000117D7">
        <w:t xml:space="preserve"> I see this being the best fit for the data. </w:t>
      </w:r>
    </w:p>
    <w:p w14:paraId="14493821" w14:textId="3897E986" w:rsidR="00E74D5D" w:rsidRDefault="00E74D5D" w:rsidP="00E74D5D">
      <w:pPr>
        <w:jc w:val="center"/>
      </w:pPr>
      <w:r w:rsidRPr="00E74D5D">
        <w:lastRenderedPageBreak/>
        <w:drawing>
          <wp:inline distT="0" distB="0" distL="0" distR="0" wp14:anchorId="36E68C2D" wp14:editId="459C73AA">
            <wp:extent cx="5153744" cy="4372585"/>
            <wp:effectExtent l="0" t="0" r="8890" b="9525"/>
            <wp:docPr id="189398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89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963B" w14:textId="5ABD4F29" w:rsidR="00E74D5D" w:rsidRDefault="00E74D5D" w:rsidP="00E74D5D">
      <w:pPr>
        <w:jc w:val="center"/>
      </w:pPr>
      <w:r w:rsidRPr="00E74D5D">
        <w:t>For </w:t>
      </w:r>
      <m:oMath>
        <m:r>
          <w:rPr>
            <w:rFonts w:ascii="Cambria Math" w:hAnsi="Cambria Math"/>
          </w:rPr>
          <m:t>h=1</m:t>
        </m:r>
      </m:oMath>
      <w:r w:rsidRPr="00E74D5D">
        <w:t>, the density is smoother than for </w:t>
      </w:r>
      <m:oMath>
        <m:r>
          <w:rPr>
            <w:rFonts w:ascii="Cambria Math" w:hAnsi="Cambria Math"/>
          </w:rPr>
          <m:t>h=0.5</m:t>
        </m:r>
      </m:oMath>
      <w:r w:rsidRPr="00E74D5D">
        <w:t>. The</w:t>
      </w:r>
      <w:r>
        <w:t xml:space="preserve"> </w:t>
      </w:r>
      <w:r w:rsidRPr="00E74D5D">
        <w:t>structure of the data is still visible, although some</w:t>
      </w:r>
      <w:r>
        <w:t xml:space="preserve"> </w:t>
      </w:r>
      <w:r w:rsidRPr="00E74D5D">
        <w:t>details are lost.</w:t>
      </w:r>
    </w:p>
    <w:p w14:paraId="1B565154" w14:textId="2631137C" w:rsidR="00E74D5D" w:rsidRDefault="00E74D5D" w:rsidP="00E74D5D">
      <w:pPr>
        <w:jc w:val="center"/>
      </w:pPr>
      <w:r w:rsidRPr="00E74D5D">
        <w:lastRenderedPageBreak/>
        <w:drawing>
          <wp:inline distT="0" distB="0" distL="0" distR="0" wp14:anchorId="43C53511" wp14:editId="7F91AFC7">
            <wp:extent cx="4896533" cy="4315427"/>
            <wp:effectExtent l="0" t="0" r="0" b="9525"/>
            <wp:docPr id="140208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84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8E12" w14:textId="1BC6DC08" w:rsidR="000117D7" w:rsidRDefault="000117D7" w:rsidP="00E74D5D">
      <w:pPr>
        <w:jc w:val="center"/>
      </w:pPr>
      <w:r w:rsidRPr="000117D7">
        <w:t>For </w:t>
      </w:r>
      <m:oMath>
        <m:r>
          <w:rPr>
            <w:rFonts w:ascii="Cambria Math" w:hAnsi="Cambria Math"/>
          </w:rPr>
          <m:t>h=10</m:t>
        </m:r>
      </m:oMath>
      <w:r w:rsidRPr="000117D7">
        <w:t xml:space="preserve">, the density is </w:t>
      </w:r>
      <w:r>
        <w:t>very</w:t>
      </w:r>
      <w:r w:rsidRPr="000117D7">
        <w:t xml:space="preserve"> </w:t>
      </w:r>
      <w:r w:rsidRPr="000117D7">
        <w:t>smooth,</w:t>
      </w:r>
      <w:r w:rsidRPr="000117D7">
        <w:t xml:space="preserve"> and the individual</w:t>
      </w:r>
      <w:r>
        <w:t xml:space="preserve"> </w:t>
      </w:r>
      <w:r w:rsidRPr="000117D7">
        <w:t>peaks are lost.</w:t>
      </w:r>
      <w:r>
        <w:t xml:space="preserve"> </w:t>
      </w:r>
    </w:p>
    <w:p w14:paraId="1761031D" w14:textId="77777777" w:rsidR="000117D7" w:rsidRDefault="000117D7" w:rsidP="00E74D5D">
      <w:pPr>
        <w:jc w:val="center"/>
      </w:pPr>
    </w:p>
    <w:p w14:paraId="32995709" w14:textId="323DFDE8" w:rsidR="000117D7" w:rsidRDefault="000117D7" w:rsidP="00E74D5D">
      <w:pPr>
        <w:jc w:val="center"/>
      </w:pPr>
      <w:r>
        <w:t xml:space="preserve">As h increases, the smoothing in the estimated density increases. Meaning a smaller h is less smooth but more detail and a larger h is </w:t>
      </w:r>
      <w:r w:rsidR="00804D10">
        <w:t>smoother</w:t>
      </w:r>
      <w:r>
        <w:t xml:space="preserve"> but less detail. </w:t>
      </w:r>
    </w:p>
    <w:p w14:paraId="60A50DB3" w14:textId="77777777" w:rsidR="00804D10" w:rsidRDefault="00804D10" w:rsidP="00E74D5D">
      <w:pPr>
        <w:jc w:val="center"/>
      </w:pPr>
    </w:p>
    <w:p w14:paraId="4F187BBD" w14:textId="77777777" w:rsidR="00804D10" w:rsidRDefault="00804D10" w:rsidP="00E74D5D">
      <w:pPr>
        <w:jc w:val="center"/>
      </w:pPr>
    </w:p>
    <w:p w14:paraId="066B3D46" w14:textId="77777777" w:rsidR="00804D10" w:rsidRDefault="00804D10" w:rsidP="00E74D5D">
      <w:pPr>
        <w:jc w:val="center"/>
      </w:pPr>
    </w:p>
    <w:p w14:paraId="04F35133" w14:textId="77777777" w:rsidR="00804D10" w:rsidRDefault="00804D10" w:rsidP="00E74D5D">
      <w:pPr>
        <w:jc w:val="center"/>
      </w:pPr>
    </w:p>
    <w:p w14:paraId="696A1F47" w14:textId="77777777" w:rsidR="00804D10" w:rsidRDefault="00804D10" w:rsidP="00E74D5D">
      <w:pPr>
        <w:jc w:val="center"/>
      </w:pPr>
    </w:p>
    <w:p w14:paraId="301CF9BF" w14:textId="77777777" w:rsidR="00804D10" w:rsidRDefault="00804D10" w:rsidP="00E74D5D">
      <w:pPr>
        <w:jc w:val="center"/>
      </w:pPr>
    </w:p>
    <w:p w14:paraId="0F5E1F07" w14:textId="77777777" w:rsidR="00804D10" w:rsidRDefault="00804D10" w:rsidP="00E74D5D">
      <w:pPr>
        <w:jc w:val="center"/>
      </w:pPr>
    </w:p>
    <w:p w14:paraId="271976B7" w14:textId="77777777" w:rsidR="00804D10" w:rsidRDefault="00804D10" w:rsidP="00E74D5D">
      <w:pPr>
        <w:jc w:val="center"/>
      </w:pPr>
    </w:p>
    <w:p w14:paraId="7B1ABC64" w14:textId="77777777" w:rsidR="00804D10" w:rsidRDefault="00804D10" w:rsidP="000100D4">
      <w:pPr>
        <w:ind w:left="2430" w:firstLine="450"/>
        <w:jc w:val="center"/>
      </w:pPr>
    </w:p>
    <w:tbl>
      <w:tblPr>
        <w:tblW w:w="4060" w:type="dxa"/>
        <w:tblInd w:w="2645" w:type="dxa"/>
        <w:tblLook w:val="04A0" w:firstRow="1" w:lastRow="0" w:firstColumn="1" w:lastColumn="0" w:noHBand="0" w:noVBand="1"/>
      </w:tblPr>
      <w:tblGrid>
        <w:gridCol w:w="2260"/>
        <w:gridCol w:w="1800"/>
      </w:tblGrid>
      <w:tr w:rsidR="000100D4" w:rsidRPr="000100D4" w14:paraId="13FB8A6E" w14:textId="77777777" w:rsidTr="000100D4">
        <w:trPr>
          <w:trHeight w:val="300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59BE3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MODELS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A3DA5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Accuracy </w:t>
            </w:r>
          </w:p>
        </w:tc>
      </w:tr>
      <w:tr w:rsidR="000100D4" w:rsidRPr="000100D4" w14:paraId="3619A340" w14:textId="77777777" w:rsidTr="000100D4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A6D3C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Parametric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D7762" w14:textId="6C02E534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="00B22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7.5</w:t>
            </w: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%</w:t>
            </w:r>
          </w:p>
        </w:tc>
      </w:tr>
      <w:tr w:rsidR="000100D4" w:rsidRPr="000100D4" w14:paraId="063A8FFC" w14:textId="77777777" w:rsidTr="000100D4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88E04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Naive Bayesian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CF908" w14:textId="0DCEBE8D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="00B2232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%</w:t>
            </w:r>
          </w:p>
        </w:tc>
      </w:tr>
      <w:tr w:rsidR="000100D4" w:rsidRPr="000100D4" w14:paraId="01BF82DC" w14:textId="77777777" w:rsidTr="000100D4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2757D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Non-parametric h = 0.1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20610" w14:textId="7D85346D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83.5%</w:t>
            </w:r>
          </w:p>
        </w:tc>
      </w:tr>
      <w:tr w:rsidR="000100D4" w:rsidRPr="000100D4" w14:paraId="4696983F" w14:textId="77777777" w:rsidTr="000100D4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BECBE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Non-parametric h = 0.3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5FF0F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87.75%</w:t>
            </w:r>
          </w:p>
        </w:tc>
      </w:tr>
      <w:tr w:rsidR="000100D4" w:rsidRPr="000100D4" w14:paraId="70D40783" w14:textId="77777777" w:rsidTr="000100D4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B92C3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Non-parametric h = 0.5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A0F91" w14:textId="7A3946D6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88.5%</w:t>
            </w:r>
          </w:p>
        </w:tc>
      </w:tr>
      <w:tr w:rsidR="000100D4" w:rsidRPr="000100D4" w14:paraId="120240EC" w14:textId="77777777" w:rsidTr="000100D4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124A1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Non-parametric h = 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6E7AB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88%</w:t>
            </w:r>
          </w:p>
        </w:tc>
      </w:tr>
      <w:tr w:rsidR="000100D4" w:rsidRPr="000100D4" w14:paraId="1B78B2E0" w14:textId="77777777" w:rsidTr="000100D4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1613E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Non-parametric h = 10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C7A9D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72.75%</w:t>
            </w:r>
          </w:p>
        </w:tc>
      </w:tr>
      <w:tr w:rsidR="000100D4" w:rsidRPr="000100D4" w14:paraId="19E7B9FB" w14:textId="77777777" w:rsidTr="000100D4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30D0D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KNN k = 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85EBF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82.25%</w:t>
            </w:r>
          </w:p>
        </w:tc>
      </w:tr>
      <w:tr w:rsidR="000100D4" w:rsidRPr="000100D4" w14:paraId="4267C964" w14:textId="77777777" w:rsidTr="000100D4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68309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KNN k = 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DDA97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87.75%</w:t>
            </w:r>
          </w:p>
        </w:tc>
      </w:tr>
      <w:tr w:rsidR="000100D4" w:rsidRPr="000100D4" w14:paraId="3F00A8BD" w14:textId="77777777" w:rsidTr="000100D4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5E8CE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KNN k = 15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0FAC1" w14:textId="025F68B9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87.5%</w:t>
            </w:r>
          </w:p>
        </w:tc>
      </w:tr>
      <w:tr w:rsidR="000100D4" w:rsidRPr="000100D4" w14:paraId="18C900CA" w14:textId="77777777" w:rsidTr="000100D4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62059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KNN k = 155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3A6F5" w14:textId="77777777" w:rsidR="000100D4" w:rsidRPr="000100D4" w:rsidRDefault="000100D4" w:rsidP="000100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00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82%</w:t>
            </w:r>
          </w:p>
        </w:tc>
      </w:tr>
    </w:tbl>
    <w:p w14:paraId="42F0AD00" w14:textId="77777777" w:rsidR="00804D10" w:rsidRDefault="00804D10" w:rsidP="00B22323"/>
    <w:p w14:paraId="5E523F4A" w14:textId="3CFBD64B" w:rsidR="00B22323" w:rsidRPr="00B22323" w:rsidRDefault="00B22323" w:rsidP="00B22323">
      <w:r w:rsidRPr="00B22323">
        <w:t>The results show that the non-parametric classifier with </w:t>
      </w:r>
      <m:oMath>
        <m:r>
          <w:rPr>
            <w:rFonts w:ascii="Cambria Math" w:hAnsi="Cambria Math"/>
          </w:rPr>
          <m:t>h=0.5</m:t>
        </m:r>
      </m:oMath>
      <w:r w:rsidRPr="00B22323">
        <w:t> performed best, achieving 88.5% accuracy. The parametric classifier also performed well with 88%, while the Naive Bayesian classifier achieved 87.5%.</w:t>
      </w:r>
      <w:r w:rsidR="003B776A">
        <w:t xml:space="preserve"> </w:t>
      </w:r>
      <w:r w:rsidRPr="00B22323">
        <w:t>For the non-parametric method, the kernel size ha</w:t>
      </w:r>
      <w:r w:rsidR="003B776A">
        <w:t>s</w:t>
      </w:r>
      <w:r w:rsidRPr="00B22323">
        <w:t xml:space="preserve"> a noticeable effect. A small value such as </w:t>
      </w:r>
      <m:oMath>
        <m:r>
          <w:rPr>
            <w:rFonts w:ascii="Cambria Math" w:hAnsi="Cambria Math"/>
          </w:rPr>
          <m:t>h=0.1</m:t>
        </m:r>
      </m:oMath>
      <w:r w:rsidRPr="00B22323">
        <w:t> produced a less accurate result of 83.5%, while </w:t>
      </w:r>
      <m:oMath>
        <m:r>
          <w:rPr>
            <w:rFonts w:ascii="Cambria Math" w:hAnsi="Cambria Math"/>
          </w:rPr>
          <m:t>h=0.5</m:t>
        </m:r>
      </m:oMath>
      <w:r w:rsidRPr="00B22323">
        <w:t> gave the best result. The large value </w:t>
      </w:r>
      <m:oMath>
        <m:r>
          <w:rPr>
            <w:rFonts w:ascii="Cambria Math" w:hAnsi="Cambria Math"/>
          </w:rPr>
          <m:t>h=10</m:t>
        </m:r>
      </m:oMath>
      <w:r w:rsidRPr="00B22323">
        <w:t> resulted in only 72.75% accuracy </w:t>
      </w:r>
      <w:r>
        <w:t>as</w:t>
      </w:r>
      <w:r w:rsidRPr="00B22323">
        <w:t xml:space="preserve"> the density estimate becomes too smooth and loses important features of the data.</w:t>
      </w:r>
      <w:r w:rsidR="003B776A">
        <w:t xml:space="preserve"> </w:t>
      </w:r>
      <w:r w:rsidRPr="00B22323">
        <w:t>For K-NN, </w:t>
      </w:r>
      <m:oMath>
        <m:r>
          <w:rPr>
            <w:rFonts w:ascii="Cambria Math" w:hAnsi="Cambria Math"/>
          </w:rPr>
          <m:t>k=5</m:t>
        </m:r>
      </m:oMath>
      <w:r w:rsidRPr="00B22323">
        <w:t> performed best with 87.75% accuracy. Very small or very large values of </w:t>
      </w:r>
      <m:oMath>
        <m:r>
          <w:rPr>
            <w:rFonts w:ascii="Cambria Math" w:hAnsi="Cambria Math"/>
          </w:rPr>
          <m:t>k</m:t>
        </m:r>
      </m:oMath>
      <w:r w:rsidRPr="00B22323">
        <w:t xml:space="preserve"> performed worse </w:t>
      </w:r>
      <w:r w:rsidR="003B776A">
        <w:t xml:space="preserve">as </w:t>
      </w:r>
      <w:r w:rsidRPr="00B22323">
        <w:t xml:space="preserve">they are </w:t>
      </w:r>
      <w:r w:rsidR="003B776A" w:rsidRPr="00B22323">
        <w:t>too</w:t>
      </w:r>
      <w:r w:rsidRPr="00B22323">
        <w:t xml:space="preserve"> sensitive to individual points.</w:t>
      </w:r>
      <w:r w:rsidR="004F4C36">
        <w:t xml:space="preserve">                                    </w:t>
      </w:r>
      <w:r w:rsidR="003B776A">
        <w:t xml:space="preserve"> </w:t>
      </w:r>
      <w:r w:rsidRPr="00B22323">
        <w:t>Overall, </w:t>
      </w:r>
      <m:oMath>
        <m:r>
          <w:rPr>
            <w:rFonts w:ascii="Cambria Math" w:hAnsi="Cambria Math"/>
          </w:rPr>
          <m:t>h=0.5</m:t>
        </m:r>
      </m:oMath>
      <w:r w:rsidRPr="00B22323">
        <w:t xml:space="preserve"> provided the best </w:t>
      </w:r>
      <w:r w:rsidR="003B776A">
        <w:t>fit</w:t>
      </w:r>
      <w:r w:rsidRPr="00B22323">
        <w:t xml:space="preserve"> for the non-parametric density estimate and achieved the highest accuracy of 88.5%.</w:t>
      </w:r>
    </w:p>
    <w:p w14:paraId="536A7E39" w14:textId="77777777" w:rsidR="00B22323" w:rsidRDefault="00B22323" w:rsidP="00E74D5D">
      <w:pPr>
        <w:jc w:val="center"/>
      </w:pPr>
    </w:p>
    <w:p w14:paraId="28B6142B" w14:textId="77777777" w:rsidR="00804D10" w:rsidRDefault="00804D10" w:rsidP="00E74D5D">
      <w:pPr>
        <w:jc w:val="center"/>
      </w:pPr>
    </w:p>
    <w:p w14:paraId="1B3D3EDF" w14:textId="77777777" w:rsidR="00804D10" w:rsidRDefault="00804D10" w:rsidP="00E74D5D">
      <w:pPr>
        <w:jc w:val="center"/>
      </w:pPr>
    </w:p>
    <w:sectPr w:rsidR="00804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8E"/>
    <w:rsid w:val="000100D4"/>
    <w:rsid w:val="000117D7"/>
    <w:rsid w:val="000F6891"/>
    <w:rsid w:val="003B776A"/>
    <w:rsid w:val="004F4C36"/>
    <w:rsid w:val="00772652"/>
    <w:rsid w:val="00804D10"/>
    <w:rsid w:val="00B22323"/>
    <w:rsid w:val="00E74D5D"/>
    <w:rsid w:val="00EF264F"/>
    <w:rsid w:val="00F4308E"/>
    <w:rsid w:val="00F7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91FF9"/>
  <w15:chartTrackingRefBased/>
  <w15:docId w15:val="{8B418D0B-4739-4867-8419-601D82089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D5D"/>
  </w:style>
  <w:style w:type="paragraph" w:styleId="Heading1">
    <w:name w:val="heading 1"/>
    <w:basedOn w:val="Normal"/>
    <w:next w:val="Normal"/>
    <w:link w:val="Heading1Char"/>
    <w:uiPriority w:val="9"/>
    <w:qFormat/>
    <w:rsid w:val="00F43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BROOME, AUSTIN</dc:creator>
  <cp:keywords/>
  <dc:description/>
  <cp:lastModifiedBy>BROOME, AUSTIN</cp:lastModifiedBy>
  <cp:revision>8</cp:revision>
  <dcterms:created xsi:type="dcterms:W3CDTF">2026-09-07T02:16:00Z</dcterms:created>
  <dcterms:modified xsi:type="dcterms:W3CDTF">2026-09-07T03:22:00Z</dcterms:modified>
</cp:coreProperties>
</file>