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E3437" w:rsidRPr="00BE3437" w:rsidRDefault="00BE3437">
      <w:pPr>
        <w:pStyle w:val="NormalWeb"/>
        <w:spacing w:before="0" w:beforeAutospacing="0" w:after="0" w:afterAutospacing="0"/>
        <w:rPr>
          <w:rFonts w:ascii="Calibri" w:hAnsi="Calibri"/>
          <w:color w:val="000000" w:themeColor="text1"/>
          <w:sz w:val="40"/>
          <w:szCs w:val="40"/>
          <w:lang w:val="uz-Latn-UZ"/>
        </w:rPr>
      </w:pPr>
      <w:r w:rsidRPr="00BE3437">
        <w:rPr>
          <w:rFonts w:ascii="Calibri" w:hAnsi="Calibri"/>
          <w:color w:val="000000" w:themeColor="text1"/>
          <w:sz w:val="40"/>
          <w:szCs w:val="40"/>
          <w:lang w:val="uz-Latn-UZ"/>
        </w:rPr>
        <w:t>Sayt</w:t>
      </w:r>
    </w:p>
    <w:p w:rsidR="00BE3437" w:rsidRPr="00BE3437" w:rsidRDefault="00BE3437">
      <w:pPr>
        <w:pStyle w:val="NormalWeb"/>
        <w:spacing w:before="0" w:beforeAutospacing="0" w:after="0" w:afterAutospacing="0"/>
        <w:rPr>
          <w:rFonts w:ascii="Calibri" w:hAnsi="Calibri"/>
          <w:color w:val="000000" w:themeColor="text1"/>
          <w:sz w:val="40"/>
          <w:szCs w:val="40"/>
          <w:lang w:val="uz-Latn-UZ"/>
        </w:rPr>
      </w:pPr>
      <w:r w:rsidRPr="00BE3437">
        <w:rPr>
          <w:rFonts w:ascii="Calibri" w:hAnsi="Calibri"/>
          <w:color w:val="000000" w:themeColor="text1"/>
          <w:sz w:val="40"/>
          <w:szCs w:val="40"/>
          <w:lang w:val="uz-Latn-UZ"/>
        </w:rPr>
        <w:t> </w:t>
      </w:r>
    </w:p>
    <w:p w:rsidR="00BE3437" w:rsidRPr="00BE3437" w:rsidRDefault="00BE3437" w:rsidP="00BE3437">
      <w:pPr>
        <w:numPr>
          <w:ilvl w:val="0"/>
          <w:numId w:val="1"/>
        </w:numPr>
        <w:spacing w:after="0" w:line="240" w:lineRule="auto"/>
        <w:ind w:left="1260"/>
        <w:textAlignment w:val="center"/>
        <w:rPr>
          <w:rFonts w:ascii="Calibri" w:eastAsia="Times New Roman" w:hAnsi="Calibri"/>
          <w:color w:val="000000" w:themeColor="text1"/>
          <w:lang w:val="uz-Latn-UZ"/>
        </w:rPr>
      </w:pPr>
      <w:r w:rsidRPr="00BE3437">
        <w:rPr>
          <w:rFonts w:ascii="Calibri" w:eastAsia="Times New Roman" w:hAnsi="Calibri"/>
          <w:color w:val="000000" w:themeColor="text1"/>
          <w:sz w:val="32"/>
          <w:szCs w:val="32"/>
          <w:lang w:val="uz-Latn-UZ"/>
        </w:rPr>
        <w:t>Bosh menu</w:t>
      </w:r>
    </w:p>
    <w:p w:rsidR="00BE3437" w:rsidRPr="00BE3437" w:rsidRDefault="00BE3437">
      <w:pPr>
        <w:pStyle w:val="NormalWeb"/>
        <w:spacing w:before="0" w:beforeAutospacing="0" w:after="0" w:afterAutospacing="0"/>
        <w:ind w:left="540"/>
        <w:rPr>
          <w:rFonts w:ascii="Calibri" w:hAnsi="Calibri"/>
          <w:color w:val="000000" w:themeColor="text1"/>
          <w:sz w:val="32"/>
          <w:szCs w:val="32"/>
          <w:lang w:val="uz-Latn-UZ"/>
        </w:rPr>
      </w:pPr>
      <w:r w:rsidRPr="00BE3437">
        <w:rPr>
          <w:rFonts w:ascii="Calibri" w:hAnsi="Calibri"/>
          <w:color w:val="000000" w:themeColor="text1"/>
          <w:sz w:val="32"/>
          <w:szCs w:val="32"/>
          <w:lang w:val="uz-Latn-UZ"/>
        </w:rPr>
        <w:t> </w:t>
      </w:r>
    </w:p>
    <w:p w:rsidR="00BE3437" w:rsidRPr="00BE3437" w:rsidRDefault="00BE3437" w:rsidP="00BE3437">
      <w:pPr>
        <w:numPr>
          <w:ilvl w:val="0"/>
          <w:numId w:val="2"/>
        </w:numPr>
        <w:spacing w:after="0" w:line="240" w:lineRule="auto"/>
        <w:ind w:left="1260"/>
        <w:textAlignment w:val="center"/>
        <w:rPr>
          <w:rFonts w:ascii="Calibri" w:eastAsia="Times New Roman" w:hAnsi="Calibri"/>
          <w:b/>
          <w:bCs/>
          <w:color w:val="000000" w:themeColor="text1"/>
          <w:sz w:val="28"/>
          <w:szCs w:val="28"/>
          <w:lang w:val="uz-Latn-UZ"/>
        </w:rPr>
      </w:pPr>
      <w:r w:rsidRPr="00BE3437">
        <w:rPr>
          <w:rFonts w:ascii="Calibri" w:eastAsia="Times New Roman" w:hAnsi="Calibri"/>
          <w:b/>
          <w:bCs/>
          <w:color w:val="000000" w:themeColor="text1"/>
          <w:sz w:val="28"/>
          <w:szCs w:val="28"/>
          <w:lang w:val="uz-Latn-UZ"/>
        </w:rPr>
        <w:t>Stomatologni izlash funksiyasi:</w:t>
      </w:r>
    </w:p>
    <w:p w:rsidR="00BE3437" w:rsidRPr="00BE3437" w:rsidRDefault="00BE3437" w:rsidP="00BE3437">
      <w:pPr>
        <w:numPr>
          <w:ilvl w:val="0"/>
          <w:numId w:val="3"/>
        </w:numPr>
        <w:spacing w:after="0" w:line="240" w:lineRule="auto"/>
        <w:ind w:left="1260"/>
        <w:textAlignment w:val="center"/>
        <w:rPr>
          <w:rFonts w:ascii="Calibri" w:eastAsia="Times New Roman" w:hAnsi="Calibri"/>
          <w:color w:val="000000" w:themeColor="text1"/>
          <w:lang w:val="uz-Latn-UZ"/>
        </w:rPr>
      </w:pPr>
      <w:r w:rsidRPr="00BE3437">
        <w:rPr>
          <w:rFonts w:ascii="Calibri" w:eastAsia="Times New Roman" w:hAnsi="Calibri"/>
          <w:color w:val="000000" w:themeColor="text1"/>
          <w:lang w:val="uz-Latn-UZ"/>
        </w:rPr>
        <w:t>Yaqinligi bo‘yicha; Xizmat narxlari bo‘yicha</w:t>
      </w:r>
    </w:p>
    <w:p w:rsidR="00BE3437" w:rsidRPr="00BE3437" w:rsidRDefault="00BE3437">
      <w:pPr>
        <w:pStyle w:val="NormalWeb"/>
        <w:spacing w:before="0" w:beforeAutospacing="0" w:after="0" w:afterAutospacing="0"/>
        <w:ind w:left="540"/>
        <w:rPr>
          <w:rFonts w:ascii="Calibri" w:hAnsi="Calibri"/>
          <w:color w:val="000000" w:themeColor="text1"/>
          <w:lang w:val="uz-Latn-UZ"/>
        </w:rPr>
      </w:pPr>
      <w:r w:rsidRPr="00BE3437">
        <w:rPr>
          <w:rFonts w:ascii="Calibri" w:hAnsi="Calibri"/>
          <w:color w:val="000000" w:themeColor="text1"/>
          <w:lang w:val="uz-Latn-UZ"/>
        </w:rPr>
        <w:t>(Filtr: erkak, ayol; 24 soat)</w:t>
      </w:r>
    </w:p>
    <w:p w:rsidR="00BE3437" w:rsidRPr="00BE3437" w:rsidRDefault="00BE3437">
      <w:pPr>
        <w:pStyle w:val="NormalWeb"/>
        <w:spacing w:before="0" w:beforeAutospacing="0" w:after="0" w:afterAutospacing="0"/>
        <w:ind w:left="540"/>
        <w:rPr>
          <w:rFonts w:ascii="Calibri" w:hAnsi="Calibri"/>
          <w:color w:val="000000" w:themeColor="text1"/>
          <w:lang w:val="uz-Latn-UZ"/>
        </w:rPr>
      </w:pPr>
      <w:r w:rsidRPr="00BE3437">
        <w:rPr>
          <w:rFonts w:ascii="Calibri" w:hAnsi="Calibri"/>
          <w:color w:val="000000" w:themeColor="text1"/>
          <w:lang w:val="uz-Latn-UZ"/>
        </w:rPr>
        <w:t> </w:t>
      </w:r>
    </w:p>
    <w:p w:rsidR="00BE3437" w:rsidRPr="00BE3437" w:rsidRDefault="00BE3437" w:rsidP="00BE3437">
      <w:pPr>
        <w:numPr>
          <w:ilvl w:val="0"/>
          <w:numId w:val="4"/>
        </w:numPr>
        <w:spacing w:after="0" w:line="240" w:lineRule="auto"/>
        <w:ind w:left="1260"/>
        <w:textAlignment w:val="center"/>
        <w:rPr>
          <w:rFonts w:ascii="Calibri" w:eastAsia="Times New Roman" w:hAnsi="Calibri"/>
          <w:color w:val="000000" w:themeColor="text1"/>
          <w:lang w:val="uz-Latn-UZ"/>
        </w:rPr>
      </w:pPr>
      <w:r w:rsidRPr="00BE3437">
        <w:rPr>
          <w:rFonts w:ascii="Calibri" w:eastAsia="Times New Roman" w:hAnsi="Calibri"/>
          <w:color w:val="000000" w:themeColor="text1"/>
          <w:lang w:val="uz-Latn-UZ"/>
        </w:rPr>
        <w:t>Ma‘lumot kiritish</w:t>
      </w:r>
    </w:p>
    <w:p w:rsidR="00BE3437" w:rsidRPr="00BE3437" w:rsidRDefault="00BE3437">
      <w:pPr>
        <w:pStyle w:val="NormalWeb"/>
        <w:spacing w:before="0" w:beforeAutospacing="0" w:after="0" w:afterAutospacing="0"/>
        <w:ind w:left="540"/>
        <w:rPr>
          <w:rFonts w:ascii="Calibri" w:hAnsi="Calibri"/>
          <w:color w:val="000000" w:themeColor="text1"/>
          <w:sz w:val="20"/>
          <w:szCs w:val="20"/>
          <w:lang w:val="uz-Latn-UZ"/>
        </w:rPr>
      </w:pPr>
      <w:r w:rsidRPr="00BE3437">
        <w:rPr>
          <w:rFonts w:ascii="Calibri" w:hAnsi="Calibri"/>
          <w:color w:val="000000" w:themeColor="text1"/>
          <w:sz w:val="20"/>
          <w:szCs w:val="20"/>
          <w:lang w:val="uz-Latn-UZ"/>
        </w:rPr>
        <w:t xml:space="preserve">Bemor kiritadigan ma‘lumotlar: FIO, tug‘ilgan sana, rasmi, manzili, faoliyati, telefoni; </w:t>
      </w:r>
    </w:p>
    <w:p w:rsidR="00BE3437" w:rsidRPr="00BE3437" w:rsidRDefault="00BE3437">
      <w:pPr>
        <w:pStyle w:val="NormalWeb"/>
        <w:spacing w:before="0" w:beforeAutospacing="0" w:after="0" w:afterAutospacing="0"/>
        <w:ind w:left="540"/>
        <w:rPr>
          <w:rFonts w:ascii="Calibri" w:hAnsi="Calibri"/>
          <w:color w:val="000000" w:themeColor="text1"/>
          <w:sz w:val="20"/>
          <w:szCs w:val="20"/>
          <w:lang w:val="uz-Latn-UZ"/>
        </w:rPr>
      </w:pPr>
      <w:r w:rsidRPr="00BE3437">
        <w:rPr>
          <w:rFonts w:ascii="Calibri" w:hAnsi="Calibri"/>
          <w:color w:val="000000" w:themeColor="text1"/>
          <w:sz w:val="20"/>
          <w:szCs w:val="20"/>
          <w:lang w:val="uz-Latn-UZ"/>
        </w:rPr>
        <w:t>boshdan kechirgan kasalliklari (qandli diabet (saxar), insult, infarkt, tutqanoq, appenditsit, oiv, gepatit (sariq), surunkali kasalliklar, gipertoniya (davleniya), gipotoniya ( qon bosimi pastligi)</w:t>
      </w:r>
    </w:p>
    <w:p w:rsidR="00BE3437" w:rsidRPr="00BE3437" w:rsidRDefault="00BE3437">
      <w:pPr>
        <w:pStyle w:val="NormalWeb"/>
        <w:spacing w:before="0" w:beforeAutospacing="0" w:after="0" w:afterAutospacing="0"/>
        <w:ind w:left="540"/>
        <w:rPr>
          <w:rFonts w:ascii="Calibri" w:hAnsi="Calibri"/>
          <w:color w:val="000000" w:themeColor="text1"/>
          <w:sz w:val="20"/>
          <w:szCs w:val="20"/>
          <w:lang w:val="uz-Latn-UZ"/>
        </w:rPr>
      </w:pPr>
      <w:r w:rsidRPr="00BE3437">
        <w:rPr>
          <w:rFonts w:ascii="Calibri" w:hAnsi="Calibri"/>
          <w:color w:val="000000" w:themeColor="text1"/>
          <w:sz w:val="20"/>
          <w:szCs w:val="20"/>
          <w:lang w:val="uz-Latn-UZ"/>
        </w:rPr>
        <w:t xml:space="preserve">allergiya, doim qabul qiladigan dorilari, antibiotikka reaksiya bor yo‘qligi, </w:t>
      </w:r>
    </w:p>
    <w:p w:rsidR="00BE3437" w:rsidRPr="00BE3437" w:rsidRDefault="00BE3437">
      <w:pPr>
        <w:pStyle w:val="NormalWeb"/>
        <w:spacing w:before="0" w:beforeAutospacing="0" w:after="0" w:afterAutospacing="0"/>
        <w:ind w:left="540"/>
        <w:rPr>
          <w:rFonts w:ascii="Calibri" w:hAnsi="Calibri"/>
          <w:color w:val="000000" w:themeColor="text1"/>
          <w:sz w:val="20"/>
          <w:szCs w:val="20"/>
          <w:lang w:val="uz-Latn-UZ"/>
        </w:rPr>
      </w:pPr>
      <w:r w:rsidRPr="00BE3437">
        <w:rPr>
          <w:rFonts w:ascii="Calibri" w:hAnsi="Calibri"/>
          <w:color w:val="000000" w:themeColor="text1"/>
          <w:sz w:val="20"/>
          <w:szCs w:val="20"/>
          <w:lang w:val="uz-Latn-UZ"/>
        </w:rPr>
        <w:t>qon guruhi, narkoz necha marta olgani.</w:t>
      </w:r>
    </w:p>
    <w:p w:rsidR="00BE3437" w:rsidRPr="00BE3437" w:rsidRDefault="00BE3437">
      <w:pPr>
        <w:pStyle w:val="NormalWeb"/>
        <w:spacing w:before="0" w:beforeAutospacing="0" w:after="0" w:afterAutospacing="0"/>
        <w:ind w:left="540"/>
        <w:rPr>
          <w:rFonts w:ascii="Calibri" w:hAnsi="Calibri"/>
          <w:color w:val="000000" w:themeColor="text1"/>
          <w:lang w:val="uz-Latn-UZ"/>
        </w:rPr>
      </w:pPr>
      <w:r w:rsidRPr="00BE3437">
        <w:rPr>
          <w:rFonts w:ascii="Calibri" w:hAnsi="Calibri"/>
          <w:color w:val="000000" w:themeColor="text1"/>
          <w:lang w:val="uz-Latn-UZ"/>
        </w:rPr>
        <w:t> </w:t>
      </w:r>
    </w:p>
    <w:p w:rsidR="00BE3437" w:rsidRPr="00BE3437" w:rsidRDefault="00BE3437" w:rsidP="00BE3437">
      <w:pPr>
        <w:numPr>
          <w:ilvl w:val="0"/>
          <w:numId w:val="5"/>
        </w:numPr>
        <w:spacing w:after="0" w:line="240" w:lineRule="auto"/>
        <w:ind w:left="1260"/>
        <w:textAlignment w:val="center"/>
        <w:rPr>
          <w:rFonts w:ascii="Calibri" w:eastAsia="Times New Roman" w:hAnsi="Calibri"/>
          <w:color w:val="000000" w:themeColor="text1"/>
          <w:lang w:val="uz-Latn-UZ"/>
        </w:rPr>
      </w:pPr>
      <w:r w:rsidRPr="00BE3437">
        <w:rPr>
          <w:rFonts w:ascii="Calibri" w:eastAsia="Times New Roman" w:hAnsi="Calibri"/>
          <w:color w:val="000000" w:themeColor="text1"/>
          <w:lang w:val="uz-Latn-UZ"/>
        </w:rPr>
        <w:t>Onlayn yozilish</w:t>
      </w:r>
    </w:p>
    <w:p w:rsidR="00BE3437" w:rsidRPr="00BE3437" w:rsidRDefault="00BE3437">
      <w:pPr>
        <w:pStyle w:val="NormalWeb"/>
        <w:spacing w:before="0" w:beforeAutospacing="0" w:after="0" w:afterAutospacing="0"/>
        <w:ind w:left="540"/>
        <w:rPr>
          <w:rFonts w:ascii="Calibri" w:hAnsi="Calibri"/>
          <w:color w:val="000000" w:themeColor="text1"/>
          <w:sz w:val="20"/>
          <w:szCs w:val="20"/>
          <w:lang w:val="uz-Latn-UZ"/>
        </w:rPr>
      </w:pPr>
      <w:r w:rsidRPr="00BE3437">
        <w:rPr>
          <w:rFonts w:ascii="Calibri" w:hAnsi="Calibri"/>
          <w:color w:val="000000" w:themeColor="text1"/>
          <w:sz w:val="20"/>
          <w:szCs w:val="20"/>
          <w:lang w:val="uz-Latn-UZ"/>
        </w:rPr>
        <w:t xml:space="preserve">Qanday ishlaydi: </w:t>
      </w:r>
    </w:p>
    <w:p w:rsidR="00BE3437" w:rsidRPr="00BE3437" w:rsidRDefault="00BE3437">
      <w:pPr>
        <w:pStyle w:val="NormalWeb"/>
        <w:spacing w:before="0" w:beforeAutospacing="0" w:after="0" w:afterAutospacing="0"/>
        <w:ind w:left="540"/>
        <w:rPr>
          <w:rFonts w:ascii="Calibri" w:hAnsi="Calibri"/>
          <w:color w:val="000000" w:themeColor="text1"/>
          <w:sz w:val="20"/>
          <w:szCs w:val="20"/>
          <w:lang w:val="uz-Latn-UZ"/>
        </w:rPr>
      </w:pPr>
      <w:r w:rsidRPr="00BE3437">
        <w:rPr>
          <w:rFonts w:ascii="Calibri" w:hAnsi="Calibri"/>
          <w:color w:val="000000" w:themeColor="text1"/>
          <w:sz w:val="20"/>
          <w:szCs w:val="20"/>
          <w:lang w:val="uz-Latn-UZ"/>
        </w:rPr>
        <w:t>1. Bemor stom.ni tanlab, qabulga borish sababi (shikoyat)ni yozib, stom.ga xabar yuboradi.</w:t>
      </w:r>
    </w:p>
    <w:p w:rsidR="00BE3437" w:rsidRPr="00BE3437" w:rsidRDefault="00BE3437">
      <w:pPr>
        <w:pStyle w:val="NormalWeb"/>
        <w:spacing w:before="0" w:beforeAutospacing="0" w:after="0" w:afterAutospacing="0"/>
        <w:ind w:left="540"/>
        <w:rPr>
          <w:rFonts w:ascii="Calibri" w:hAnsi="Calibri"/>
          <w:color w:val="000000" w:themeColor="text1"/>
          <w:sz w:val="20"/>
          <w:szCs w:val="20"/>
          <w:lang w:val="uz-Latn-UZ"/>
        </w:rPr>
      </w:pPr>
      <w:r w:rsidRPr="00BE3437">
        <w:rPr>
          <w:rFonts w:ascii="Calibri" w:hAnsi="Calibri"/>
          <w:color w:val="000000" w:themeColor="text1"/>
          <w:sz w:val="20"/>
          <w:szCs w:val="20"/>
          <w:lang w:val="uz-Latn-UZ"/>
        </w:rPr>
        <w:t>2. Xabar stom.ga bildirishnoma tarzida boradi.</w:t>
      </w:r>
    </w:p>
    <w:p w:rsidR="00BE3437" w:rsidRPr="00BE3437" w:rsidRDefault="00BE3437">
      <w:pPr>
        <w:pStyle w:val="NormalWeb"/>
        <w:spacing w:before="0" w:beforeAutospacing="0" w:after="0" w:afterAutospacing="0"/>
        <w:ind w:left="540"/>
        <w:rPr>
          <w:rFonts w:ascii="Calibri" w:hAnsi="Calibri"/>
          <w:color w:val="000000" w:themeColor="text1"/>
          <w:sz w:val="20"/>
          <w:szCs w:val="20"/>
          <w:lang w:val="uz-Latn-UZ"/>
        </w:rPr>
      </w:pPr>
      <w:r w:rsidRPr="00BE3437">
        <w:rPr>
          <w:rFonts w:ascii="Calibri" w:hAnsi="Calibri"/>
          <w:color w:val="000000" w:themeColor="text1"/>
          <w:sz w:val="20"/>
          <w:szCs w:val="20"/>
          <w:lang w:val="uz-Latn-UZ"/>
        </w:rPr>
        <w:t xml:space="preserve">3. Stom. bemor nima yozib yuborganligiga qarab uni "navbat jadvali"dagi o‘zi istagan vaqtga joylashtiradi. </w:t>
      </w:r>
    </w:p>
    <w:p w:rsidR="00BE3437" w:rsidRPr="00BE3437" w:rsidRDefault="00BE3437">
      <w:pPr>
        <w:pStyle w:val="NormalWeb"/>
        <w:spacing w:before="0" w:beforeAutospacing="0" w:after="0" w:afterAutospacing="0"/>
        <w:ind w:left="540"/>
        <w:rPr>
          <w:rFonts w:ascii="Calibri" w:hAnsi="Calibri"/>
          <w:color w:val="000000" w:themeColor="text1"/>
          <w:sz w:val="20"/>
          <w:szCs w:val="20"/>
          <w:lang w:val="uz-Latn-UZ"/>
        </w:rPr>
      </w:pPr>
      <w:r w:rsidRPr="00BE3437">
        <w:rPr>
          <w:rFonts w:ascii="Calibri" w:hAnsi="Calibri"/>
          <w:color w:val="000000" w:themeColor="text1"/>
          <w:sz w:val="20"/>
          <w:szCs w:val="20"/>
          <w:lang w:val="uz-Latn-UZ"/>
        </w:rPr>
        <w:t>4. Soat nechaga qabul qilingani haiqda bemorga notify boradi.</w:t>
      </w:r>
    </w:p>
    <w:p w:rsidR="00BE3437" w:rsidRPr="00BE3437" w:rsidRDefault="00BE3437">
      <w:pPr>
        <w:pStyle w:val="NormalWeb"/>
        <w:spacing w:before="0" w:beforeAutospacing="0" w:after="0" w:afterAutospacing="0"/>
        <w:ind w:left="540"/>
        <w:rPr>
          <w:rFonts w:ascii="Calibri" w:hAnsi="Calibri"/>
          <w:color w:val="000000" w:themeColor="text1"/>
          <w:lang w:val="uz-Latn-UZ"/>
        </w:rPr>
      </w:pPr>
      <w:r w:rsidRPr="00BE3437">
        <w:rPr>
          <w:rFonts w:ascii="Calibri" w:hAnsi="Calibri"/>
          <w:color w:val="000000" w:themeColor="text1"/>
          <w:lang w:val="uz-Latn-UZ"/>
        </w:rPr>
        <w:t> </w:t>
      </w:r>
    </w:p>
    <w:p w:rsidR="00BE3437" w:rsidRPr="00BE3437" w:rsidRDefault="00BE3437" w:rsidP="00BE3437">
      <w:pPr>
        <w:numPr>
          <w:ilvl w:val="0"/>
          <w:numId w:val="6"/>
        </w:numPr>
        <w:spacing w:after="0" w:line="240" w:lineRule="auto"/>
        <w:ind w:left="1260"/>
        <w:textAlignment w:val="center"/>
        <w:rPr>
          <w:rFonts w:ascii="Calibri" w:eastAsia="Times New Roman" w:hAnsi="Calibri"/>
          <w:b/>
          <w:bCs/>
          <w:color w:val="000000" w:themeColor="text1"/>
          <w:sz w:val="28"/>
          <w:szCs w:val="28"/>
          <w:lang w:val="uz-Latn-UZ"/>
        </w:rPr>
      </w:pPr>
      <w:r w:rsidRPr="00BE3437">
        <w:rPr>
          <w:rFonts w:ascii="Calibri" w:eastAsia="Times New Roman" w:hAnsi="Calibri"/>
          <w:b/>
          <w:bCs/>
          <w:color w:val="000000" w:themeColor="text1"/>
          <w:sz w:val="28"/>
          <w:szCs w:val="28"/>
          <w:lang w:val="uz-Latn-UZ"/>
        </w:rPr>
        <w:t>Stomatologlar uchun kirish:</w:t>
      </w:r>
    </w:p>
    <w:p w:rsidR="00BE3437" w:rsidRPr="00BE3437" w:rsidRDefault="00BE3437">
      <w:pPr>
        <w:pStyle w:val="NormalWeb"/>
        <w:spacing w:before="0" w:beforeAutospacing="0" w:after="0" w:afterAutospacing="0"/>
        <w:ind w:left="540"/>
        <w:rPr>
          <w:rFonts w:ascii="Calibri" w:hAnsi="Calibri"/>
          <w:color w:val="000000" w:themeColor="text1"/>
          <w:lang w:val="uz-Latn-UZ"/>
        </w:rPr>
      </w:pPr>
      <w:r w:rsidRPr="00BE3437">
        <w:rPr>
          <w:rFonts w:ascii="Calibri" w:hAnsi="Calibri"/>
          <w:color w:val="000000" w:themeColor="text1"/>
          <w:lang w:val="uz-Latn-UZ"/>
        </w:rPr>
        <w:t xml:space="preserve">Stom. Sahifasida: </w:t>
      </w:r>
    </w:p>
    <w:p w:rsidR="00BE3437" w:rsidRPr="00BE3437" w:rsidRDefault="00BE3437" w:rsidP="00BE3437">
      <w:pPr>
        <w:numPr>
          <w:ilvl w:val="0"/>
          <w:numId w:val="7"/>
        </w:numPr>
        <w:spacing w:after="0" w:line="240" w:lineRule="auto"/>
        <w:ind w:left="1260"/>
        <w:textAlignment w:val="center"/>
        <w:rPr>
          <w:rFonts w:ascii="Calibri" w:eastAsia="Times New Roman" w:hAnsi="Calibri"/>
          <w:color w:val="000000" w:themeColor="text1"/>
          <w:lang w:val="uz-Latn-UZ"/>
        </w:rPr>
      </w:pPr>
      <w:r w:rsidRPr="00BE3437">
        <w:rPr>
          <w:rFonts w:ascii="Calibri" w:eastAsia="Times New Roman" w:hAnsi="Calibri"/>
          <w:color w:val="000000" w:themeColor="text1"/>
          <w:lang w:val="uz-Latn-UZ"/>
        </w:rPr>
        <w:t>Haftalik navbat jadvali</w:t>
      </w:r>
    </w:p>
    <w:p w:rsidR="00BE3437" w:rsidRDefault="00BE3437" w:rsidP="00BE3437">
      <w:pPr>
        <w:numPr>
          <w:ilvl w:val="0"/>
          <w:numId w:val="7"/>
        </w:numPr>
        <w:spacing w:after="0" w:line="240" w:lineRule="auto"/>
        <w:ind w:left="1260"/>
        <w:textAlignment w:val="center"/>
        <w:rPr>
          <w:rFonts w:ascii="Calibri" w:eastAsia="Times New Roman" w:hAnsi="Calibri"/>
          <w:color w:val="000000" w:themeColor="text1"/>
          <w:lang w:val="uz-Latn-UZ"/>
        </w:rPr>
      </w:pPr>
      <w:r w:rsidRPr="00BE3437">
        <w:rPr>
          <w:rFonts w:ascii="Calibri" w:eastAsia="Times New Roman" w:hAnsi="Calibri"/>
          <w:color w:val="000000" w:themeColor="text1"/>
          <w:lang w:val="uz-Latn-UZ"/>
        </w:rPr>
        <w:t>Navbatga yozilmoqchi bo‘lganlarni ko‘rish.</w:t>
      </w:r>
    </w:p>
    <w:p w:rsidR="00692E2E" w:rsidRPr="00AB78FE" w:rsidRDefault="006271D2" w:rsidP="00BE3437">
      <w:pPr>
        <w:numPr>
          <w:ilvl w:val="0"/>
          <w:numId w:val="7"/>
        </w:numPr>
        <w:spacing w:after="0" w:line="240" w:lineRule="auto"/>
        <w:ind w:left="1260"/>
        <w:textAlignment w:val="center"/>
        <w:rPr>
          <w:rFonts w:ascii="Calibri" w:eastAsia="Times New Roman" w:hAnsi="Calibri"/>
          <w:color w:val="000000" w:themeColor="text1"/>
          <w:lang w:val="uz-Latn-UZ"/>
        </w:rPr>
      </w:pPr>
      <w:r>
        <w:rPr>
          <w:rFonts w:ascii="Calibri" w:eastAsia="Times New Roman" w:hAnsi="Calibri"/>
          <w:color w:val="000000" w:themeColor="text1"/>
          <w:lang w:val="uz-Latn-UZ"/>
        </w:rPr>
        <w:t xml:space="preserve">Xizmatlar </w:t>
      </w:r>
      <w:r w:rsidR="00623C20">
        <w:rPr>
          <w:rFonts w:ascii="Calibri" w:eastAsia="Times New Roman" w:hAnsi="Calibri"/>
          <w:color w:val="000000" w:themeColor="text1"/>
          <w:lang w:val="uz-Latn-UZ"/>
        </w:rPr>
        <w:t>turlari va narxlarini kiritish (</w:t>
      </w:r>
      <w:r w:rsidR="00496645" w:rsidRPr="0002532F">
        <w:rPr>
          <w:rFonts w:eastAsia="Times New Roman"/>
          <w:sz w:val="16"/>
          <w:szCs w:val="16"/>
        </w:rPr>
        <w:t xml:space="preserve">• </w:t>
      </w:r>
      <w:proofErr w:type="spellStart"/>
      <w:r w:rsidR="00496645" w:rsidRPr="0002532F">
        <w:rPr>
          <w:rFonts w:eastAsia="Times New Roman"/>
          <w:sz w:val="16"/>
          <w:szCs w:val="16"/>
        </w:rPr>
        <w:t>Konsultatsiya</w:t>
      </w:r>
      <w:proofErr w:type="spellEnd"/>
      <w:r w:rsidR="00496645" w:rsidRPr="0002532F">
        <w:rPr>
          <w:rFonts w:eastAsia="Times New Roman"/>
          <w:sz w:val="16"/>
          <w:szCs w:val="16"/>
        </w:rPr>
        <w:br/>
        <w:t xml:space="preserve">• </w:t>
      </w:r>
      <w:proofErr w:type="spellStart"/>
      <w:r w:rsidR="00496645" w:rsidRPr="0002532F">
        <w:rPr>
          <w:rFonts w:eastAsia="Times New Roman"/>
          <w:sz w:val="16"/>
          <w:szCs w:val="16"/>
        </w:rPr>
        <w:t>Protez</w:t>
      </w:r>
      <w:proofErr w:type="spellEnd"/>
      <w:r w:rsidR="00496645" w:rsidRPr="0002532F">
        <w:rPr>
          <w:rFonts w:eastAsia="Times New Roman"/>
          <w:sz w:val="16"/>
          <w:szCs w:val="16"/>
        </w:rPr>
        <w:t xml:space="preserve">. </w:t>
      </w:r>
      <w:proofErr w:type="spellStart"/>
      <w:r w:rsidR="00496645" w:rsidRPr="0002532F">
        <w:rPr>
          <w:rFonts w:eastAsia="Times New Roman"/>
          <w:sz w:val="16"/>
          <w:szCs w:val="16"/>
        </w:rPr>
        <w:t>Oddiy</w:t>
      </w:r>
      <w:proofErr w:type="spellEnd"/>
      <w:r w:rsidR="00496645" w:rsidRPr="0002532F">
        <w:rPr>
          <w:rFonts w:eastAsia="Times New Roman"/>
          <w:sz w:val="16"/>
          <w:szCs w:val="16"/>
        </w:rPr>
        <w:t xml:space="preserve">. </w:t>
      </w:r>
      <w:proofErr w:type="spellStart"/>
      <w:r w:rsidR="00496645" w:rsidRPr="0002532F">
        <w:rPr>
          <w:rFonts w:eastAsia="Times New Roman"/>
          <w:sz w:val="16"/>
          <w:szCs w:val="16"/>
        </w:rPr>
        <w:t>Yumshoq</w:t>
      </w:r>
      <w:proofErr w:type="spellEnd"/>
      <w:r w:rsidR="00496645" w:rsidRPr="0002532F">
        <w:rPr>
          <w:rFonts w:eastAsia="Times New Roman"/>
          <w:sz w:val="16"/>
          <w:szCs w:val="16"/>
        </w:rPr>
        <w:t xml:space="preserve">. </w:t>
      </w:r>
      <w:proofErr w:type="spellStart"/>
      <w:r w:rsidR="00496645" w:rsidRPr="0002532F">
        <w:rPr>
          <w:rFonts w:eastAsia="Times New Roman"/>
          <w:sz w:val="16"/>
          <w:szCs w:val="16"/>
        </w:rPr>
        <w:t>Buygel</w:t>
      </w:r>
      <w:proofErr w:type="spellEnd"/>
      <w:r w:rsidR="00496645" w:rsidRPr="0002532F">
        <w:rPr>
          <w:rFonts w:eastAsia="Times New Roman"/>
          <w:sz w:val="16"/>
          <w:szCs w:val="16"/>
        </w:rPr>
        <w:br/>
        <w:t xml:space="preserve">• </w:t>
      </w:r>
      <w:proofErr w:type="spellStart"/>
      <w:r w:rsidR="00496645" w:rsidRPr="0002532F">
        <w:rPr>
          <w:rFonts w:eastAsia="Times New Roman"/>
          <w:sz w:val="16"/>
          <w:szCs w:val="16"/>
        </w:rPr>
        <w:t>Metall</w:t>
      </w:r>
      <w:proofErr w:type="spellEnd"/>
      <w:r w:rsidR="00496645" w:rsidRPr="0002532F">
        <w:rPr>
          <w:rFonts w:eastAsia="Times New Roman"/>
          <w:sz w:val="16"/>
          <w:szCs w:val="16"/>
        </w:rPr>
        <w:t xml:space="preserve"> </w:t>
      </w:r>
      <w:proofErr w:type="spellStart"/>
      <w:r w:rsidR="00496645" w:rsidRPr="0002532F">
        <w:rPr>
          <w:rFonts w:eastAsia="Times New Roman"/>
          <w:sz w:val="16"/>
          <w:szCs w:val="16"/>
        </w:rPr>
        <w:t>tishlar</w:t>
      </w:r>
      <w:proofErr w:type="spellEnd"/>
      <w:r w:rsidR="00496645" w:rsidRPr="0002532F">
        <w:rPr>
          <w:rFonts w:eastAsia="Times New Roman"/>
          <w:sz w:val="16"/>
          <w:szCs w:val="16"/>
        </w:rPr>
        <w:t xml:space="preserve">. </w:t>
      </w:r>
      <w:proofErr w:type="spellStart"/>
      <w:r w:rsidR="00496645" w:rsidRPr="0002532F">
        <w:rPr>
          <w:rFonts w:eastAsia="Times New Roman"/>
          <w:sz w:val="16"/>
          <w:szCs w:val="16"/>
        </w:rPr>
        <w:t>Sariq</w:t>
      </w:r>
      <w:proofErr w:type="spellEnd"/>
      <w:r w:rsidR="00496645" w:rsidRPr="0002532F">
        <w:rPr>
          <w:rFonts w:eastAsia="Times New Roman"/>
          <w:sz w:val="16"/>
          <w:szCs w:val="16"/>
        </w:rPr>
        <w:t xml:space="preserve">. </w:t>
      </w:r>
      <w:proofErr w:type="spellStart"/>
      <w:r w:rsidR="00496645" w:rsidRPr="0002532F">
        <w:rPr>
          <w:rFonts w:eastAsia="Times New Roman"/>
          <w:sz w:val="16"/>
          <w:szCs w:val="16"/>
        </w:rPr>
        <w:t>Tilla</w:t>
      </w:r>
      <w:proofErr w:type="spellEnd"/>
      <w:r w:rsidR="00496645" w:rsidRPr="0002532F">
        <w:rPr>
          <w:rFonts w:eastAsia="Times New Roman"/>
          <w:sz w:val="16"/>
          <w:szCs w:val="16"/>
        </w:rPr>
        <w:t xml:space="preserve">. </w:t>
      </w:r>
      <w:proofErr w:type="spellStart"/>
      <w:r w:rsidR="00496645" w:rsidRPr="0002532F">
        <w:rPr>
          <w:rFonts w:eastAsia="Times New Roman"/>
          <w:sz w:val="16"/>
          <w:szCs w:val="16"/>
        </w:rPr>
        <w:t>Quyma</w:t>
      </w:r>
      <w:proofErr w:type="spellEnd"/>
      <w:r w:rsidR="00496645" w:rsidRPr="0002532F">
        <w:rPr>
          <w:rFonts w:eastAsia="Times New Roman"/>
          <w:sz w:val="16"/>
          <w:szCs w:val="16"/>
        </w:rPr>
        <w:t xml:space="preserve"> </w:t>
      </w:r>
      <w:r w:rsidR="00496645" w:rsidRPr="0002532F">
        <w:rPr>
          <w:rFonts w:eastAsia="Times New Roman"/>
          <w:sz w:val="16"/>
          <w:szCs w:val="16"/>
        </w:rPr>
        <w:br/>
        <w:t xml:space="preserve">• </w:t>
      </w:r>
      <w:proofErr w:type="spellStart"/>
      <w:r w:rsidR="00496645" w:rsidRPr="0002532F">
        <w:rPr>
          <w:rFonts w:eastAsia="Times New Roman"/>
          <w:sz w:val="16"/>
          <w:szCs w:val="16"/>
        </w:rPr>
        <w:t>Metallokeramik</w:t>
      </w:r>
      <w:proofErr w:type="spellEnd"/>
      <w:r w:rsidR="00496645" w:rsidRPr="0002532F">
        <w:rPr>
          <w:rFonts w:eastAsia="Times New Roman"/>
          <w:sz w:val="16"/>
          <w:szCs w:val="16"/>
        </w:rPr>
        <w:t xml:space="preserve"> </w:t>
      </w:r>
      <w:proofErr w:type="spellStart"/>
      <w:r w:rsidR="00496645" w:rsidRPr="0002532F">
        <w:rPr>
          <w:rFonts w:eastAsia="Times New Roman"/>
          <w:sz w:val="16"/>
          <w:szCs w:val="16"/>
        </w:rPr>
        <w:t>tishlar</w:t>
      </w:r>
      <w:proofErr w:type="spellEnd"/>
      <w:r w:rsidR="00496645" w:rsidRPr="0002532F">
        <w:rPr>
          <w:rFonts w:eastAsia="Times New Roman"/>
          <w:sz w:val="16"/>
          <w:szCs w:val="16"/>
        </w:rPr>
        <w:br/>
        <w:t xml:space="preserve">• </w:t>
      </w:r>
      <w:proofErr w:type="spellStart"/>
      <w:r w:rsidR="00496645" w:rsidRPr="0002532F">
        <w:rPr>
          <w:rFonts w:eastAsia="Times New Roman"/>
          <w:sz w:val="16"/>
          <w:szCs w:val="16"/>
        </w:rPr>
        <w:t>Plastmassa</w:t>
      </w:r>
      <w:proofErr w:type="spellEnd"/>
      <w:r w:rsidR="00496645" w:rsidRPr="0002532F">
        <w:rPr>
          <w:rFonts w:eastAsia="Times New Roman"/>
          <w:sz w:val="16"/>
          <w:szCs w:val="16"/>
        </w:rPr>
        <w:t xml:space="preserve"> </w:t>
      </w:r>
      <w:proofErr w:type="spellStart"/>
      <w:r w:rsidR="00496645" w:rsidRPr="0002532F">
        <w:rPr>
          <w:rFonts w:eastAsia="Times New Roman"/>
          <w:sz w:val="16"/>
          <w:szCs w:val="16"/>
        </w:rPr>
        <w:t>tishlar</w:t>
      </w:r>
      <w:proofErr w:type="spellEnd"/>
      <w:r w:rsidR="00496645" w:rsidRPr="0002532F">
        <w:rPr>
          <w:rFonts w:eastAsia="Times New Roman"/>
          <w:sz w:val="16"/>
          <w:szCs w:val="16"/>
        </w:rPr>
        <w:br/>
        <w:t xml:space="preserve">• </w:t>
      </w:r>
      <w:proofErr w:type="spellStart"/>
      <w:r w:rsidR="00496645" w:rsidRPr="0002532F">
        <w:rPr>
          <w:rFonts w:eastAsia="Times New Roman"/>
          <w:sz w:val="16"/>
          <w:szCs w:val="16"/>
        </w:rPr>
        <w:t>Sirkoniy</w:t>
      </w:r>
      <w:proofErr w:type="spellEnd"/>
      <w:r w:rsidR="00496645" w:rsidRPr="0002532F">
        <w:rPr>
          <w:rFonts w:eastAsia="Times New Roman"/>
          <w:sz w:val="16"/>
          <w:szCs w:val="16"/>
        </w:rPr>
        <w:t xml:space="preserve"> </w:t>
      </w:r>
      <w:proofErr w:type="spellStart"/>
      <w:r w:rsidR="00496645" w:rsidRPr="0002532F">
        <w:rPr>
          <w:rFonts w:eastAsia="Times New Roman"/>
          <w:sz w:val="16"/>
          <w:szCs w:val="16"/>
        </w:rPr>
        <w:t>tishlar</w:t>
      </w:r>
      <w:proofErr w:type="spellEnd"/>
      <w:r w:rsidR="00496645" w:rsidRPr="0002532F">
        <w:rPr>
          <w:rFonts w:eastAsia="Times New Roman"/>
          <w:sz w:val="16"/>
          <w:szCs w:val="16"/>
        </w:rPr>
        <w:br/>
        <w:t xml:space="preserve">• </w:t>
      </w:r>
      <w:proofErr w:type="spellStart"/>
      <w:r w:rsidR="00496645" w:rsidRPr="0002532F">
        <w:rPr>
          <w:rFonts w:eastAsia="Times New Roman"/>
          <w:sz w:val="16"/>
          <w:szCs w:val="16"/>
        </w:rPr>
        <w:t>Plombalash</w:t>
      </w:r>
      <w:proofErr w:type="spellEnd"/>
      <w:r w:rsidR="00496645" w:rsidRPr="0002532F">
        <w:rPr>
          <w:rFonts w:eastAsia="Times New Roman"/>
          <w:sz w:val="16"/>
          <w:szCs w:val="16"/>
        </w:rPr>
        <w:t xml:space="preserve">. </w:t>
      </w:r>
      <w:proofErr w:type="spellStart"/>
      <w:r w:rsidR="00496645" w:rsidRPr="0002532F">
        <w:rPr>
          <w:rFonts w:eastAsia="Times New Roman"/>
          <w:sz w:val="16"/>
          <w:szCs w:val="16"/>
        </w:rPr>
        <w:t>Svetoplomba</w:t>
      </w:r>
      <w:proofErr w:type="spellEnd"/>
      <w:r w:rsidR="00496645" w:rsidRPr="0002532F">
        <w:rPr>
          <w:rFonts w:eastAsia="Times New Roman"/>
          <w:sz w:val="16"/>
          <w:szCs w:val="16"/>
        </w:rPr>
        <w:t xml:space="preserve">. </w:t>
      </w:r>
      <w:proofErr w:type="spellStart"/>
      <w:r w:rsidR="00496645" w:rsidRPr="0002532F">
        <w:rPr>
          <w:rFonts w:eastAsia="Times New Roman"/>
          <w:sz w:val="16"/>
          <w:szCs w:val="16"/>
        </w:rPr>
        <w:t>Kimyoviy</w:t>
      </w:r>
      <w:proofErr w:type="spellEnd"/>
      <w:r w:rsidR="00496645" w:rsidRPr="0002532F">
        <w:rPr>
          <w:rFonts w:eastAsia="Times New Roman"/>
          <w:sz w:val="16"/>
          <w:szCs w:val="16"/>
        </w:rPr>
        <w:t xml:space="preserve"> </w:t>
      </w:r>
      <w:proofErr w:type="spellStart"/>
      <w:r w:rsidR="00496645" w:rsidRPr="0002532F">
        <w:rPr>
          <w:rFonts w:eastAsia="Times New Roman"/>
          <w:sz w:val="16"/>
          <w:szCs w:val="16"/>
        </w:rPr>
        <w:t>qotuvchi</w:t>
      </w:r>
      <w:proofErr w:type="spellEnd"/>
      <w:r w:rsidR="00496645" w:rsidRPr="0002532F">
        <w:rPr>
          <w:rFonts w:eastAsia="Times New Roman"/>
          <w:sz w:val="16"/>
          <w:szCs w:val="16"/>
        </w:rPr>
        <w:t xml:space="preserve">. </w:t>
      </w:r>
      <w:proofErr w:type="spellStart"/>
      <w:r w:rsidR="00496645" w:rsidRPr="0002532F">
        <w:rPr>
          <w:rFonts w:eastAsia="Times New Roman"/>
          <w:sz w:val="16"/>
          <w:szCs w:val="16"/>
        </w:rPr>
        <w:t>Oddiy</w:t>
      </w:r>
      <w:proofErr w:type="spellEnd"/>
      <w:r w:rsidR="00496645" w:rsidRPr="0002532F">
        <w:rPr>
          <w:rFonts w:eastAsia="Times New Roman"/>
          <w:sz w:val="16"/>
          <w:szCs w:val="16"/>
        </w:rPr>
        <w:br/>
        <w:t xml:space="preserve">• Tish </w:t>
      </w:r>
      <w:proofErr w:type="spellStart"/>
      <w:r w:rsidR="00496645" w:rsidRPr="0002532F">
        <w:rPr>
          <w:rFonts w:eastAsia="Times New Roman"/>
          <w:sz w:val="16"/>
          <w:szCs w:val="16"/>
        </w:rPr>
        <w:t>toshlarini</w:t>
      </w:r>
      <w:proofErr w:type="spellEnd"/>
      <w:r w:rsidR="00496645" w:rsidRPr="0002532F">
        <w:rPr>
          <w:rFonts w:eastAsia="Times New Roman"/>
          <w:sz w:val="16"/>
          <w:szCs w:val="16"/>
        </w:rPr>
        <w:t xml:space="preserve"> </w:t>
      </w:r>
      <w:proofErr w:type="spellStart"/>
      <w:r w:rsidR="00496645" w:rsidRPr="0002532F">
        <w:rPr>
          <w:rFonts w:eastAsia="Times New Roman"/>
          <w:sz w:val="16"/>
          <w:szCs w:val="16"/>
        </w:rPr>
        <w:t>terish</w:t>
      </w:r>
      <w:proofErr w:type="spellEnd"/>
      <w:r w:rsidR="00496645" w:rsidRPr="0002532F">
        <w:rPr>
          <w:rFonts w:eastAsia="Times New Roman"/>
          <w:sz w:val="16"/>
          <w:szCs w:val="16"/>
        </w:rPr>
        <w:br/>
        <w:t xml:space="preserve">• Professional </w:t>
      </w:r>
      <w:proofErr w:type="spellStart"/>
      <w:r w:rsidR="00496645" w:rsidRPr="0002532F">
        <w:rPr>
          <w:rFonts w:eastAsia="Times New Roman"/>
          <w:sz w:val="16"/>
          <w:szCs w:val="16"/>
        </w:rPr>
        <w:t>tozalash</w:t>
      </w:r>
      <w:proofErr w:type="spellEnd"/>
      <w:r w:rsidR="00496645" w:rsidRPr="0002532F">
        <w:rPr>
          <w:rFonts w:eastAsia="Times New Roman"/>
          <w:sz w:val="16"/>
          <w:szCs w:val="16"/>
        </w:rPr>
        <w:t xml:space="preserve"> </w:t>
      </w:r>
      <w:r w:rsidR="00496645" w:rsidRPr="0002532F">
        <w:rPr>
          <w:rFonts w:eastAsia="Times New Roman"/>
          <w:sz w:val="16"/>
          <w:szCs w:val="16"/>
        </w:rPr>
        <w:br/>
      </w:r>
      <w:r w:rsidR="00496645" w:rsidRPr="0002532F">
        <w:rPr>
          <w:rFonts w:eastAsia="Times New Roman"/>
          <w:b/>
          <w:bCs/>
          <w:sz w:val="16"/>
          <w:szCs w:val="16"/>
        </w:rPr>
        <w:t xml:space="preserve">• Tish </w:t>
      </w:r>
      <w:proofErr w:type="spellStart"/>
      <w:r w:rsidR="00496645" w:rsidRPr="0002532F">
        <w:rPr>
          <w:rFonts w:eastAsia="Times New Roman"/>
          <w:b/>
          <w:bCs/>
          <w:sz w:val="16"/>
          <w:szCs w:val="16"/>
        </w:rPr>
        <w:t>olish</w:t>
      </w:r>
      <w:proofErr w:type="spellEnd"/>
      <w:r w:rsidR="00496645" w:rsidRPr="0002532F">
        <w:rPr>
          <w:rFonts w:eastAsia="Times New Roman"/>
          <w:b/>
          <w:bCs/>
          <w:sz w:val="16"/>
          <w:szCs w:val="16"/>
        </w:rPr>
        <w:t>.</w:t>
      </w:r>
      <w:r w:rsidR="00496645" w:rsidRPr="0002532F">
        <w:rPr>
          <w:rFonts w:eastAsia="Times New Roman"/>
          <w:sz w:val="16"/>
          <w:szCs w:val="16"/>
        </w:rPr>
        <w:t xml:space="preserve"> </w:t>
      </w:r>
      <w:proofErr w:type="spellStart"/>
      <w:r w:rsidR="00496645" w:rsidRPr="0002532F">
        <w:rPr>
          <w:rFonts w:eastAsia="Times New Roman"/>
          <w:sz w:val="16"/>
          <w:szCs w:val="16"/>
        </w:rPr>
        <w:t>Oddiy</w:t>
      </w:r>
      <w:proofErr w:type="spellEnd"/>
      <w:r w:rsidR="00496645" w:rsidRPr="0002532F">
        <w:rPr>
          <w:rFonts w:eastAsia="Times New Roman"/>
          <w:sz w:val="16"/>
          <w:szCs w:val="16"/>
        </w:rPr>
        <w:t xml:space="preserve">. </w:t>
      </w:r>
      <w:proofErr w:type="spellStart"/>
      <w:r w:rsidR="00496645" w:rsidRPr="0002532F">
        <w:rPr>
          <w:rFonts w:eastAsia="Times New Roman"/>
          <w:sz w:val="16"/>
          <w:szCs w:val="16"/>
        </w:rPr>
        <w:t>Murakkab</w:t>
      </w:r>
      <w:proofErr w:type="spellEnd"/>
      <w:r w:rsidR="00496645" w:rsidRPr="0002532F">
        <w:rPr>
          <w:rFonts w:eastAsia="Times New Roman"/>
          <w:sz w:val="16"/>
          <w:szCs w:val="16"/>
        </w:rPr>
        <w:br/>
      </w:r>
      <w:r w:rsidR="00496645" w:rsidRPr="0002532F">
        <w:rPr>
          <w:rFonts w:eastAsia="Times New Roman"/>
          <w:b/>
          <w:bCs/>
          <w:sz w:val="16"/>
          <w:szCs w:val="16"/>
        </w:rPr>
        <w:t xml:space="preserve">• </w:t>
      </w:r>
      <w:proofErr w:type="spellStart"/>
      <w:r w:rsidR="00496645" w:rsidRPr="0002532F">
        <w:rPr>
          <w:rFonts w:eastAsia="Times New Roman"/>
          <w:b/>
          <w:bCs/>
          <w:sz w:val="16"/>
          <w:szCs w:val="16"/>
        </w:rPr>
        <w:t>Breket</w:t>
      </w:r>
      <w:proofErr w:type="spellEnd"/>
      <w:r w:rsidR="00496645" w:rsidRPr="0002532F">
        <w:rPr>
          <w:rFonts w:eastAsia="Times New Roman"/>
          <w:b/>
          <w:bCs/>
          <w:sz w:val="16"/>
          <w:szCs w:val="16"/>
        </w:rPr>
        <w:t xml:space="preserve"> (sim) </w:t>
      </w:r>
      <w:proofErr w:type="spellStart"/>
      <w:r w:rsidR="00496645" w:rsidRPr="0002532F">
        <w:rPr>
          <w:rFonts w:eastAsia="Times New Roman"/>
          <w:b/>
          <w:bCs/>
          <w:sz w:val="16"/>
          <w:szCs w:val="16"/>
        </w:rPr>
        <w:t>qo’yish</w:t>
      </w:r>
      <w:proofErr w:type="spellEnd"/>
      <w:r w:rsidR="00496645" w:rsidRPr="0002532F">
        <w:rPr>
          <w:rFonts w:eastAsia="Times New Roman"/>
          <w:b/>
          <w:bCs/>
          <w:sz w:val="16"/>
          <w:szCs w:val="16"/>
        </w:rPr>
        <w:t xml:space="preserve">. </w:t>
      </w:r>
      <w:proofErr w:type="spellStart"/>
      <w:r w:rsidR="00496645" w:rsidRPr="0002532F">
        <w:rPr>
          <w:rFonts w:eastAsia="Times New Roman"/>
          <w:sz w:val="16"/>
          <w:szCs w:val="16"/>
        </w:rPr>
        <w:t>Oddiy</w:t>
      </w:r>
      <w:proofErr w:type="spellEnd"/>
      <w:r w:rsidR="00496645" w:rsidRPr="0002532F">
        <w:rPr>
          <w:rFonts w:eastAsia="Times New Roman"/>
          <w:sz w:val="16"/>
          <w:szCs w:val="16"/>
        </w:rPr>
        <w:t xml:space="preserve">. </w:t>
      </w:r>
      <w:proofErr w:type="spellStart"/>
      <w:r w:rsidR="00496645" w:rsidRPr="0002532F">
        <w:rPr>
          <w:rFonts w:eastAsia="Times New Roman"/>
          <w:sz w:val="16"/>
          <w:szCs w:val="16"/>
        </w:rPr>
        <w:t>Keramik</w:t>
      </w:r>
      <w:proofErr w:type="spellEnd"/>
      <w:r w:rsidR="00496645" w:rsidRPr="0002532F">
        <w:rPr>
          <w:rFonts w:eastAsia="Times New Roman"/>
          <w:sz w:val="16"/>
          <w:szCs w:val="16"/>
        </w:rPr>
        <w:br/>
      </w:r>
      <w:r w:rsidR="00496645" w:rsidRPr="0002532F">
        <w:rPr>
          <w:rFonts w:eastAsia="Times New Roman"/>
          <w:b/>
          <w:bCs/>
          <w:sz w:val="16"/>
          <w:szCs w:val="16"/>
        </w:rPr>
        <w:t>• Implant</w:t>
      </w:r>
      <w:r w:rsidR="00496645" w:rsidRPr="0002532F">
        <w:rPr>
          <w:rFonts w:eastAsia="Times New Roman"/>
          <w:sz w:val="16"/>
          <w:szCs w:val="16"/>
        </w:rPr>
        <w:t xml:space="preserve">. Premium. </w:t>
      </w:r>
      <w:proofErr w:type="spellStart"/>
      <w:r w:rsidR="00496645" w:rsidRPr="0002532F">
        <w:rPr>
          <w:rFonts w:eastAsia="Times New Roman"/>
          <w:sz w:val="16"/>
          <w:szCs w:val="16"/>
        </w:rPr>
        <w:t>Oddiy</w:t>
      </w:r>
      <w:proofErr w:type="spellEnd"/>
      <w:r w:rsidR="00AB78FE">
        <w:rPr>
          <w:rFonts w:eastAsia="Times New Roman"/>
          <w:sz w:val="16"/>
          <w:szCs w:val="16"/>
        </w:rPr>
        <w:t>)</w:t>
      </w:r>
    </w:p>
    <w:p w:rsidR="00AB78FE" w:rsidRDefault="005A6A66" w:rsidP="005A6A66">
      <w:pPr>
        <w:spacing w:after="0" w:line="240" w:lineRule="auto"/>
        <w:ind w:left="1260"/>
        <w:textAlignment w:val="center"/>
        <w:rPr>
          <w:rFonts w:eastAsia="Times New Roman"/>
          <w:sz w:val="16"/>
          <w:szCs w:val="16"/>
        </w:rPr>
      </w:pPr>
      <w:proofErr w:type="spellStart"/>
      <w:r>
        <w:rPr>
          <w:rFonts w:eastAsia="Times New Roman"/>
          <w:sz w:val="16"/>
          <w:szCs w:val="16"/>
        </w:rPr>
        <w:t>Bular</w:t>
      </w:r>
      <w:proofErr w:type="spellEnd"/>
      <w:r>
        <w:rPr>
          <w:rFonts w:eastAsia="Times New Roman"/>
          <w:sz w:val="16"/>
          <w:szCs w:val="16"/>
        </w:rPr>
        <w:t xml:space="preserve"> </w:t>
      </w:r>
      <w:proofErr w:type="spellStart"/>
      <w:r>
        <w:rPr>
          <w:rFonts w:eastAsia="Times New Roman"/>
          <w:sz w:val="16"/>
          <w:szCs w:val="16"/>
        </w:rPr>
        <w:t>bemorga</w:t>
      </w:r>
      <w:proofErr w:type="spellEnd"/>
      <w:r>
        <w:rPr>
          <w:rFonts w:eastAsia="Times New Roman"/>
          <w:sz w:val="16"/>
          <w:szCs w:val="16"/>
        </w:rPr>
        <w:t xml:space="preserve"> </w:t>
      </w:r>
      <w:proofErr w:type="spellStart"/>
      <w:r>
        <w:rPr>
          <w:rFonts w:eastAsia="Times New Roman"/>
          <w:sz w:val="16"/>
          <w:szCs w:val="16"/>
        </w:rPr>
        <w:t>qilingan</w:t>
      </w:r>
      <w:proofErr w:type="spellEnd"/>
      <w:r>
        <w:rPr>
          <w:rFonts w:eastAsia="Times New Roman"/>
          <w:sz w:val="16"/>
          <w:szCs w:val="16"/>
        </w:rPr>
        <w:t xml:space="preserve"> </w:t>
      </w:r>
      <w:proofErr w:type="spellStart"/>
      <w:r>
        <w:rPr>
          <w:rFonts w:eastAsia="Times New Roman"/>
          <w:sz w:val="16"/>
          <w:szCs w:val="16"/>
        </w:rPr>
        <w:t>xizmat</w:t>
      </w:r>
      <w:proofErr w:type="spellEnd"/>
      <w:r>
        <w:rPr>
          <w:rFonts w:eastAsia="Times New Roman"/>
          <w:sz w:val="16"/>
          <w:szCs w:val="16"/>
        </w:rPr>
        <w:t xml:space="preserve"> </w:t>
      </w:r>
      <w:proofErr w:type="spellStart"/>
      <w:r>
        <w:rPr>
          <w:rFonts w:eastAsia="Times New Roman"/>
          <w:sz w:val="16"/>
          <w:szCs w:val="16"/>
        </w:rPr>
        <w:t>to‘lovini</w:t>
      </w:r>
      <w:proofErr w:type="spellEnd"/>
      <w:r>
        <w:rPr>
          <w:rFonts w:eastAsia="Times New Roman"/>
          <w:sz w:val="16"/>
          <w:szCs w:val="16"/>
        </w:rPr>
        <w:t xml:space="preserve"> </w:t>
      </w:r>
      <w:proofErr w:type="spellStart"/>
      <w:r>
        <w:rPr>
          <w:rFonts w:eastAsia="Times New Roman"/>
          <w:sz w:val="16"/>
          <w:szCs w:val="16"/>
        </w:rPr>
        <w:t>qo‘shishda</w:t>
      </w:r>
      <w:proofErr w:type="spellEnd"/>
      <w:r>
        <w:rPr>
          <w:rFonts w:eastAsia="Times New Roman"/>
          <w:sz w:val="16"/>
          <w:szCs w:val="16"/>
        </w:rPr>
        <w:t xml:space="preserve"> </w:t>
      </w:r>
      <w:proofErr w:type="spellStart"/>
      <w:r>
        <w:rPr>
          <w:rFonts w:eastAsia="Times New Roman"/>
          <w:sz w:val="16"/>
          <w:szCs w:val="16"/>
        </w:rPr>
        <w:t>va</w:t>
      </w:r>
      <w:proofErr w:type="spellEnd"/>
      <w:r>
        <w:rPr>
          <w:rFonts w:eastAsia="Times New Roman"/>
          <w:sz w:val="16"/>
          <w:szCs w:val="16"/>
        </w:rPr>
        <w:t xml:space="preserve"> </w:t>
      </w:r>
      <w:proofErr w:type="spellStart"/>
      <w:r>
        <w:rPr>
          <w:rFonts w:eastAsia="Times New Roman"/>
          <w:sz w:val="16"/>
          <w:szCs w:val="16"/>
        </w:rPr>
        <w:t>narx</w:t>
      </w:r>
      <w:proofErr w:type="spellEnd"/>
      <w:r>
        <w:rPr>
          <w:rFonts w:eastAsia="Times New Roman"/>
          <w:sz w:val="16"/>
          <w:szCs w:val="16"/>
        </w:rPr>
        <w:t xml:space="preserve"> </w:t>
      </w:r>
      <w:proofErr w:type="spellStart"/>
      <w:r>
        <w:rPr>
          <w:rFonts w:eastAsia="Times New Roman"/>
          <w:sz w:val="16"/>
          <w:szCs w:val="16"/>
        </w:rPr>
        <w:t>bo‘yicha</w:t>
      </w:r>
      <w:proofErr w:type="spellEnd"/>
      <w:r>
        <w:rPr>
          <w:rFonts w:eastAsia="Times New Roman"/>
          <w:sz w:val="16"/>
          <w:szCs w:val="16"/>
        </w:rPr>
        <w:t xml:space="preserve"> </w:t>
      </w:r>
      <w:proofErr w:type="spellStart"/>
      <w:r>
        <w:rPr>
          <w:rFonts w:eastAsia="Times New Roman"/>
          <w:sz w:val="16"/>
          <w:szCs w:val="16"/>
        </w:rPr>
        <w:t>izlaganda</w:t>
      </w:r>
      <w:proofErr w:type="spellEnd"/>
      <w:r>
        <w:rPr>
          <w:rFonts w:eastAsia="Times New Roman"/>
          <w:sz w:val="16"/>
          <w:szCs w:val="16"/>
        </w:rPr>
        <w:t xml:space="preserve"> </w:t>
      </w:r>
      <w:proofErr w:type="spellStart"/>
      <w:r w:rsidR="0071599A">
        <w:rPr>
          <w:rFonts w:eastAsia="Times New Roman"/>
          <w:sz w:val="16"/>
          <w:szCs w:val="16"/>
        </w:rPr>
        <w:t>ishlatiladi</w:t>
      </w:r>
      <w:proofErr w:type="spellEnd"/>
      <w:r w:rsidR="0071599A">
        <w:rPr>
          <w:rFonts w:eastAsia="Times New Roman"/>
          <w:sz w:val="16"/>
          <w:szCs w:val="16"/>
        </w:rPr>
        <w:t>.</w:t>
      </w:r>
    </w:p>
    <w:p w:rsidR="0071599A" w:rsidRPr="00BE3437" w:rsidRDefault="0071599A" w:rsidP="005A6A66">
      <w:pPr>
        <w:spacing w:after="0" w:line="240" w:lineRule="auto"/>
        <w:ind w:left="1260"/>
        <w:textAlignment w:val="center"/>
        <w:rPr>
          <w:rFonts w:ascii="Calibri" w:eastAsia="Times New Roman" w:hAnsi="Calibri"/>
          <w:color w:val="000000" w:themeColor="text1"/>
          <w:lang w:val="uz-Latn-UZ"/>
        </w:rPr>
      </w:pPr>
    </w:p>
    <w:p w:rsidR="00BE3437" w:rsidRPr="00BE3437" w:rsidRDefault="00BE3437" w:rsidP="00BE3437">
      <w:pPr>
        <w:numPr>
          <w:ilvl w:val="0"/>
          <w:numId w:val="7"/>
        </w:numPr>
        <w:spacing w:after="0" w:line="240" w:lineRule="auto"/>
        <w:ind w:left="1260"/>
        <w:textAlignment w:val="center"/>
        <w:rPr>
          <w:rFonts w:ascii="Calibri" w:eastAsia="Times New Roman" w:hAnsi="Calibri"/>
          <w:color w:val="000000" w:themeColor="text1"/>
          <w:lang w:val="uz-Latn-UZ"/>
        </w:rPr>
      </w:pPr>
      <w:r w:rsidRPr="00BE3437">
        <w:rPr>
          <w:rFonts w:ascii="Calibri" w:eastAsia="Times New Roman" w:hAnsi="Calibri"/>
          <w:color w:val="000000" w:themeColor="text1"/>
          <w:lang w:val="uz-Latn-UZ"/>
        </w:rPr>
        <w:t>Bemorlar ma‘lumotlarini ko‘rish:</w:t>
      </w:r>
    </w:p>
    <w:p w:rsidR="00BE3437" w:rsidRPr="00BE3437" w:rsidRDefault="00BE3437">
      <w:pPr>
        <w:pStyle w:val="NormalWeb"/>
        <w:spacing w:before="0" w:beforeAutospacing="0" w:after="0" w:afterAutospacing="0"/>
        <w:ind w:left="540"/>
        <w:rPr>
          <w:rFonts w:ascii="Calibri" w:hAnsi="Calibri"/>
          <w:color w:val="000000" w:themeColor="text1"/>
          <w:sz w:val="20"/>
          <w:szCs w:val="20"/>
          <w:lang w:val="uz-Latn-UZ"/>
        </w:rPr>
      </w:pPr>
      <w:r w:rsidRPr="00BE3437">
        <w:rPr>
          <w:rFonts w:ascii="Calibri" w:hAnsi="Calibri"/>
          <w:color w:val="000000" w:themeColor="text1"/>
          <w:sz w:val="20"/>
          <w:szCs w:val="20"/>
          <w:lang w:val="uz-Latn-UZ"/>
        </w:rPr>
        <w:t xml:space="preserve">Umumiy ro‘yhat shaklida. (Bu ro‘yhatda Bemor rasmi, FIO si, Manzili, telefoni, qarzi ko‘rinadi). </w:t>
      </w:r>
    </w:p>
    <w:p w:rsidR="00BE3437" w:rsidRPr="00BE3437" w:rsidRDefault="00BE3437">
      <w:pPr>
        <w:pStyle w:val="NormalWeb"/>
        <w:spacing w:before="0" w:beforeAutospacing="0" w:after="0" w:afterAutospacing="0"/>
        <w:ind w:left="540"/>
        <w:rPr>
          <w:rFonts w:ascii="Calibri" w:hAnsi="Calibri"/>
          <w:color w:val="000000" w:themeColor="text1"/>
          <w:sz w:val="20"/>
          <w:szCs w:val="20"/>
          <w:lang w:val="uz-Latn-UZ"/>
        </w:rPr>
      </w:pPr>
      <w:r w:rsidRPr="00BE3437">
        <w:rPr>
          <w:rFonts w:ascii="Calibri" w:hAnsi="Calibri"/>
          <w:color w:val="000000" w:themeColor="text1"/>
          <w:sz w:val="20"/>
          <w:szCs w:val="20"/>
          <w:lang w:val="uz-Latn-UZ"/>
        </w:rPr>
        <w:t>Ro‘yhat ichidan izlash imkoni (FIO orqali, qarzi borlarni).</w:t>
      </w:r>
    </w:p>
    <w:p w:rsidR="00BE3437" w:rsidRPr="00BE3437" w:rsidRDefault="00BE3437">
      <w:pPr>
        <w:pStyle w:val="NormalWeb"/>
        <w:spacing w:before="0" w:beforeAutospacing="0" w:after="0" w:afterAutospacing="0"/>
        <w:ind w:left="540"/>
        <w:rPr>
          <w:rFonts w:ascii="Calibri" w:hAnsi="Calibri"/>
          <w:color w:val="000000" w:themeColor="text1"/>
          <w:sz w:val="20"/>
          <w:szCs w:val="20"/>
          <w:lang w:val="uz-Latn-UZ"/>
        </w:rPr>
      </w:pPr>
      <w:r w:rsidRPr="00BE3437">
        <w:rPr>
          <w:rFonts w:ascii="Calibri" w:hAnsi="Calibri"/>
          <w:color w:val="000000" w:themeColor="text1"/>
          <w:sz w:val="20"/>
          <w:szCs w:val="20"/>
          <w:lang w:val="uz-Latn-UZ"/>
        </w:rPr>
        <w:t>Yangi bemor yaratish.</w:t>
      </w:r>
    </w:p>
    <w:p w:rsidR="00BE3437" w:rsidRPr="00BE3437" w:rsidRDefault="00BE3437">
      <w:pPr>
        <w:pStyle w:val="NormalWeb"/>
        <w:spacing w:before="0" w:beforeAutospacing="0" w:after="0" w:afterAutospacing="0"/>
        <w:ind w:left="540"/>
        <w:rPr>
          <w:rFonts w:ascii="Calibri" w:hAnsi="Calibri"/>
          <w:color w:val="000000" w:themeColor="text1"/>
          <w:lang w:val="uz-Latn-UZ"/>
        </w:rPr>
      </w:pPr>
      <w:r w:rsidRPr="00BE3437">
        <w:rPr>
          <w:rFonts w:ascii="Calibri" w:hAnsi="Calibri"/>
          <w:color w:val="000000" w:themeColor="text1"/>
          <w:lang w:val="uz-Latn-UZ"/>
        </w:rPr>
        <w:t> </w:t>
      </w:r>
    </w:p>
    <w:p w:rsidR="00BE3437" w:rsidRPr="00BE3437" w:rsidRDefault="00BE3437">
      <w:pPr>
        <w:pStyle w:val="NormalWeb"/>
        <w:spacing w:before="0" w:beforeAutospacing="0" w:after="0" w:afterAutospacing="0"/>
        <w:ind w:left="540"/>
        <w:rPr>
          <w:rFonts w:ascii="Calibri" w:hAnsi="Calibri"/>
          <w:color w:val="000000" w:themeColor="text1"/>
          <w:lang w:val="uz-Latn-UZ"/>
        </w:rPr>
      </w:pPr>
      <w:r w:rsidRPr="00BE3437">
        <w:rPr>
          <w:rFonts w:ascii="Calibri" w:hAnsi="Calibri"/>
          <w:color w:val="000000" w:themeColor="text1"/>
          <w:lang w:val="uz-Latn-UZ"/>
        </w:rPr>
        <w:t>Bitta bemor ma‘lumotlarini ichida: (ro‘yhatdagi biror bemor tanlansa)</w:t>
      </w:r>
    </w:p>
    <w:p w:rsidR="00BE3437" w:rsidRPr="00BE3437" w:rsidRDefault="00BE3437">
      <w:pPr>
        <w:pStyle w:val="NormalWeb"/>
        <w:spacing w:before="0" w:beforeAutospacing="0" w:after="0" w:afterAutospacing="0"/>
        <w:ind w:left="540"/>
        <w:rPr>
          <w:rFonts w:ascii="Calibri" w:hAnsi="Calibri"/>
          <w:color w:val="000000" w:themeColor="text1"/>
          <w:sz w:val="20"/>
          <w:szCs w:val="20"/>
          <w:lang w:val="uz-Latn-UZ"/>
        </w:rPr>
      </w:pPr>
      <w:r w:rsidRPr="00BE3437">
        <w:rPr>
          <w:rFonts w:ascii="Calibri" w:hAnsi="Calibri"/>
          <w:color w:val="000000" w:themeColor="text1"/>
          <w:sz w:val="20"/>
          <w:szCs w:val="20"/>
          <w:lang w:val="uz-Latn-UZ"/>
        </w:rPr>
        <w:t>1. Yuqoridagi bemor kiritgan ma‘lumotlar;</w:t>
      </w:r>
    </w:p>
    <w:p w:rsidR="00BE3437" w:rsidRPr="00BE3437" w:rsidRDefault="00BE3437">
      <w:pPr>
        <w:pStyle w:val="NormalWeb"/>
        <w:spacing w:before="0" w:beforeAutospacing="0" w:after="0" w:afterAutospacing="0"/>
        <w:ind w:left="540"/>
        <w:rPr>
          <w:rFonts w:ascii="Calibri" w:hAnsi="Calibri"/>
          <w:color w:val="000000" w:themeColor="text1"/>
          <w:sz w:val="20"/>
          <w:szCs w:val="20"/>
          <w:lang w:val="uz-Latn-UZ"/>
        </w:rPr>
      </w:pPr>
      <w:r w:rsidRPr="00BE3437">
        <w:rPr>
          <w:rFonts w:ascii="Calibri" w:hAnsi="Calibri"/>
          <w:color w:val="000000" w:themeColor="text1"/>
          <w:sz w:val="20"/>
          <w:szCs w:val="20"/>
          <w:lang w:val="uz-Latn-UZ"/>
        </w:rPr>
        <w:t>2. Tishlar xaritasi;</w:t>
      </w:r>
    </w:p>
    <w:p w:rsidR="00BE3437" w:rsidRPr="00BE3437" w:rsidRDefault="00BE3437">
      <w:pPr>
        <w:pStyle w:val="NormalWeb"/>
        <w:spacing w:before="0" w:beforeAutospacing="0" w:after="0" w:afterAutospacing="0"/>
        <w:ind w:left="540"/>
        <w:rPr>
          <w:rFonts w:ascii="Calibri" w:hAnsi="Calibri"/>
          <w:color w:val="000000" w:themeColor="text1"/>
          <w:sz w:val="20"/>
          <w:szCs w:val="20"/>
          <w:lang w:val="uz-Latn-UZ"/>
        </w:rPr>
      </w:pPr>
      <w:r w:rsidRPr="00BE3437">
        <w:rPr>
          <w:rFonts w:ascii="Calibri" w:hAnsi="Calibri"/>
          <w:color w:val="000000" w:themeColor="text1"/>
          <w:sz w:val="20"/>
          <w:szCs w:val="20"/>
          <w:lang w:val="uz-Latn-UZ"/>
        </w:rPr>
        <w:t>3. To‘lovlar (umumiy qilingan ishlar summasi, qancha berdi, qarzi)</w:t>
      </w:r>
    </w:p>
    <w:p w:rsidR="00BE3437" w:rsidRPr="00BE3437" w:rsidRDefault="00BE3437">
      <w:pPr>
        <w:pStyle w:val="NormalWeb"/>
        <w:spacing w:before="0" w:beforeAutospacing="0" w:after="0" w:afterAutospacing="0"/>
        <w:ind w:left="540"/>
        <w:rPr>
          <w:rFonts w:ascii="Calibri" w:hAnsi="Calibri"/>
          <w:color w:val="000000" w:themeColor="text1"/>
          <w:lang w:val="uz-Latn-UZ"/>
        </w:rPr>
      </w:pPr>
      <w:r w:rsidRPr="00BE3437">
        <w:rPr>
          <w:rFonts w:ascii="Calibri" w:hAnsi="Calibri"/>
          <w:color w:val="000000" w:themeColor="text1"/>
          <w:lang w:val="uz-Latn-UZ"/>
        </w:rPr>
        <w:t> </w:t>
      </w:r>
    </w:p>
    <w:p w:rsidR="00BE3437" w:rsidRPr="00BE3437" w:rsidRDefault="00BE3437" w:rsidP="00BE3437">
      <w:pPr>
        <w:numPr>
          <w:ilvl w:val="0"/>
          <w:numId w:val="8"/>
        </w:numPr>
        <w:spacing w:after="0" w:line="240" w:lineRule="auto"/>
        <w:ind w:left="1260"/>
        <w:textAlignment w:val="center"/>
        <w:rPr>
          <w:rFonts w:ascii="Calibri" w:eastAsia="Times New Roman" w:hAnsi="Calibri"/>
          <w:color w:val="000000" w:themeColor="text1"/>
          <w:lang w:val="uz-Latn-UZ"/>
        </w:rPr>
      </w:pPr>
      <w:r w:rsidRPr="00BE3437">
        <w:rPr>
          <w:rFonts w:ascii="Calibri" w:eastAsia="Times New Roman" w:hAnsi="Calibri"/>
          <w:color w:val="000000" w:themeColor="text1"/>
          <w:lang w:val="uz-Latn-UZ"/>
        </w:rPr>
        <w:t>QR ni skanlash</w:t>
      </w:r>
    </w:p>
    <w:p w:rsidR="00BE3437" w:rsidRPr="00BE3437" w:rsidRDefault="00BE3437">
      <w:pPr>
        <w:pStyle w:val="NormalWeb"/>
        <w:spacing w:before="0" w:beforeAutospacing="0" w:after="0" w:afterAutospacing="0"/>
        <w:ind w:left="540"/>
        <w:rPr>
          <w:rFonts w:ascii="Calibri" w:hAnsi="Calibri"/>
          <w:color w:val="000000" w:themeColor="text1"/>
          <w:lang w:val="uz-Latn-UZ"/>
        </w:rPr>
      </w:pPr>
      <w:r w:rsidRPr="00BE3437">
        <w:rPr>
          <w:rFonts w:ascii="Calibri" w:hAnsi="Calibri"/>
          <w:color w:val="000000" w:themeColor="text1"/>
          <w:lang w:val="uz-Latn-UZ"/>
        </w:rPr>
        <w:lastRenderedPageBreak/>
        <w:t> </w:t>
      </w:r>
    </w:p>
    <w:p w:rsidR="00BE3437" w:rsidRPr="00BE3437" w:rsidRDefault="00BE3437" w:rsidP="00BE3437">
      <w:pPr>
        <w:numPr>
          <w:ilvl w:val="0"/>
          <w:numId w:val="9"/>
        </w:numPr>
        <w:spacing w:after="0" w:line="240" w:lineRule="auto"/>
        <w:ind w:left="1260"/>
        <w:textAlignment w:val="center"/>
        <w:rPr>
          <w:rFonts w:ascii="Calibri" w:eastAsia="Times New Roman" w:hAnsi="Calibri"/>
          <w:b/>
          <w:bCs/>
          <w:color w:val="000000" w:themeColor="text1"/>
          <w:sz w:val="28"/>
          <w:szCs w:val="28"/>
          <w:lang w:val="uz-Latn-UZ"/>
        </w:rPr>
      </w:pPr>
      <w:r w:rsidRPr="00BE3437">
        <w:rPr>
          <w:rFonts w:ascii="Calibri" w:eastAsia="Times New Roman" w:hAnsi="Calibri"/>
          <w:b/>
          <w:bCs/>
          <w:color w:val="000000" w:themeColor="text1"/>
          <w:sz w:val="28"/>
          <w:szCs w:val="28"/>
          <w:lang w:val="uz-Latn-UZ"/>
        </w:rPr>
        <w:t>Sayt haqida qisqacha, kontaktlar...</w:t>
      </w:r>
    </w:p>
    <w:p w:rsidR="00BE3437" w:rsidRPr="00BE3437" w:rsidRDefault="00BE3437">
      <w:pPr>
        <w:pStyle w:val="NormalWeb"/>
        <w:spacing w:before="0" w:beforeAutospacing="0" w:after="0" w:afterAutospacing="0"/>
        <w:ind w:left="540"/>
        <w:rPr>
          <w:rFonts w:ascii="Calibri" w:hAnsi="Calibri"/>
          <w:color w:val="000000" w:themeColor="text1"/>
          <w:sz w:val="28"/>
          <w:szCs w:val="28"/>
          <w:lang w:val="uz-Latn-UZ"/>
        </w:rPr>
      </w:pPr>
      <w:r w:rsidRPr="00BE3437">
        <w:rPr>
          <w:rFonts w:ascii="Calibri" w:hAnsi="Calibri"/>
          <w:color w:val="000000" w:themeColor="text1"/>
          <w:sz w:val="28"/>
          <w:szCs w:val="28"/>
          <w:lang w:val="uz-Latn-UZ"/>
        </w:rPr>
        <w:t> </w:t>
      </w:r>
    </w:p>
    <w:p w:rsidR="00BE3437" w:rsidRPr="00BE3437" w:rsidRDefault="00BE3437" w:rsidP="00BE3437">
      <w:pPr>
        <w:numPr>
          <w:ilvl w:val="0"/>
          <w:numId w:val="10"/>
        </w:numPr>
        <w:spacing w:after="0" w:line="240" w:lineRule="auto"/>
        <w:ind w:left="1260"/>
        <w:textAlignment w:val="center"/>
        <w:rPr>
          <w:rFonts w:ascii="Calibri" w:eastAsia="Times New Roman" w:hAnsi="Calibri"/>
          <w:b/>
          <w:bCs/>
          <w:color w:val="000000" w:themeColor="text1"/>
          <w:sz w:val="28"/>
          <w:szCs w:val="28"/>
          <w:lang w:val="uz-Latn-UZ"/>
        </w:rPr>
      </w:pPr>
      <w:r w:rsidRPr="00BE3437">
        <w:rPr>
          <w:rFonts w:ascii="Calibri" w:eastAsia="Times New Roman" w:hAnsi="Calibri"/>
          <w:b/>
          <w:bCs/>
          <w:color w:val="000000" w:themeColor="text1"/>
          <w:sz w:val="28"/>
          <w:szCs w:val="28"/>
          <w:lang w:val="uz-Latn-UZ"/>
        </w:rPr>
        <w:t>Admin panel</w:t>
      </w:r>
    </w:p>
    <w:p w:rsidR="00BE3437" w:rsidRPr="00BE3437" w:rsidRDefault="00BE3437">
      <w:pPr>
        <w:pStyle w:val="NormalWeb"/>
        <w:spacing w:before="0" w:beforeAutospacing="0" w:after="0" w:afterAutospacing="0"/>
        <w:rPr>
          <w:rFonts w:ascii="Calibri" w:hAnsi="Calibri"/>
          <w:color w:val="000000" w:themeColor="text1"/>
          <w:lang w:val="uz-Latn-UZ"/>
        </w:rPr>
      </w:pPr>
      <w:r w:rsidRPr="00BE3437">
        <w:rPr>
          <w:rFonts w:ascii="Calibri" w:hAnsi="Calibri"/>
          <w:color w:val="000000" w:themeColor="text1"/>
          <w:lang w:val="uz-Latn-UZ"/>
        </w:rPr>
        <w:t> </w:t>
      </w:r>
    </w:p>
    <w:p w:rsidR="00BE3437" w:rsidRPr="00BE3437" w:rsidRDefault="00BE3437">
      <w:pPr>
        <w:pStyle w:val="NormalWeb"/>
        <w:spacing w:before="0" w:beforeAutospacing="0" w:after="0" w:afterAutospacing="0"/>
        <w:rPr>
          <w:rFonts w:ascii="Calibri" w:hAnsi="Calibri"/>
          <w:color w:val="000000" w:themeColor="text1"/>
          <w:lang w:val="uz-Latn-UZ"/>
        </w:rPr>
      </w:pPr>
      <w:r w:rsidRPr="00BE3437">
        <w:rPr>
          <w:rFonts w:ascii="Calibri" w:hAnsi="Calibri"/>
          <w:color w:val="000000" w:themeColor="text1"/>
          <w:lang w:val="uz-Latn-UZ"/>
        </w:rPr>
        <w:t> </w:t>
      </w:r>
    </w:p>
    <w:p w:rsidR="00BE3437" w:rsidRPr="00BE3437" w:rsidRDefault="00BE3437">
      <w:pPr>
        <w:pStyle w:val="NormalWeb"/>
        <w:spacing w:before="0" w:beforeAutospacing="0" w:after="0" w:afterAutospacing="0"/>
        <w:rPr>
          <w:rFonts w:ascii="Calibri" w:hAnsi="Calibri"/>
          <w:color w:val="000000" w:themeColor="text1"/>
          <w:lang w:val="uz-Latn-UZ"/>
        </w:rPr>
      </w:pPr>
      <w:r w:rsidRPr="00BE3437">
        <w:rPr>
          <w:rFonts w:ascii="Calibri" w:hAnsi="Calibri"/>
          <w:color w:val="000000" w:themeColor="text1"/>
          <w:lang w:val="uz-Latn-UZ"/>
        </w:rPr>
        <w:t> </w:t>
      </w:r>
    </w:p>
    <w:p w:rsidR="00BE3437" w:rsidRPr="00BE3437" w:rsidRDefault="00BE3437">
      <w:pPr>
        <w:pStyle w:val="NormalWeb"/>
        <w:spacing w:before="0" w:beforeAutospacing="0" w:after="0" w:afterAutospacing="0"/>
        <w:rPr>
          <w:rFonts w:ascii="Calibri" w:hAnsi="Calibri"/>
          <w:color w:val="000000" w:themeColor="text1"/>
          <w:lang w:val="uz-Latn-UZ"/>
        </w:rPr>
      </w:pPr>
      <w:r w:rsidRPr="00BE3437">
        <w:rPr>
          <w:rFonts w:ascii="Calibri" w:hAnsi="Calibri"/>
          <w:color w:val="000000" w:themeColor="text1"/>
          <w:lang w:val="uz-Latn-UZ"/>
        </w:rPr>
        <w:t> </w:t>
      </w:r>
    </w:p>
    <w:p w:rsidR="00BE3437" w:rsidRPr="00BE3437" w:rsidRDefault="00BE3437">
      <w:pPr>
        <w:pStyle w:val="NormalWeb"/>
        <w:spacing w:before="0" w:beforeAutospacing="0" w:after="0" w:afterAutospacing="0"/>
        <w:rPr>
          <w:rFonts w:ascii="Calibri" w:hAnsi="Calibri"/>
          <w:color w:val="000000" w:themeColor="text1"/>
          <w:lang w:val="uz-Latn-UZ"/>
        </w:rPr>
      </w:pPr>
      <w:r w:rsidRPr="00BE3437">
        <w:rPr>
          <w:rFonts w:ascii="Calibri" w:hAnsi="Calibri"/>
          <w:color w:val="000000" w:themeColor="text1"/>
          <w:lang w:val="uz-Latn-UZ"/>
        </w:rPr>
        <w:t> </w:t>
      </w:r>
    </w:p>
    <w:p w:rsidR="00BE3437" w:rsidRPr="00BE3437" w:rsidRDefault="00BE3437">
      <w:pPr>
        <w:pStyle w:val="NormalWeb"/>
        <w:spacing w:before="0" w:beforeAutospacing="0" w:after="0" w:afterAutospacing="0"/>
        <w:rPr>
          <w:rFonts w:ascii="Calibri" w:hAnsi="Calibri"/>
          <w:color w:val="000000" w:themeColor="text1"/>
          <w:lang w:val="uz-Latn-UZ"/>
        </w:rPr>
      </w:pPr>
      <w:r w:rsidRPr="00BE3437">
        <w:rPr>
          <w:rFonts w:ascii="Calibri" w:hAnsi="Calibri"/>
          <w:color w:val="000000" w:themeColor="text1"/>
          <w:lang w:val="uz-Latn-UZ"/>
        </w:rPr>
        <w:t xml:space="preserve">Mobil va planshet optimizatsiya </w:t>
      </w:r>
    </w:p>
    <w:p w:rsidR="00BE3437" w:rsidRPr="00BE3437" w:rsidRDefault="00BE3437">
      <w:pPr>
        <w:pStyle w:val="NormalWeb"/>
        <w:spacing w:before="0" w:beforeAutospacing="0" w:after="0" w:afterAutospacing="0"/>
        <w:rPr>
          <w:rFonts w:ascii="Calibri" w:hAnsi="Calibri"/>
          <w:color w:val="000000" w:themeColor="text1"/>
          <w:lang w:val="uz-Latn-UZ"/>
        </w:rPr>
      </w:pPr>
      <w:r w:rsidRPr="00BE3437">
        <w:rPr>
          <w:rFonts w:ascii="Calibri" w:hAnsi="Calibri"/>
          <w:color w:val="000000" w:themeColor="text1"/>
          <w:lang w:val="uz-Latn-UZ"/>
        </w:rPr>
        <w:t xml:space="preserve">Dizayn sodda va tushunarli </w:t>
      </w:r>
    </w:p>
    <w:p w:rsidR="00BE3437" w:rsidRPr="00BE3437" w:rsidRDefault="00BE3437">
      <w:pPr>
        <w:pStyle w:val="NormalWeb"/>
        <w:spacing w:before="0" w:beforeAutospacing="0" w:after="0" w:afterAutospacing="0"/>
        <w:rPr>
          <w:rFonts w:ascii="Calibri" w:hAnsi="Calibri"/>
          <w:color w:val="000000" w:themeColor="text1"/>
          <w:lang w:val="uz-Latn-UZ"/>
        </w:rPr>
      </w:pPr>
      <w:r w:rsidRPr="00BE3437">
        <w:rPr>
          <w:rFonts w:ascii="Calibri" w:hAnsi="Calibri"/>
          <w:color w:val="000000" w:themeColor="text1"/>
          <w:lang w:val="uz-Latn-UZ"/>
        </w:rPr>
        <w:t>(Ma‘lumotlarni kiritish bemor uchun oson va tushunarli bo‘lishi kerak)</w:t>
      </w:r>
    </w:p>
    <w:p w:rsidR="00BE3437" w:rsidRPr="00BE3437" w:rsidRDefault="00BE3437">
      <w:pPr>
        <w:pStyle w:val="NormalWeb"/>
        <w:spacing w:before="0" w:beforeAutospacing="0" w:after="0" w:afterAutospacing="0"/>
        <w:rPr>
          <w:rFonts w:ascii="Calibri" w:hAnsi="Calibri"/>
          <w:color w:val="000000" w:themeColor="text1"/>
          <w:lang w:val="uz-Latn-UZ"/>
        </w:rPr>
      </w:pPr>
      <w:r w:rsidRPr="00BE3437">
        <w:rPr>
          <w:rFonts w:ascii="Calibri" w:hAnsi="Calibri"/>
          <w:color w:val="000000" w:themeColor="text1"/>
          <w:lang w:val="uz-Latn-UZ"/>
        </w:rPr>
        <w:t>Bir marta kiritilgan ma‘lumot bemor uchun doimiyga saqlanib qolinadi. Bunda bemorga QR kod beriladi. Bu ma‘lumotlarni stomatolog ko‘rishi uchun QR ni skanlashi kerak bo‘ladi. Bir marta skanlaganidan keyin bu ma‘lumotlar stomatolog uchun doimiy ochiq bo‘ladi. (Maqsad-bir bemor ma‘lumotlarini boshqa stom ko‘rmasin)</w:t>
      </w:r>
    </w:p>
    <w:p w:rsidR="00BE3437" w:rsidRPr="00BE3437" w:rsidRDefault="00BE3437">
      <w:pPr>
        <w:pStyle w:val="NormalWeb"/>
        <w:spacing w:before="0" w:beforeAutospacing="0" w:after="0" w:afterAutospacing="0"/>
        <w:rPr>
          <w:rFonts w:ascii="Calibri" w:hAnsi="Calibri"/>
          <w:color w:val="000000" w:themeColor="text1"/>
          <w:lang w:val="uz-Latn-UZ"/>
        </w:rPr>
      </w:pPr>
      <w:r w:rsidRPr="00BE3437">
        <w:rPr>
          <w:rFonts w:ascii="Calibri" w:hAnsi="Calibri"/>
          <w:color w:val="000000" w:themeColor="text1"/>
          <w:lang w:val="uz-Latn-UZ"/>
        </w:rPr>
        <w:t> </w:t>
      </w:r>
    </w:p>
    <w:p w:rsidR="00BE3437" w:rsidRPr="00BE3437" w:rsidRDefault="00BE3437">
      <w:pPr>
        <w:pStyle w:val="NormalWeb"/>
        <w:spacing w:before="0" w:beforeAutospacing="0" w:after="0" w:afterAutospacing="0"/>
        <w:rPr>
          <w:rFonts w:ascii="Calibri" w:hAnsi="Calibri"/>
          <w:color w:val="000000" w:themeColor="text1"/>
          <w:lang w:val="uz-Latn-UZ"/>
        </w:rPr>
      </w:pPr>
      <w:r w:rsidRPr="00BE3437">
        <w:rPr>
          <w:rFonts w:ascii="Calibri" w:hAnsi="Calibri"/>
          <w:color w:val="000000" w:themeColor="text1"/>
          <w:lang w:val="uz-Latn-UZ"/>
        </w:rPr>
        <w:t>Stomatolog ham bemor haqida ma‘lumot kiritadi va mavjud ma‘lumotlarni tahrirlay oladi. Yangi bemor ham yarata olishi kerak (bemor ma‘lumot kirita olmaydiganda)</w:t>
      </w:r>
    </w:p>
    <w:p w:rsidR="00BE3437" w:rsidRPr="00BE3437" w:rsidRDefault="00BE3437">
      <w:pPr>
        <w:rPr>
          <w:color w:val="000000" w:themeColor="text1"/>
        </w:rPr>
      </w:pPr>
    </w:p>
    <w:sectPr w:rsidR="00BE3437" w:rsidRPr="00BE3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7AB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738F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1251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75040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DE117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A07F8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6A38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0340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25072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D26A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
    <w:lvlOverride w:ilvl="0">
      <w:startOverride w:val="1"/>
    </w:lvlOverride>
  </w:num>
  <w:num w:numId="3">
    <w:abstractNumId w:val="2"/>
  </w:num>
  <w:num w:numId="4">
    <w:abstractNumId w:val="7"/>
  </w:num>
  <w:num w:numId="5">
    <w:abstractNumId w:val="4"/>
  </w:num>
  <w:num w:numId="6">
    <w:abstractNumId w:val="8"/>
    <w:lvlOverride w:ilvl="0">
      <w:startOverride w:val="2"/>
    </w:lvlOverride>
  </w:num>
  <w:num w:numId="7">
    <w:abstractNumId w:val="1"/>
  </w:num>
  <w:num w:numId="8">
    <w:abstractNumId w:val="6"/>
  </w:num>
  <w:num w:numId="9">
    <w:abstractNumId w:val="0"/>
    <w:lvlOverride w:ilvl="0">
      <w:startOverride w:val="3"/>
    </w:lvlOverride>
  </w:num>
  <w:num w:numId="10">
    <w:abstractNumId w:val="5"/>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437"/>
    <w:rsid w:val="0002532F"/>
    <w:rsid w:val="000577F3"/>
    <w:rsid w:val="00496645"/>
    <w:rsid w:val="005A6A66"/>
    <w:rsid w:val="00623C20"/>
    <w:rsid w:val="006271D2"/>
    <w:rsid w:val="00692E2E"/>
    <w:rsid w:val="0071599A"/>
    <w:rsid w:val="009F6277"/>
    <w:rsid w:val="00AB78FE"/>
    <w:rsid w:val="00BE3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6ECAB6"/>
  <w15:chartTrackingRefBased/>
  <w15:docId w15:val="{AA6CC8CF-37AB-D84F-AC16-C77266264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43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Azizbek Salomov</dc:creator>
  <cp:keywords/>
  <dc:description/>
  <cp:lastModifiedBy>Azizbek Salomov</cp:lastModifiedBy>
  <cp:revision>2</cp:revision>
  <dcterms:created xsi:type="dcterms:W3CDTF">2021-08-11T04:03:00Z</dcterms:created>
  <dcterms:modified xsi:type="dcterms:W3CDTF">2021-08-11T04:03:00Z</dcterms:modified>
</cp:coreProperties>
</file>