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589" w:rsidRDefault="00A94589" w:rsidP="00A94589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A94589" w:rsidRDefault="00A94589" w:rsidP="00A94589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</w:t>
      </w:r>
    </w:p>
    <w:p w:rsidR="00A94589" w:rsidRDefault="00A94589" w:rsidP="00A94589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A94589" w:rsidRDefault="00A94589" w:rsidP="00A94589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«СИБИРСКИЙ ФЕДЕРАЛЬНЫЙ УНИВЕРСИТЕТ»</w:t>
      </w:r>
    </w:p>
    <w:p w:rsidR="00A94589" w:rsidRDefault="00A94589" w:rsidP="00A94589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570"/>
      </w:tblGrid>
      <w:tr w:rsidR="00A94589" w:rsidTr="00BE100E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A94589" w:rsidRDefault="00A94589" w:rsidP="00BE100E">
            <w:pPr>
              <w:widowControl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  <w:p w:rsidR="00A94589" w:rsidRDefault="00A94589" w:rsidP="00BE100E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космических и информационных технологий</w:t>
            </w:r>
          </w:p>
        </w:tc>
      </w:tr>
      <w:tr w:rsidR="00A94589" w:rsidTr="00BE100E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94589" w:rsidRDefault="00A94589" w:rsidP="00BE100E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институт</w:t>
            </w:r>
          </w:p>
        </w:tc>
      </w:tr>
      <w:tr w:rsidR="00A94589" w:rsidTr="00BE100E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A94589" w:rsidRDefault="00A94589" w:rsidP="00BE100E">
            <w:pPr>
              <w:widowControl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94589" w:rsidRDefault="00A94589" w:rsidP="00BE100E">
            <w:pPr>
              <w:widowControl w:val="0"/>
              <w:spacing w:after="0" w:line="100" w:lineRule="atLeast"/>
              <w:jc w:val="center"/>
            </w:pPr>
            <w:r>
              <w:t>Кафедра «Информатика</w:t>
            </w:r>
            <w:r w:rsidRPr="0087393D">
              <w:t>»</w:t>
            </w:r>
          </w:p>
        </w:tc>
      </w:tr>
      <w:tr w:rsidR="00A94589" w:rsidTr="00BE100E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94589" w:rsidRDefault="00A94589" w:rsidP="00BE100E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кафедра</w:t>
            </w:r>
          </w:p>
        </w:tc>
      </w:tr>
    </w:tbl>
    <w:p w:rsidR="00A94589" w:rsidRDefault="00A94589" w:rsidP="00A94589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94589" w:rsidRDefault="00A94589" w:rsidP="00A94589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94589" w:rsidRDefault="00A94589" w:rsidP="00A94589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94589" w:rsidRPr="00E50AC6" w:rsidRDefault="00A94589" w:rsidP="00A94589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ЛАБОРАТОРНОЙ РАБОТЕ № 1</w:t>
      </w:r>
    </w:p>
    <w:p w:rsidR="00A94589" w:rsidRDefault="00A94589" w:rsidP="00A94589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570"/>
      </w:tblGrid>
      <w:tr w:rsidR="00A94589" w:rsidTr="00BE100E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A94589" w:rsidRPr="006D14F9" w:rsidRDefault="00A94589" w:rsidP="00BE100E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Детерминированные конечные автоматы</w:t>
            </w:r>
          </w:p>
        </w:tc>
      </w:tr>
      <w:tr w:rsidR="00A94589" w:rsidTr="00BE100E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A94589" w:rsidRDefault="00A94589" w:rsidP="00BE100E">
            <w:pPr>
              <w:pStyle w:val="1"/>
              <w:jc w:val="center"/>
            </w:pPr>
            <w:r>
              <w:rPr>
                <w:color w:val="A6A6A6"/>
                <w:sz w:val="20"/>
                <w:szCs w:val="20"/>
              </w:rPr>
              <w:t>Тема / Аббревиатура, слово-символ (слово-бренд)</w:t>
            </w:r>
          </w:p>
        </w:tc>
      </w:tr>
      <w:tr w:rsidR="00A94589" w:rsidTr="00BE100E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A94589" w:rsidRDefault="00A94589" w:rsidP="00BE100E">
            <w:pPr>
              <w:pStyle w:val="1"/>
            </w:pPr>
            <w:r>
              <w:rPr>
                <w:sz w:val="26"/>
                <w:szCs w:val="26"/>
              </w:rPr>
              <w:t xml:space="preserve">      </w:t>
            </w:r>
          </w:p>
        </w:tc>
      </w:tr>
      <w:tr w:rsidR="00A94589" w:rsidTr="00BE100E">
        <w:tc>
          <w:tcPr>
            <w:tcW w:w="95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:rsidR="00A94589" w:rsidRDefault="00A94589" w:rsidP="00BE100E">
            <w:pPr>
              <w:pStyle w:val="1"/>
              <w:jc w:val="center"/>
              <w:rPr>
                <w:sz w:val="28"/>
                <w:szCs w:val="28"/>
              </w:rPr>
            </w:pPr>
          </w:p>
          <w:p w:rsidR="00A94589" w:rsidRDefault="00A94589" w:rsidP="00BE100E">
            <w:pPr>
              <w:pStyle w:val="1"/>
              <w:jc w:val="center"/>
              <w:rPr>
                <w:sz w:val="28"/>
                <w:szCs w:val="28"/>
              </w:rPr>
            </w:pPr>
          </w:p>
        </w:tc>
      </w:tr>
    </w:tbl>
    <w:p w:rsidR="00A94589" w:rsidRDefault="00A94589" w:rsidP="00A94589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94589" w:rsidRDefault="00A94589" w:rsidP="00A94589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94589" w:rsidRDefault="00A94589" w:rsidP="00A94589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94589" w:rsidRDefault="00A94589" w:rsidP="00A94589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94589" w:rsidRDefault="00A94589" w:rsidP="00A94589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94589" w:rsidRDefault="00A94589" w:rsidP="00A94589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94589" w:rsidRDefault="00A94589" w:rsidP="00A94589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94589" w:rsidRDefault="00A94589" w:rsidP="00A94589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94589" w:rsidRDefault="00A94589" w:rsidP="00A94589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691" w:type="dxa"/>
        <w:tblInd w:w="71" w:type="dxa"/>
        <w:tblLayout w:type="fixed"/>
        <w:tblLook w:val="04A0" w:firstRow="1" w:lastRow="0" w:firstColumn="1" w:lastColumn="0" w:noHBand="0" w:noVBand="1"/>
      </w:tblPr>
      <w:tblGrid>
        <w:gridCol w:w="3723"/>
        <w:gridCol w:w="236"/>
        <w:gridCol w:w="1214"/>
        <w:gridCol w:w="322"/>
        <w:gridCol w:w="2402"/>
        <w:gridCol w:w="462"/>
        <w:gridCol w:w="1332"/>
      </w:tblGrid>
      <w:tr w:rsidR="00A94589" w:rsidTr="00BE100E">
        <w:tc>
          <w:tcPr>
            <w:tcW w:w="3723" w:type="dxa"/>
            <w:shd w:val="clear" w:color="auto" w:fill="FFFFFF"/>
            <w:hideMark/>
          </w:tcPr>
          <w:p w:rsidR="00A94589" w:rsidRDefault="00A94589" w:rsidP="00BE100E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36" w:type="dxa"/>
            <w:shd w:val="clear" w:color="auto" w:fill="FFFFFF"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  <w:hideMark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А.С. Кузнецов</w:t>
            </w:r>
          </w:p>
        </w:tc>
        <w:tc>
          <w:tcPr>
            <w:tcW w:w="462" w:type="dxa"/>
            <w:shd w:val="clear" w:color="auto" w:fill="FFFFFF"/>
            <w:hideMark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94589" w:rsidTr="00BE100E">
        <w:trPr>
          <w:trHeight w:val="457"/>
        </w:trPr>
        <w:tc>
          <w:tcPr>
            <w:tcW w:w="3723" w:type="dxa"/>
            <w:shd w:val="clear" w:color="auto" w:fill="FFFFFF"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94589" w:rsidRDefault="00A94589" w:rsidP="00BE100E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94589" w:rsidRDefault="00A94589" w:rsidP="00A94589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4A0" w:firstRow="1" w:lastRow="0" w:firstColumn="1" w:lastColumn="0" w:noHBand="0" w:noVBand="1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A94589" w:rsidTr="00BE100E">
        <w:tc>
          <w:tcPr>
            <w:tcW w:w="1563" w:type="dxa"/>
            <w:shd w:val="clear" w:color="auto" w:fill="FFFFFF"/>
            <w:hideMark/>
          </w:tcPr>
          <w:p w:rsidR="00A94589" w:rsidRDefault="00A94589" w:rsidP="00BE100E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hideMark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КИ14-17Б</w:t>
            </w:r>
          </w:p>
        </w:tc>
        <w:tc>
          <w:tcPr>
            <w:tcW w:w="198" w:type="dxa"/>
            <w:shd w:val="clear" w:color="auto" w:fill="FFFFFF"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  <w:hideMark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A94589" w:rsidRDefault="00A94589" w:rsidP="00A94589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А.А. Артамонов</w:t>
            </w:r>
          </w:p>
        </w:tc>
        <w:tc>
          <w:tcPr>
            <w:tcW w:w="462" w:type="dxa"/>
            <w:shd w:val="clear" w:color="auto" w:fill="FFFFFF"/>
            <w:hideMark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94589" w:rsidTr="00BE100E">
        <w:tc>
          <w:tcPr>
            <w:tcW w:w="1563" w:type="dxa"/>
            <w:shd w:val="clear" w:color="auto" w:fill="FFFFFF"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198" w:type="dxa"/>
            <w:shd w:val="clear" w:color="auto" w:fill="FFFFFF"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A94589" w:rsidRDefault="00A94589" w:rsidP="00BE100E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94589" w:rsidRDefault="00A94589" w:rsidP="00BE100E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94589" w:rsidRDefault="00A94589" w:rsidP="00A94589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p w:rsidR="00A94589" w:rsidRDefault="00A94589" w:rsidP="00A94589">
      <w:pPr>
        <w:widowControl w:val="0"/>
        <w:tabs>
          <w:tab w:val="center" w:pos="4677"/>
        </w:tabs>
        <w:spacing w:before="720" w:after="0" w:line="10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:rsidR="00A94589" w:rsidRDefault="00A94589" w:rsidP="00A94589">
      <w:pPr>
        <w:spacing w:after="1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Красноярск 2016 </w:t>
      </w:r>
    </w:p>
    <w:p w:rsidR="00225A5B" w:rsidRPr="00A94589" w:rsidRDefault="00E55D9B" w:rsidP="00A94589">
      <w:pPr>
        <w:spacing w:after="16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94589">
        <w:rPr>
          <w:rFonts w:ascii="Times New Roman" w:hAnsi="Times New Roman" w:cs="Times New Roman"/>
          <w:sz w:val="28"/>
          <w:szCs w:val="28"/>
        </w:rPr>
        <w:br w:type="page"/>
      </w:r>
      <w:r w:rsidRPr="00A94589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E55D9B" w:rsidRPr="00A94589" w:rsidRDefault="00E55D9B" w:rsidP="00A94589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4589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Реализация и исследование детерминированных конечных автоматов.</w:t>
      </w:r>
    </w:p>
    <w:p w:rsidR="00E55D9B" w:rsidRPr="00A94589" w:rsidRDefault="00E55D9B" w:rsidP="00A94589">
      <w:pPr>
        <w:spacing w:after="160" w:line="240" w:lineRule="auto"/>
        <w:ind w:firstLine="709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A94589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Задача</w:t>
      </w:r>
    </w:p>
    <w:p w:rsidR="00E55D9B" w:rsidRPr="00A94589" w:rsidRDefault="00E55D9B" w:rsidP="00A9458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sz w:val="28"/>
          <w:szCs w:val="28"/>
        </w:rPr>
        <w:t>Необходимо построить ДКА в системе JFLAP и произвести программную</w:t>
      </w:r>
      <w:r w:rsidR="00A94589">
        <w:rPr>
          <w:rFonts w:ascii="Times New Roman" w:hAnsi="Times New Roman" w:cs="Times New Roman"/>
          <w:sz w:val="28"/>
          <w:szCs w:val="28"/>
        </w:rPr>
        <w:t xml:space="preserve"> </w:t>
      </w:r>
      <w:r w:rsidRPr="00A94589">
        <w:rPr>
          <w:rFonts w:ascii="Times New Roman" w:hAnsi="Times New Roman" w:cs="Times New Roman"/>
          <w:sz w:val="28"/>
          <w:szCs w:val="28"/>
        </w:rPr>
        <w:t>реализацию. В коде программы обязательно наличие сущностей и функций,</w:t>
      </w:r>
      <w:r w:rsidR="00A94589">
        <w:rPr>
          <w:rFonts w:ascii="Times New Roman" w:hAnsi="Times New Roman" w:cs="Times New Roman"/>
          <w:sz w:val="28"/>
          <w:szCs w:val="28"/>
        </w:rPr>
        <w:t xml:space="preserve"> </w:t>
      </w:r>
      <w:r w:rsidRPr="00A94589">
        <w:rPr>
          <w:rFonts w:ascii="Times New Roman" w:hAnsi="Times New Roman" w:cs="Times New Roman"/>
          <w:sz w:val="28"/>
          <w:szCs w:val="28"/>
        </w:rPr>
        <w:t>относящихся к табличному представлению автомата. Использование функций</w:t>
      </w:r>
      <w:r w:rsidR="00A94589">
        <w:rPr>
          <w:rFonts w:ascii="Times New Roman" w:hAnsi="Times New Roman" w:cs="Times New Roman"/>
          <w:sz w:val="28"/>
          <w:szCs w:val="28"/>
        </w:rPr>
        <w:t xml:space="preserve"> </w:t>
      </w:r>
      <w:r w:rsidRPr="00A94589">
        <w:rPr>
          <w:rFonts w:ascii="Times New Roman" w:hAnsi="Times New Roman" w:cs="Times New Roman"/>
          <w:sz w:val="28"/>
          <w:szCs w:val="28"/>
        </w:rPr>
        <w:t xml:space="preserve">обработки строковых данных </w:t>
      </w:r>
      <w:r w:rsidRPr="00A94589">
        <w:rPr>
          <w:rFonts w:ascii="Times New Roman" w:hAnsi="Times New Roman" w:cs="Times New Roman"/>
          <w:b/>
          <w:bCs/>
          <w:sz w:val="28"/>
          <w:szCs w:val="28"/>
        </w:rPr>
        <w:t>запрещено</w:t>
      </w:r>
      <w:r w:rsidRPr="00A94589">
        <w:rPr>
          <w:rFonts w:ascii="Times New Roman" w:hAnsi="Times New Roman" w:cs="Times New Roman"/>
          <w:sz w:val="28"/>
          <w:szCs w:val="28"/>
        </w:rPr>
        <w:t>. Результат работы, выдаваемый</w:t>
      </w:r>
      <w:r w:rsidR="00A94589">
        <w:rPr>
          <w:rFonts w:ascii="Times New Roman" w:hAnsi="Times New Roman" w:cs="Times New Roman"/>
          <w:sz w:val="28"/>
          <w:szCs w:val="28"/>
        </w:rPr>
        <w:t xml:space="preserve"> </w:t>
      </w:r>
      <w:r w:rsidRPr="00A94589">
        <w:rPr>
          <w:rFonts w:ascii="Times New Roman" w:hAnsi="Times New Roman" w:cs="Times New Roman"/>
          <w:sz w:val="28"/>
          <w:szCs w:val="28"/>
        </w:rPr>
        <w:t>программой на экран, внешне должен быть схож, а фактически эквивалентен</w:t>
      </w:r>
      <w:r w:rsidR="00A94589">
        <w:rPr>
          <w:rFonts w:ascii="Times New Roman" w:hAnsi="Times New Roman" w:cs="Times New Roman"/>
          <w:sz w:val="28"/>
          <w:szCs w:val="28"/>
        </w:rPr>
        <w:t xml:space="preserve"> </w:t>
      </w:r>
      <w:r w:rsidRPr="00A94589">
        <w:rPr>
          <w:rFonts w:ascii="Times New Roman" w:hAnsi="Times New Roman" w:cs="Times New Roman"/>
          <w:sz w:val="28"/>
          <w:szCs w:val="28"/>
        </w:rPr>
        <w:t>результату, выдаваемому JFLAP на тех же тестовых цепочках.</w:t>
      </w:r>
      <w:r w:rsidR="00A94589">
        <w:rPr>
          <w:rFonts w:ascii="Times New Roman" w:hAnsi="Times New Roman" w:cs="Times New Roman"/>
          <w:sz w:val="28"/>
          <w:szCs w:val="28"/>
        </w:rPr>
        <w:t xml:space="preserve"> </w:t>
      </w:r>
      <w:r w:rsidRPr="00A94589">
        <w:rPr>
          <w:rFonts w:ascii="Times New Roman" w:hAnsi="Times New Roman" w:cs="Times New Roman"/>
          <w:sz w:val="28"/>
          <w:szCs w:val="28"/>
        </w:rPr>
        <w:t>Построить ДКА, допускающий в алфавите {</w:t>
      </w:r>
      <w:r w:rsidRPr="00A94589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A94589">
        <w:rPr>
          <w:rFonts w:ascii="Times New Roman" w:hAnsi="Times New Roman" w:cs="Times New Roman"/>
          <w:sz w:val="28"/>
          <w:szCs w:val="28"/>
        </w:rPr>
        <w:t xml:space="preserve">, </w:t>
      </w:r>
      <w:r w:rsidRPr="00A94589">
        <w:rPr>
          <w:rFonts w:ascii="Times New Roman" w:hAnsi="Times New Roman" w:cs="Times New Roman"/>
          <w:i/>
          <w:iCs/>
          <w:sz w:val="28"/>
          <w:szCs w:val="28"/>
        </w:rPr>
        <w:t>b</w:t>
      </w:r>
      <w:r w:rsidRPr="00A94589">
        <w:rPr>
          <w:rFonts w:ascii="Times New Roman" w:hAnsi="Times New Roman" w:cs="Times New Roman"/>
          <w:sz w:val="28"/>
          <w:szCs w:val="28"/>
        </w:rPr>
        <w:t>} все строки, где</w:t>
      </w:r>
      <w:r w:rsidR="00A94589">
        <w:rPr>
          <w:rFonts w:ascii="Times New Roman" w:hAnsi="Times New Roman" w:cs="Times New Roman"/>
          <w:sz w:val="28"/>
          <w:szCs w:val="28"/>
        </w:rPr>
        <w:t xml:space="preserve"> </w:t>
      </w:r>
      <w:r w:rsidRPr="00A94589">
        <w:rPr>
          <w:rFonts w:ascii="Times New Roman" w:hAnsi="Times New Roman" w:cs="Times New Roman"/>
          <w:sz w:val="28"/>
          <w:szCs w:val="28"/>
        </w:rPr>
        <w:t xml:space="preserve">количество символов </w:t>
      </w:r>
      <w:r w:rsidRPr="00A94589">
        <w:rPr>
          <w:rFonts w:ascii="Times New Roman" w:hAnsi="Times New Roman" w:cs="Times New Roman"/>
          <w:i/>
          <w:iCs/>
          <w:sz w:val="28"/>
          <w:szCs w:val="28"/>
        </w:rPr>
        <w:t xml:space="preserve">a </w:t>
      </w:r>
      <w:r w:rsidRPr="00A94589">
        <w:rPr>
          <w:rFonts w:ascii="Times New Roman" w:hAnsi="Times New Roman" w:cs="Times New Roman"/>
          <w:sz w:val="28"/>
          <w:szCs w:val="28"/>
        </w:rPr>
        <w:t xml:space="preserve">равно 2, и количество символов </w:t>
      </w:r>
      <w:r w:rsidRPr="00A94589">
        <w:rPr>
          <w:rFonts w:ascii="Times New Roman" w:hAnsi="Times New Roman" w:cs="Times New Roman"/>
          <w:i/>
          <w:iCs/>
          <w:sz w:val="28"/>
          <w:szCs w:val="28"/>
        </w:rPr>
        <w:t xml:space="preserve">b </w:t>
      </w:r>
      <w:r w:rsidRPr="00A94589">
        <w:rPr>
          <w:rFonts w:ascii="Times New Roman" w:hAnsi="Times New Roman" w:cs="Times New Roman"/>
          <w:sz w:val="28"/>
          <w:szCs w:val="28"/>
        </w:rPr>
        <w:t>больше 2.</w:t>
      </w:r>
    </w:p>
    <w:p w:rsidR="00E55D9B" w:rsidRPr="00A94589" w:rsidRDefault="00E55D9B" w:rsidP="00A94589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sz w:val="28"/>
          <w:szCs w:val="28"/>
        </w:rPr>
        <w:br w:type="page"/>
      </w:r>
    </w:p>
    <w:p w:rsidR="00E55D9B" w:rsidRPr="00A94589" w:rsidRDefault="004237EB" w:rsidP="00A94589">
      <w:pPr>
        <w:spacing w:after="16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94589">
        <w:rPr>
          <w:rFonts w:ascii="Times New Roman" w:hAnsi="Times New Roman" w:cs="Times New Roman"/>
          <w:b/>
          <w:sz w:val="28"/>
          <w:szCs w:val="28"/>
        </w:rPr>
        <w:lastRenderedPageBreak/>
        <w:t>Граф</w:t>
      </w:r>
      <w:r w:rsidR="00E55D9B" w:rsidRPr="00A94589">
        <w:rPr>
          <w:rFonts w:ascii="Times New Roman" w:hAnsi="Times New Roman" w:cs="Times New Roman"/>
          <w:b/>
          <w:sz w:val="28"/>
          <w:szCs w:val="28"/>
        </w:rPr>
        <w:t xml:space="preserve"> переходов</w:t>
      </w:r>
      <w:r w:rsidR="00E55D9B" w:rsidRPr="00A9458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E55D9B" w:rsidRPr="00A94589">
        <w:rPr>
          <w:rFonts w:ascii="Times New Roman" w:hAnsi="Times New Roman" w:cs="Times New Roman"/>
          <w:b/>
          <w:sz w:val="28"/>
          <w:szCs w:val="28"/>
        </w:rPr>
        <w:t>ДКА</w:t>
      </w:r>
    </w:p>
    <w:p w:rsidR="00E55D9B" w:rsidRPr="00A94589" w:rsidRDefault="00E55D9B" w:rsidP="00A94589">
      <w:pPr>
        <w:spacing w:after="1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9916CC" wp14:editId="410C6168">
            <wp:extent cx="4467225" cy="5124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D9B" w:rsidRPr="00A94589" w:rsidRDefault="00E55D9B" w:rsidP="00A94589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9458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55D9B" w:rsidRPr="00A94589" w:rsidRDefault="00E55D9B" w:rsidP="00A94589">
      <w:pPr>
        <w:spacing w:after="16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94589">
        <w:rPr>
          <w:rFonts w:ascii="Times New Roman" w:hAnsi="Times New Roman" w:cs="Times New Roman"/>
          <w:b/>
          <w:sz w:val="28"/>
          <w:szCs w:val="28"/>
        </w:rPr>
        <w:lastRenderedPageBreak/>
        <w:t>Распознавание тестовых цепочек</w:t>
      </w:r>
    </w:p>
    <w:p w:rsidR="00E55D9B" w:rsidRPr="00A94589" w:rsidRDefault="00E55D9B" w:rsidP="00A94589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sz w:val="28"/>
          <w:szCs w:val="28"/>
        </w:rPr>
        <w:t>Входная строка: «</w:t>
      </w:r>
      <w:proofErr w:type="spellStart"/>
      <w:r w:rsidRPr="00A94589">
        <w:rPr>
          <w:rFonts w:ascii="Times New Roman" w:hAnsi="Times New Roman" w:cs="Times New Roman"/>
          <w:sz w:val="28"/>
          <w:szCs w:val="28"/>
          <w:lang w:val="en-US"/>
        </w:rPr>
        <w:t>aabbb</w:t>
      </w:r>
      <w:proofErr w:type="spellEnd"/>
      <w:r w:rsidRPr="00A94589">
        <w:rPr>
          <w:rFonts w:ascii="Times New Roman" w:hAnsi="Times New Roman" w:cs="Times New Roman"/>
          <w:sz w:val="28"/>
          <w:szCs w:val="28"/>
        </w:rPr>
        <w:t>b»</w:t>
      </w:r>
    </w:p>
    <w:p w:rsidR="00E55D9B" w:rsidRPr="00A94589" w:rsidRDefault="004237EB" w:rsidP="00A94589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01AFB2" wp14:editId="42BDFC22">
            <wp:extent cx="2855905" cy="4117026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5304" cy="414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052" w:rsidRPr="00A94589">
        <w:rPr>
          <w:rFonts w:ascii="Times New Roman" w:hAnsi="Times New Roman" w:cs="Times New Roman"/>
          <w:sz w:val="28"/>
          <w:szCs w:val="28"/>
        </w:rPr>
        <w:t xml:space="preserve"> </w:t>
      </w: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7E6E3C" wp14:editId="4657AB05">
            <wp:extent cx="2853690" cy="4113836"/>
            <wp:effectExtent l="0" t="0" r="381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5203" cy="411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EB" w:rsidRPr="00A94589" w:rsidRDefault="004237EB" w:rsidP="00A94589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48B3A3" wp14:editId="7C203F5D">
            <wp:extent cx="2855595" cy="4116581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1107" cy="41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052" w:rsidRPr="00A94589">
        <w:rPr>
          <w:rFonts w:ascii="Times New Roman" w:hAnsi="Times New Roman" w:cs="Times New Roman"/>
          <w:sz w:val="28"/>
          <w:szCs w:val="28"/>
        </w:rPr>
        <w:t xml:space="preserve"> </w:t>
      </w: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2BDA1A" wp14:editId="395B1972">
            <wp:extent cx="2848232" cy="4105967"/>
            <wp:effectExtent l="0" t="0" r="952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4547" cy="41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EB" w:rsidRPr="00A94589" w:rsidRDefault="004237EB" w:rsidP="00A94589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589"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EC09F2" wp14:editId="58467975">
            <wp:extent cx="2847975" cy="410559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2428" cy="412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052" w:rsidRPr="00A94589">
        <w:rPr>
          <w:rFonts w:ascii="Times New Roman" w:hAnsi="Times New Roman" w:cs="Times New Roman"/>
          <w:sz w:val="28"/>
          <w:szCs w:val="28"/>
        </w:rPr>
        <w:t xml:space="preserve"> </w:t>
      </w: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AE50C0" wp14:editId="145CA806">
            <wp:extent cx="2847975" cy="410559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0934" cy="410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EB" w:rsidRPr="00A94589" w:rsidRDefault="004237EB" w:rsidP="00A94589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A6B297" wp14:editId="331E1E7A">
            <wp:extent cx="2838450" cy="4091866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2206" cy="409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52" w:rsidRPr="00A94589" w:rsidRDefault="00964052" w:rsidP="00A94589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sz w:val="28"/>
          <w:szCs w:val="28"/>
        </w:rPr>
        <w:t>Результат – строка принята.</w:t>
      </w:r>
    </w:p>
    <w:p w:rsidR="004237EB" w:rsidRPr="004864C9" w:rsidRDefault="004237EB" w:rsidP="00A94589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64C9">
        <w:rPr>
          <w:rFonts w:ascii="Times New Roman" w:hAnsi="Times New Roman" w:cs="Times New Roman"/>
          <w:sz w:val="28"/>
          <w:szCs w:val="28"/>
        </w:rPr>
        <w:br w:type="page"/>
      </w:r>
    </w:p>
    <w:p w:rsidR="004237EB" w:rsidRPr="00A94589" w:rsidRDefault="004237EB" w:rsidP="00A94589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sz w:val="28"/>
          <w:szCs w:val="28"/>
        </w:rPr>
        <w:lastRenderedPageBreak/>
        <w:t>Входная строка: «</w:t>
      </w:r>
      <w:r w:rsidRPr="00A94589">
        <w:rPr>
          <w:rFonts w:ascii="Times New Roman" w:hAnsi="Times New Roman" w:cs="Times New Roman"/>
          <w:sz w:val="28"/>
          <w:szCs w:val="28"/>
          <w:lang w:val="en-US"/>
        </w:rPr>
        <w:t>baba</w:t>
      </w:r>
      <w:r w:rsidRPr="00A94589">
        <w:rPr>
          <w:rFonts w:ascii="Times New Roman" w:hAnsi="Times New Roman" w:cs="Times New Roman"/>
          <w:sz w:val="28"/>
          <w:szCs w:val="28"/>
        </w:rPr>
        <w:t>»</w:t>
      </w:r>
    </w:p>
    <w:p w:rsidR="004237EB" w:rsidRPr="00A94589" w:rsidRDefault="004237EB" w:rsidP="00A94589">
      <w:pPr>
        <w:spacing w:after="160" w:line="240" w:lineRule="auto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83FD12" wp14:editId="539071B5">
            <wp:extent cx="2828925" cy="40781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7886" cy="40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052" w:rsidRPr="00A94589">
        <w:rPr>
          <w:rFonts w:ascii="Times New Roman" w:hAnsi="Times New Roman" w:cs="Times New Roman"/>
          <w:sz w:val="28"/>
          <w:szCs w:val="28"/>
        </w:rPr>
        <w:t xml:space="preserve"> </w:t>
      </w: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67023F" wp14:editId="75CE0E63">
            <wp:extent cx="2828290" cy="40772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7786" cy="409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EB" w:rsidRPr="00A94589" w:rsidRDefault="004237EB" w:rsidP="00A94589">
      <w:pPr>
        <w:spacing w:after="160" w:line="240" w:lineRule="auto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0AF48E" wp14:editId="2854F0E3">
            <wp:extent cx="2836800" cy="4089600"/>
            <wp:effectExtent l="0" t="0" r="190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6800" cy="40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052" w:rsidRPr="00A94589">
        <w:rPr>
          <w:rFonts w:ascii="Times New Roman" w:hAnsi="Times New Roman" w:cs="Times New Roman"/>
          <w:sz w:val="28"/>
          <w:szCs w:val="28"/>
        </w:rPr>
        <w:t xml:space="preserve"> </w:t>
      </w: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A9ED55" wp14:editId="5B02D0E9">
            <wp:extent cx="2836800" cy="4089600"/>
            <wp:effectExtent l="0" t="0" r="190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6800" cy="40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52" w:rsidRPr="00A94589" w:rsidRDefault="00964052" w:rsidP="00A94589">
      <w:pPr>
        <w:spacing w:after="160" w:line="240" w:lineRule="auto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155E3A" wp14:editId="4CCC99E8">
            <wp:extent cx="2836800" cy="4089600"/>
            <wp:effectExtent l="0" t="0" r="190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6800" cy="40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589">
        <w:rPr>
          <w:rFonts w:ascii="Times New Roman" w:hAnsi="Times New Roman" w:cs="Times New Roman"/>
          <w:sz w:val="28"/>
          <w:szCs w:val="28"/>
        </w:rPr>
        <w:t xml:space="preserve"> </w:t>
      </w: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393405" wp14:editId="0D8D7C63">
            <wp:extent cx="2836800" cy="4089600"/>
            <wp:effectExtent l="0" t="0" r="190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6800" cy="40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52" w:rsidRPr="00A94589" w:rsidRDefault="00964052" w:rsidP="00A94589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sz w:val="28"/>
          <w:szCs w:val="28"/>
        </w:rPr>
        <w:t>Результат – строка отвергнута.</w:t>
      </w:r>
    </w:p>
    <w:p w:rsidR="00964052" w:rsidRPr="00A94589" w:rsidRDefault="00964052" w:rsidP="00A94589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sz w:val="28"/>
          <w:szCs w:val="28"/>
        </w:rPr>
        <w:br w:type="page"/>
      </w:r>
    </w:p>
    <w:p w:rsidR="00964052" w:rsidRPr="00A94589" w:rsidRDefault="00964052" w:rsidP="00A94589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sz w:val="28"/>
          <w:szCs w:val="28"/>
        </w:rPr>
        <w:lastRenderedPageBreak/>
        <w:t>Входная строка: «</w:t>
      </w:r>
      <w:proofErr w:type="spellStart"/>
      <w:r w:rsidRPr="00A94589">
        <w:rPr>
          <w:rFonts w:ascii="Times New Roman" w:hAnsi="Times New Roman" w:cs="Times New Roman"/>
          <w:sz w:val="28"/>
          <w:szCs w:val="28"/>
          <w:lang w:val="en-US"/>
        </w:rPr>
        <w:t>abbabb</w:t>
      </w:r>
      <w:proofErr w:type="spellEnd"/>
      <w:r w:rsidRPr="00A94589">
        <w:rPr>
          <w:rFonts w:ascii="Times New Roman" w:hAnsi="Times New Roman" w:cs="Times New Roman"/>
          <w:sz w:val="28"/>
          <w:szCs w:val="28"/>
        </w:rPr>
        <w:t>»</w:t>
      </w:r>
    </w:p>
    <w:p w:rsidR="00964052" w:rsidRPr="00A94589" w:rsidRDefault="00964052" w:rsidP="00A94589">
      <w:pPr>
        <w:spacing w:after="160" w:line="240" w:lineRule="auto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E989E8" wp14:editId="255C35A4">
            <wp:extent cx="2844000" cy="4100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41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589">
        <w:rPr>
          <w:rFonts w:ascii="Times New Roman" w:hAnsi="Times New Roman" w:cs="Times New Roman"/>
          <w:sz w:val="28"/>
          <w:szCs w:val="28"/>
        </w:rPr>
        <w:t xml:space="preserve"> </w:t>
      </w: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829C6F" wp14:editId="76B82F94">
            <wp:extent cx="2836800" cy="4089600"/>
            <wp:effectExtent l="0" t="0" r="190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6800" cy="40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063821" wp14:editId="70A40B19">
            <wp:extent cx="2836800" cy="4089600"/>
            <wp:effectExtent l="0" t="0" r="190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6800" cy="40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589">
        <w:rPr>
          <w:rFonts w:ascii="Times New Roman" w:hAnsi="Times New Roman" w:cs="Times New Roman"/>
          <w:sz w:val="28"/>
          <w:szCs w:val="28"/>
        </w:rPr>
        <w:t xml:space="preserve"> </w:t>
      </w: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4AB85D" wp14:editId="2D8FB269">
            <wp:extent cx="2836800" cy="4089600"/>
            <wp:effectExtent l="0" t="0" r="190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6800" cy="40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52" w:rsidRPr="00A94589" w:rsidRDefault="00964052" w:rsidP="00A94589">
      <w:pPr>
        <w:spacing w:after="160" w:line="240" w:lineRule="auto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BC2BD3" wp14:editId="59EA3B02">
            <wp:extent cx="2836800" cy="4089600"/>
            <wp:effectExtent l="0" t="0" r="190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6800" cy="40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589">
        <w:rPr>
          <w:rFonts w:ascii="Times New Roman" w:hAnsi="Times New Roman" w:cs="Times New Roman"/>
          <w:sz w:val="28"/>
          <w:szCs w:val="28"/>
        </w:rPr>
        <w:t xml:space="preserve"> </w:t>
      </w: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E69139" wp14:editId="6D5DF4D9">
            <wp:extent cx="2836800" cy="4089600"/>
            <wp:effectExtent l="0" t="0" r="190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6800" cy="40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52" w:rsidRPr="00A94589" w:rsidRDefault="00964052" w:rsidP="00A94589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870B10" wp14:editId="7FC043BE">
            <wp:extent cx="2836800" cy="4089600"/>
            <wp:effectExtent l="0" t="0" r="190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6800" cy="40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52" w:rsidRPr="00A94589" w:rsidRDefault="00964052" w:rsidP="00A94589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sz w:val="28"/>
          <w:szCs w:val="28"/>
        </w:rPr>
        <w:t>Результат – строка отвергнута.</w:t>
      </w:r>
    </w:p>
    <w:p w:rsidR="00964052" w:rsidRPr="00A94589" w:rsidRDefault="00964052" w:rsidP="00A94589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sz w:val="28"/>
          <w:szCs w:val="28"/>
        </w:rPr>
        <w:br w:type="page"/>
      </w:r>
    </w:p>
    <w:p w:rsidR="00964052" w:rsidRPr="00A94589" w:rsidRDefault="003D6DF6" w:rsidP="00A94589">
      <w:pPr>
        <w:spacing w:after="16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94589">
        <w:rPr>
          <w:rFonts w:ascii="Times New Roman" w:hAnsi="Times New Roman" w:cs="Times New Roman"/>
          <w:b/>
          <w:sz w:val="28"/>
          <w:szCs w:val="28"/>
        </w:rPr>
        <w:lastRenderedPageBreak/>
        <w:t>Программная реализация</w:t>
      </w:r>
    </w:p>
    <w:p w:rsidR="003D6DF6" w:rsidRPr="00A94589" w:rsidRDefault="003D6DF6" w:rsidP="00A94589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sz w:val="28"/>
          <w:szCs w:val="28"/>
        </w:rPr>
        <w:t>Исходные коды</w:t>
      </w:r>
    </w:p>
    <w:p w:rsidR="003D6DF6" w:rsidRPr="00A94589" w:rsidRDefault="003D6DF6" w:rsidP="00A94589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F3D58D" wp14:editId="5E5429B5">
            <wp:extent cx="2447925" cy="3629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F6" w:rsidRPr="00A94589" w:rsidRDefault="003D6DF6" w:rsidP="00A94589">
      <w:pPr>
        <w:spacing w:after="1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sz w:val="28"/>
          <w:szCs w:val="28"/>
        </w:rPr>
        <w:t>Листинг 1 – Табличное представление автомата</w:t>
      </w:r>
    </w:p>
    <w:p w:rsidR="003D6DF6" w:rsidRPr="00A94589" w:rsidRDefault="003D6DF6" w:rsidP="00A94589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D0FA64" wp14:editId="3522AEE9">
            <wp:extent cx="3800475" cy="34575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F6" w:rsidRPr="00A94589" w:rsidRDefault="003D6DF6" w:rsidP="00A94589">
      <w:pPr>
        <w:spacing w:after="1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sz w:val="28"/>
          <w:szCs w:val="28"/>
        </w:rPr>
        <w:t>Листинг 2 – Функция, возвращающая истину при правильно строке и ложь – при неправильной</w:t>
      </w:r>
    </w:p>
    <w:p w:rsidR="003D6DF6" w:rsidRPr="00A94589" w:rsidRDefault="003D6DF6" w:rsidP="00A94589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9CFFA8" wp14:editId="38088FCC">
            <wp:extent cx="2867025" cy="28384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F6" w:rsidRPr="00A94589" w:rsidRDefault="003D6DF6" w:rsidP="00A94589">
      <w:pPr>
        <w:spacing w:after="1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sz w:val="28"/>
          <w:szCs w:val="28"/>
        </w:rPr>
        <w:t>Листинг 3 – Функция, возвращающая истину, если состояние под соответствующим номером является конечным, иначе – ложь</w:t>
      </w:r>
    </w:p>
    <w:p w:rsidR="003D6DF6" w:rsidRPr="00A94589" w:rsidRDefault="003D6DF6" w:rsidP="00A94589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sz w:val="28"/>
          <w:szCs w:val="28"/>
        </w:rPr>
        <w:br w:type="page"/>
      </w:r>
    </w:p>
    <w:p w:rsidR="003D6DF6" w:rsidRPr="00A94589" w:rsidRDefault="003D6DF6" w:rsidP="00A94589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sz w:val="28"/>
          <w:szCs w:val="28"/>
        </w:rPr>
        <w:lastRenderedPageBreak/>
        <w:t>Примеры выполнения</w:t>
      </w:r>
    </w:p>
    <w:p w:rsidR="003D6DF6" w:rsidRPr="00A94589" w:rsidRDefault="003D6DF6" w:rsidP="00A94589">
      <w:pPr>
        <w:spacing w:after="1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814EB1" wp14:editId="6AB49E03">
            <wp:extent cx="2724150" cy="952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589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4864C9" w:rsidRPr="004864C9">
        <w:rPr>
          <w:rFonts w:ascii="Times New Roman" w:hAnsi="Times New Roman" w:cs="Times New Roman"/>
          <w:sz w:val="28"/>
          <w:szCs w:val="28"/>
        </w:rPr>
        <w:t>1</w:t>
      </w:r>
      <w:r w:rsidRPr="00A94589">
        <w:rPr>
          <w:rFonts w:ascii="Times New Roman" w:hAnsi="Times New Roman" w:cs="Times New Roman"/>
          <w:sz w:val="28"/>
          <w:szCs w:val="28"/>
        </w:rPr>
        <w:t xml:space="preserve"> – Начальный интерфейс программы</w:t>
      </w:r>
      <w:bookmarkStart w:id="0" w:name="_GoBack"/>
      <w:bookmarkEnd w:id="0"/>
    </w:p>
    <w:p w:rsidR="003D6DF6" w:rsidRPr="00A94589" w:rsidRDefault="003D6DF6" w:rsidP="00A94589">
      <w:pPr>
        <w:spacing w:after="1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1EBE65" wp14:editId="6C7AF258">
            <wp:extent cx="2724150" cy="952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589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4864C9" w:rsidRPr="004864C9">
        <w:rPr>
          <w:rFonts w:ascii="Times New Roman" w:hAnsi="Times New Roman" w:cs="Times New Roman"/>
          <w:sz w:val="28"/>
          <w:szCs w:val="28"/>
        </w:rPr>
        <w:t>2</w:t>
      </w:r>
      <w:r w:rsidRPr="00A94589">
        <w:rPr>
          <w:rFonts w:ascii="Times New Roman" w:hAnsi="Times New Roman" w:cs="Times New Roman"/>
          <w:sz w:val="28"/>
          <w:szCs w:val="28"/>
        </w:rPr>
        <w:t xml:space="preserve"> – Вывод отрицательного </w:t>
      </w:r>
      <w:r w:rsidR="00A94589" w:rsidRPr="00A94589">
        <w:rPr>
          <w:rFonts w:ascii="Times New Roman" w:hAnsi="Times New Roman" w:cs="Times New Roman"/>
          <w:sz w:val="28"/>
          <w:szCs w:val="28"/>
        </w:rPr>
        <w:t>результата</w:t>
      </w:r>
    </w:p>
    <w:p w:rsidR="003D6DF6" w:rsidRPr="00A94589" w:rsidRDefault="003D6DF6" w:rsidP="00A94589">
      <w:pPr>
        <w:spacing w:after="1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5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B00903" wp14:editId="5356996C">
            <wp:extent cx="2724150" cy="952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589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4864C9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A94589">
        <w:rPr>
          <w:rFonts w:ascii="Times New Roman" w:hAnsi="Times New Roman" w:cs="Times New Roman"/>
          <w:sz w:val="28"/>
          <w:szCs w:val="28"/>
        </w:rPr>
        <w:t xml:space="preserve"> – Вывод </w:t>
      </w:r>
      <w:r w:rsidR="00A94589" w:rsidRPr="00A94589">
        <w:rPr>
          <w:rFonts w:ascii="Times New Roman" w:hAnsi="Times New Roman" w:cs="Times New Roman"/>
          <w:sz w:val="28"/>
          <w:szCs w:val="28"/>
        </w:rPr>
        <w:t>положительного результата</w:t>
      </w:r>
    </w:p>
    <w:p w:rsidR="003D6DF6" w:rsidRPr="00A94589" w:rsidRDefault="003D6DF6" w:rsidP="00A94589">
      <w:pPr>
        <w:spacing w:after="1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D6DF6" w:rsidRPr="00A94589" w:rsidRDefault="003D6DF6" w:rsidP="00A94589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64052" w:rsidRPr="00A94589" w:rsidRDefault="00964052" w:rsidP="00A94589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964052" w:rsidRPr="00A945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D9B"/>
    <w:rsid w:val="00225A5B"/>
    <w:rsid w:val="003D6DF6"/>
    <w:rsid w:val="004237EB"/>
    <w:rsid w:val="004864C9"/>
    <w:rsid w:val="00964052"/>
    <w:rsid w:val="00A94589"/>
    <w:rsid w:val="00D56F64"/>
    <w:rsid w:val="00E55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3B8E7E"/>
  <w15:chartTrackingRefBased/>
  <w15:docId w15:val="{FC2F832C-A41D-4B61-95F7-71496FAA3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E55D9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rsid w:val="00E55D9B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Артамонов</dc:creator>
  <cp:keywords/>
  <dc:description/>
  <cp:lastModifiedBy>Александр Артамонов</cp:lastModifiedBy>
  <cp:revision>3</cp:revision>
  <dcterms:created xsi:type="dcterms:W3CDTF">2016-02-11T13:13:00Z</dcterms:created>
  <dcterms:modified xsi:type="dcterms:W3CDTF">2016-02-12T06:19:00Z</dcterms:modified>
</cp:coreProperties>
</file>