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AFB49" w14:textId="18BEF270" w:rsidR="005F52FB" w:rsidRPr="00C830C4" w:rsidRDefault="005F52FB" w:rsidP="005F52FB">
      <w:pPr>
        <w:pStyle w:val="NormalWeb"/>
        <w:shd w:val="clear" w:color="auto" w:fill="FFFFFF"/>
        <w:spacing w:before="180" w:beforeAutospacing="0" w:after="0" w:afterAutospacing="0"/>
        <w:rPr>
          <w:color w:val="525252"/>
          <w:sz w:val="40"/>
          <w:szCs w:val="40"/>
        </w:rPr>
      </w:pPr>
      <w:r w:rsidRPr="00C830C4">
        <w:rPr>
          <w:rStyle w:val="Strong"/>
          <w:color w:val="525252"/>
          <w:sz w:val="40"/>
          <w:szCs w:val="40"/>
        </w:rPr>
        <w:t>Site Purpose</w:t>
      </w:r>
      <w:r w:rsidRPr="00C830C4">
        <w:rPr>
          <w:color w:val="525252"/>
          <w:sz w:val="40"/>
          <w:szCs w:val="40"/>
        </w:rPr>
        <w:t xml:space="preserve">: </w:t>
      </w:r>
    </w:p>
    <w:p w14:paraId="7067626A" w14:textId="4582C253" w:rsidR="00C830C4" w:rsidRDefault="00C830C4" w:rsidP="005F52FB">
      <w:pPr>
        <w:pStyle w:val="NormalWeb"/>
        <w:shd w:val="clear" w:color="auto" w:fill="FFFFFF"/>
        <w:spacing w:before="180" w:beforeAutospacing="0" w:after="0" w:afterAutospacing="0"/>
        <w:rPr>
          <w:color w:val="525252"/>
        </w:rPr>
      </w:pPr>
      <w:r>
        <w:rPr>
          <w:color w:val="525252"/>
        </w:rPr>
        <w:t xml:space="preserve">The purpose of my Scoots site is to provide an exceptional experience for customers to easily, quickly, and efficiently make a rental reservation. My site is meant to provide the information in a simple to understand format and provide customers with all they need to make a confident rental decision for their time on Cozumel. </w:t>
      </w:r>
    </w:p>
    <w:p w14:paraId="0EAC9DFE" w14:textId="77777777" w:rsidR="00C830C4" w:rsidRPr="00C830C4" w:rsidRDefault="005F52FB" w:rsidP="005F52FB">
      <w:pPr>
        <w:pStyle w:val="NormalWeb"/>
        <w:shd w:val="clear" w:color="auto" w:fill="FFFFFF"/>
        <w:spacing w:before="180" w:beforeAutospacing="0" w:after="0" w:afterAutospacing="0"/>
        <w:rPr>
          <w:color w:val="525252"/>
          <w:sz w:val="40"/>
          <w:szCs w:val="40"/>
        </w:rPr>
      </w:pPr>
      <w:r w:rsidRPr="00C830C4">
        <w:rPr>
          <w:rStyle w:val="Strong"/>
          <w:color w:val="525252"/>
          <w:sz w:val="40"/>
          <w:szCs w:val="40"/>
        </w:rPr>
        <w:t>Target Audience</w:t>
      </w:r>
      <w:r w:rsidRPr="00C830C4">
        <w:rPr>
          <w:color w:val="525252"/>
          <w:sz w:val="40"/>
          <w:szCs w:val="40"/>
        </w:rPr>
        <w:t xml:space="preserve">: </w:t>
      </w:r>
    </w:p>
    <w:p w14:paraId="01CE89A5" w14:textId="74505C31" w:rsidR="00C830C4" w:rsidRDefault="00C830C4" w:rsidP="005F52FB">
      <w:pPr>
        <w:pStyle w:val="NormalWeb"/>
        <w:shd w:val="clear" w:color="auto" w:fill="FFFFFF"/>
        <w:spacing w:before="180" w:beforeAutospacing="0" w:after="0" w:afterAutospacing="0"/>
        <w:rPr>
          <w:color w:val="525252"/>
        </w:rPr>
      </w:pPr>
      <w:r>
        <w:rPr>
          <w:noProof/>
          <w:color w:val="525252"/>
        </w:rPr>
        <w:drawing>
          <wp:inline distT="0" distB="0" distL="0" distR="0" wp14:anchorId="7E90550C" wp14:editId="76325DFC">
            <wp:extent cx="2372008" cy="177900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2548" cy="1786911"/>
                    </a:xfrm>
                    <a:prstGeom prst="rect">
                      <a:avLst/>
                    </a:prstGeom>
                  </pic:spPr>
                </pic:pic>
              </a:graphicData>
            </a:graphic>
          </wp:inline>
        </w:drawing>
      </w:r>
    </w:p>
    <w:p w14:paraId="49EDB398" w14:textId="12557CB5" w:rsidR="00C830C4" w:rsidRDefault="00C830C4" w:rsidP="005F52FB">
      <w:pPr>
        <w:pStyle w:val="NormalWeb"/>
        <w:shd w:val="clear" w:color="auto" w:fill="FFFFFF"/>
        <w:spacing w:before="180" w:beforeAutospacing="0" w:after="0" w:afterAutospacing="0"/>
        <w:rPr>
          <w:color w:val="525252"/>
        </w:rPr>
      </w:pPr>
    </w:p>
    <w:p w14:paraId="749DE96B" w14:textId="77777777" w:rsidR="00C830C4" w:rsidRDefault="00C830C4" w:rsidP="005F52FB">
      <w:pPr>
        <w:pStyle w:val="NormalWeb"/>
        <w:shd w:val="clear" w:color="auto" w:fill="FFFFFF"/>
        <w:spacing w:before="180" w:beforeAutospacing="0" w:after="0" w:afterAutospacing="0"/>
        <w:rPr>
          <w:color w:val="525252"/>
        </w:rPr>
      </w:pPr>
    </w:p>
    <w:p w14:paraId="1F0247A8" w14:textId="41269FD5" w:rsidR="00C830C4" w:rsidRDefault="00C830C4" w:rsidP="005F52FB">
      <w:pPr>
        <w:pStyle w:val="NormalWeb"/>
        <w:shd w:val="clear" w:color="auto" w:fill="FFFFFF"/>
        <w:spacing w:before="180" w:beforeAutospacing="0" w:after="0" w:afterAutospacing="0"/>
        <w:rPr>
          <w:color w:val="525252"/>
        </w:rPr>
      </w:pPr>
      <w:r>
        <w:rPr>
          <w:noProof/>
          <w:color w:val="525252"/>
        </w:rPr>
        <w:drawing>
          <wp:inline distT="0" distB="0" distL="0" distR="0" wp14:anchorId="77711082" wp14:editId="528107B4">
            <wp:extent cx="2371725" cy="23717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6559" cy="2396559"/>
                    </a:xfrm>
                    <a:prstGeom prst="rect">
                      <a:avLst/>
                    </a:prstGeom>
                  </pic:spPr>
                </pic:pic>
              </a:graphicData>
            </a:graphic>
          </wp:inline>
        </w:drawing>
      </w:r>
    </w:p>
    <w:p w14:paraId="1890BDCE" w14:textId="0DAEA55C" w:rsidR="00C830C4" w:rsidRDefault="00C830C4" w:rsidP="005F52FB">
      <w:pPr>
        <w:pStyle w:val="NormalWeb"/>
        <w:shd w:val="clear" w:color="auto" w:fill="FFFFFF"/>
        <w:spacing w:before="180" w:beforeAutospacing="0" w:after="0" w:afterAutospacing="0"/>
        <w:rPr>
          <w:color w:val="525252"/>
        </w:rPr>
      </w:pPr>
      <w:r>
        <w:rPr>
          <w:noProof/>
          <w:color w:val="525252"/>
        </w:rPr>
        <w:lastRenderedPageBreak/>
        <w:drawing>
          <wp:inline distT="0" distB="0" distL="0" distR="0" wp14:anchorId="000A661C" wp14:editId="2C19C968">
            <wp:extent cx="2371725" cy="23717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5447" cy="2395447"/>
                    </a:xfrm>
                    <a:prstGeom prst="rect">
                      <a:avLst/>
                    </a:prstGeom>
                  </pic:spPr>
                </pic:pic>
              </a:graphicData>
            </a:graphic>
          </wp:inline>
        </w:drawing>
      </w:r>
    </w:p>
    <w:p w14:paraId="7E4F2228" w14:textId="56DB79AC" w:rsidR="00C830C4" w:rsidRDefault="00C830C4" w:rsidP="005F52FB">
      <w:pPr>
        <w:pStyle w:val="NormalWeb"/>
        <w:shd w:val="clear" w:color="auto" w:fill="FFFFFF"/>
        <w:spacing w:before="180" w:beforeAutospacing="0" w:after="0" w:afterAutospacing="0"/>
        <w:rPr>
          <w:color w:val="525252"/>
        </w:rPr>
      </w:pPr>
    </w:p>
    <w:p w14:paraId="6BF9D105" w14:textId="3583B3AD" w:rsidR="005F52FB" w:rsidRDefault="005F52FB" w:rsidP="005F52FB">
      <w:pPr>
        <w:pStyle w:val="NormalWeb"/>
        <w:shd w:val="clear" w:color="auto" w:fill="FFFFFF"/>
        <w:spacing w:before="180" w:beforeAutospacing="0" w:after="0" w:afterAutospacing="0"/>
        <w:rPr>
          <w:color w:val="525252"/>
        </w:rPr>
      </w:pPr>
      <w:r w:rsidRPr="005F52FB">
        <w:rPr>
          <w:color w:val="525252"/>
        </w:rPr>
        <w:t>Research who the website visitors will be by discovering the industry, visiting similar sites and asking your friends, family or acquaintances through an informal survey about the industry. You may elect to develop </w:t>
      </w:r>
      <w:hyperlink r:id="rId7" w:tgtFrame="_blank" w:history="1">
        <w:r w:rsidRPr="005F52FB">
          <w:rPr>
            <w:rStyle w:val="Hyperlink"/>
          </w:rPr>
          <w:t>personas</w:t>
        </w:r>
        <w:r w:rsidRPr="005F52FB">
          <w:rPr>
            <w:rStyle w:val="screenreader-only"/>
            <w:color w:val="0000FF"/>
            <w:u w:val="single"/>
            <w:bdr w:val="none" w:sz="0" w:space="0" w:color="auto" w:frame="1"/>
          </w:rPr>
          <w:t> (Links to an external site.)</w:t>
        </w:r>
      </w:hyperlink>
      <w:r w:rsidRPr="005F52FB">
        <w:rPr>
          <w:color w:val="525252"/>
        </w:rPr>
        <w:t> for the distinct type of site visitors. This section should describe the target audience being judicious about the selection of the most plausible demographics.</w:t>
      </w:r>
    </w:p>
    <w:p w14:paraId="1D749C5C" w14:textId="77777777" w:rsidR="005F52FB" w:rsidRDefault="005F52FB" w:rsidP="005F52FB">
      <w:pPr>
        <w:pStyle w:val="NormalWeb"/>
        <w:shd w:val="clear" w:color="auto" w:fill="FFFFFF"/>
        <w:spacing w:before="0" w:beforeAutospacing="0" w:after="0" w:afterAutospacing="0"/>
        <w:rPr>
          <w:color w:val="525252"/>
        </w:rPr>
      </w:pPr>
    </w:p>
    <w:p w14:paraId="3D04A27B" w14:textId="77777777" w:rsidR="00C830C4" w:rsidRPr="00C830C4" w:rsidRDefault="005F52FB" w:rsidP="005F52FB">
      <w:pPr>
        <w:pStyle w:val="NormalWeb"/>
        <w:shd w:val="clear" w:color="auto" w:fill="FFFFFF"/>
        <w:spacing w:before="0" w:beforeAutospacing="0" w:after="0" w:afterAutospacing="0"/>
        <w:rPr>
          <w:color w:val="525252"/>
          <w:sz w:val="40"/>
          <w:szCs w:val="40"/>
        </w:rPr>
      </w:pPr>
      <w:r w:rsidRPr="00C830C4">
        <w:rPr>
          <w:rStyle w:val="Strong"/>
          <w:color w:val="525252"/>
          <w:sz w:val="40"/>
          <w:szCs w:val="40"/>
        </w:rPr>
        <w:t>Site Map</w:t>
      </w:r>
      <w:r w:rsidRPr="00C830C4">
        <w:rPr>
          <w:color w:val="525252"/>
          <w:sz w:val="40"/>
          <w:szCs w:val="40"/>
        </w:rPr>
        <w:t xml:space="preserve">: </w:t>
      </w:r>
    </w:p>
    <w:p w14:paraId="2E37F1A2" w14:textId="69109A84" w:rsidR="005F52FB" w:rsidRDefault="005F52FB" w:rsidP="005F52FB">
      <w:pPr>
        <w:pStyle w:val="NormalWeb"/>
        <w:shd w:val="clear" w:color="auto" w:fill="FFFFFF"/>
        <w:spacing w:before="0" w:beforeAutospacing="0" w:after="0" w:afterAutospacing="0"/>
        <w:rPr>
          <w:color w:val="525252"/>
        </w:rPr>
      </w:pPr>
      <w:r w:rsidRPr="005F52FB">
        <w:rPr>
          <w:color w:val="525252"/>
        </w:rPr>
        <w:t>The site map is a sketch of all the website pages and references. It should illustrate the relationship between those pages.</w:t>
      </w:r>
    </w:p>
    <w:p w14:paraId="6076AE62" w14:textId="77777777" w:rsidR="005F52FB" w:rsidRDefault="005F52FB" w:rsidP="005F52FB">
      <w:pPr>
        <w:pStyle w:val="NormalWeb"/>
        <w:shd w:val="clear" w:color="auto" w:fill="FFFFFF"/>
        <w:spacing w:before="0" w:beforeAutospacing="0" w:after="0" w:afterAutospacing="0"/>
        <w:rPr>
          <w:color w:val="525252"/>
        </w:rPr>
      </w:pPr>
    </w:p>
    <w:p w14:paraId="428F689F" w14:textId="3605B8AD" w:rsidR="00C830C4" w:rsidRPr="00C830C4" w:rsidRDefault="005F52FB" w:rsidP="005F52FB">
      <w:pPr>
        <w:pStyle w:val="NormalWeb"/>
        <w:shd w:val="clear" w:color="auto" w:fill="FFFFFF"/>
        <w:spacing w:before="0" w:beforeAutospacing="0" w:after="0" w:afterAutospacing="0"/>
        <w:rPr>
          <w:color w:val="525252"/>
          <w:sz w:val="40"/>
          <w:szCs w:val="40"/>
        </w:rPr>
      </w:pPr>
      <w:r w:rsidRPr="00C830C4">
        <w:rPr>
          <w:rStyle w:val="Strong"/>
          <w:color w:val="525252"/>
          <w:sz w:val="40"/>
          <w:szCs w:val="40"/>
        </w:rPr>
        <w:t>Color Scheme</w:t>
      </w:r>
      <w:r w:rsidRPr="00C830C4">
        <w:rPr>
          <w:color w:val="525252"/>
          <w:sz w:val="40"/>
          <w:szCs w:val="40"/>
        </w:rPr>
        <w:t xml:space="preserve">: </w:t>
      </w:r>
    </w:p>
    <w:p w14:paraId="71C22694" w14:textId="75791E61" w:rsidR="005F52FB" w:rsidRDefault="005F52FB" w:rsidP="005F52FB">
      <w:pPr>
        <w:pStyle w:val="NormalWeb"/>
        <w:shd w:val="clear" w:color="auto" w:fill="FFFFFF"/>
        <w:spacing w:before="0" w:beforeAutospacing="0" w:after="0" w:afterAutospacing="0"/>
        <w:rPr>
          <w:color w:val="525252"/>
        </w:rPr>
      </w:pPr>
      <w:r w:rsidRPr="005F52FB">
        <w:rPr>
          <w:color w:val="525252"/>
        </w:rPr>
        <w:t>The color scheme refers to the carefully selected site colors that reflect the organization's purpose and trademark colors. Note the organization does not have established colors for brand identity. The planning document defines the color scheme through a color palette that labels color style definitions and swatches for site elements.</w:t>
      </w:r>
    </w:p>
    <w:p w14:paraId="308CD1C5" w14:textId="77777777" w:rsidR="005F52FB" w:rsidRDefault="005F52FB" w:rsidP="005F52FB">
      <w:pPr>
        <w:pStyle w:val="NormalWeb"/>
        <w:shd w:val="clear" w:color="auto" w:fill="FFFFFF"/>
        <w:spacing w:before="0" w:beforeAutospacing="0" w:after="0" w:afterAutospacing="0"/>
        <w:rPr>
          <w:color w:val="525252"/>
        </w:rPr>
      </w:pPr>
    </w:p>
    <w:p w14:paraId="2500D58C" w14:textId="77777777" w:rsidR="00C830C4" w:rsidRPr="00C830C4" w:rsidRDefault="005F52FB" w:rsidP="005F52FB">
      <w:pPr>
        <w:pStyle w:val="NormalWeb"/>
        <w:shd w:val="clear" w:color="auto" w:fill="FFFFFF"/>
        <w:spacing w:before="0" w:beforeAutospacing="0" w:after="0" w:afterAutospacing="0"/>
        <w:rPr>
          <w:color w:val="525252"/>
          <w:sz w:val="40"/>
          <w:szCs w:val="40"/>
        </w:rPr>
      </w:pPr>
      <w:r w:rsidRPr="00C830C4">
        <w:rPr>
          <w:rStyle w:val="Strong"/>
          <w:color w:val="525252"/>
          <w:sz w:val="40"/>
          <w:szCs w:val="40"/>
        </w:rPr>
        <w:t>Typography:</w:t>
      </w:r>
      <w:r w:rsidRPr="00C830C4">
        <w:rPr>
          <w:color w:val="525252"/>
          <w:sz w:val="40"/>
          <w:szCs w:val="40"/>
        </w:rPr>
        <w:t> </w:t>
      </w:r>
    </w:p>
    <w:p w14:paraId="4A7CD604" w14:textId="12AD7F7F" w:rsidR="005F52FB" w:rsidRDefault="005F52FB" w:rsidP="005F52FB">
      <w:pPr>
        <w:pStyle w:val="NormalWeb"/>
        <w:shd w:val="clear" w:color="auto" w:fill="FFFFFF"/>
        <w:spacing w:before="0" w:beforeAutospacing="0" w:after="0" w:afterAutospacing="0"/>
        <w:rPr>
          <w:color w:val="525252"/>
        </w:rPr>
      </w:pPr>
      <w:r w:rsidRPr="005F52FB">
        <w:rPr>
          <w:color w:val="525252"/>
        </w:rPr>
        <w:t xml:space="preserve">The project specifications require that you utilize the directory of </w:t>
      </w:r>
      <w:proofErr w:type="gramStart"/>
      <w:r w:rsidRPr="005F52FB">
        <w:rPr>
          <w:color w:val="525252"/>
        </w:rPr>
        <w:t>open source</w:t>
      </w:r>
      <w:proofErr w:type="gramEnd"/>
      <w:r w:rsidRPr="005F52FB">
        <w:rPr>
          <w:color w:val="525252"/>
        </w:rPr>
        <w:t xml:space="preserve"> designer web fonts provided by Google Fonts. The typography section of the planning document provides examples of the fonts to be used and where they are to be applied.</w:t>
      </w:r>
    </w:p>
    <w:p w14:paraId="3D9BE117" w14:textId="77777777" w:rsidR="005F52FB" w:rsidRDefault="005F52FB" w:rsidP="005F52FB">
      <w:pPr>
        <w:pStyle w:val="NormalWeb"/>
        <w:shd w:val="clear" w:color="auto" w:fill="FFFFFF"/>
        <w:spacing w:before="0" w:beforeAutospacing="0" w:after="0" w:afterAutospacing="0"/>
        <w:rPr>
          <w:color w:val="525252"/>
        </w:rPr>
      </w:pPr>
    </w:p>
    <w:p w14:paraId="10B83260" w14:textId="77777777" w:rsidR="00C830C4" w:rsidRPr="00C830C4" w:rsidRDefault="005F52FB" w:rsidP="005F52FB">
      <w:pPr>
        <w:pStyle w:val="NormalWeb"/>
        <w:shd w:val="clear" w:color="auto" w:fill="FFFFFF"/>
        <w:spacing w:before="0" w:beforeAutospacing="0" w:after="0" w:afterAutospacing="0"/>
        <w:rPr>
          <w:color w:val="525252"/>
          <w:sz w:val="40"/>
          <w:szCs w:val="40"/>
        </w:rPr>
      </w:pPr>
      <w:r w:rsidRPr="00C830C4">
        <w:rPr>
          <w:rStyle w:val="Strong"/>
          <w:color w:val="525252"/>
          <w:sz w:val="40"/>
          <w:szCs w:val="40"/>
        </w:rPr>
        <w:t>Wireframe Sketches:</w:t>
      </w:r>
      <w:r w:rsidRPr="00C830C4">
        <w:rPr>
          <w:color w:val="525252"/>
          <w:sz w:val="40"/>
          <w:szCs w:val="40"/>
        </w:rPr>
        <w:t> </w:t>
      </w:r>
    </w:p>
    <w:p w14:paraId="10245EFD" w14:textId="2C0D2E5B" w:rsidR="005F52FB" w:rsidRPr="005F52FB" w:rsidRDefault="005F52FB" w:rsidP="005F52FB">
      <w:pPr>
        <w:pStyle w:val="NormalWeb"/>
        <w:shd w:val="clear" w:color="auto" w:fill="FFFFFF"/>
        <w:spacing w:before="0" w:beforeAutospacing="0" w:after="0" w:afterAutospacing="0"/>
        <w:rPr>
          <w:color w:val="525252"/>
        </w:rPr>
      </w:pPr>
      <w:r w:rsidRPr="005F52FB">
        <w:rPr>
          <w:color w:val="525252"/>
        </w:rPr>
        <w:t>Produce wireframe sketches of at least the home page of the site design considering the purpose, specifications, and target audience. You should include sketches for small, medium, and large views respectively meaning smart phones, tablets, and large width monitors.</w:t>
      </w:r>
    </w:p>
    <w:p w14:paraId="5E5CDB83" w14:textId="77777777" w:rsidR="00A54829" w:rsidRDefault="00A54829"/>
    <w:sectPr w:rsidR="00A54829" w:rsidSect="009E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FB"/>
    <w:rsid w:val="005F52FB"/>
    <w:rsid w:val="009E41EC"/>
    <w:rsid w:val="00A54829"/>
    <w:rsid w:val="00C8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1EC1E"/>
  <w15:chartTrackingRefBased/>
  <w15:docId w15:val="{9D45FE2D-E8FB-6C40-ACB5-825B08D8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2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52FB"/>
    <w:rPr>
      <w:b/>
      <w:bCs/>
    </w:rPr>
  </w:style>
  <w:style w:type="character" w:styleId="Hyperlink">
    <w:name w:val="Hyperlink"/>
    <w:basedOn w:val="DefaultParagraphFont"/>
    <w:uiPriority w:val="99"/>
    <w:semiHidden/>
    <w:unhideWhenUsed/>
    <w:rsid w:val="005F52FB"/>
    <w:rPr>
      <w:color w:val="0000FF"/>
      <w:u w:val="single"/>
    </w:rPr>
  </w:style>
  <w:style w:type="character" w:customStyle="1" w:styleId="screenreader-only">
    <w:name w:val="screenreader-only"/>
    <w:basedOn w:val="DefaultParagraphFont"/>
    <w:rsid w:val="005F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64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sability.gov/how-to-and-tools/methods/persona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brower</dc:creator>
  <cp:keywords/>
  <dc:description/>
  <cp:lastModifiedBy>andrew brower</cp:lastModifiedBy>
  <cp:revision>1</cp:revision>
  <dcterms:created xsi:type="dcterms:W3CDTF">2020-12-01T03:51:00Z</dcterms:created>
  <dcterms:modified xsi:type="dcterms:W3CDTF">2020-12-01T04:12:00Z</dcterms:modified>
</cp:coreProperties>
</file>