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0A79" w14:textId="6045A226" w:rsidR="00B709B0" w:rsidRPr="00B709B0" w:rsidRDefault="00B709B0" w:rsidP="00B709B0">
      <w:pPr>
        <w:rPr>
          <w:b/>
          <w:bCs/>
        </w:rPr>
      </w:pPr>
      <w:r w:rsidRPr="00B709B0">
        <w:rPr>
          <w:b/>
          <w:bCs/>
        </w:rPr>
        <w:t>Hurricane Center Computer Vision Project</w:t>
      </w:r>
    </w:p>
    <w:p w14:paraId="2BB76B25" w14:textId="77777777" w:rsidR="00B709B0" w:rsidRPr="00B709B0" w:rsidRDefault="00B709B0" w:rsidP="00B709B0">
      <w:pPr>
        <w:rPr>
          <w:b/>
          <w:bCs/>
        </w:rPr>
      </w:pPr>
      <w:r w:rsidRPr="00B709B0">
        <w:rPr>
          <w:b/>
          <w:bCs/>
        </w:rPr>
        <w:t>A tool to mark the "best track center" and intensity prediction of a hurricane from satellite images using various satellite products alongside in situ measurements.</w:t>
      </w:r>
    </w:p>
    <w:p w14:paraId="36964435" w14:textId="77777777" w:rsidR="00B709B0" w:rsidRPr="00B709B0" w:rsidRDefault="00B709B0" w:rsidP="00B709B0">
      <w:pPr>
        <w:rPr>
          <w:b/>
          <w:bCs/>
        </w:rPr>
      </w:pPr>
    </w:p>
    <w:p w14:paraId="3DC36FF5" w14:textId="77777777" w:rsidR="00B709B0" w:rsidRPr="00B709B0" w:rsidRDefault="00B709B0" w:rsidP="00B709B0">
      <w:pPr>
        <w:rPr>
          <w:b/>
          <w:bCs/>
        </w:rPr>
      </w:pPr>
      <w:r w:rsidRPr="00B709B0">
        <w:rPr>
          <w:b/>
          <w:bCs/>
        </w:rPr>
        <w:t>## Part 1 - Conceptual design</w:t>
      </w:r>
    </w:p>
    <w:p w14:paraId="0DAAE785" w14:textId="77777777" w:rsidR="00B709B0" w:rsidRPr="00B709B0" w:rsidRDefault="00B709B0" w:rsidP="00B709B0">
      <w:pPr>
        <w:rPr>
          <w:b/>
          <w:bCs/>
        </w:rPr>
      </w:pPr>
    </w:p>
    <w:p w14:paraId="708080CD" w14:textId="77777777" w:rsidR="00B709B0" w:rsidRPr="00B709B0" w:rsidRDefault="00B709B0" w:rsidP="00B709B0">
      <w:pPr>
        <w:rPr>
          <w:b/>
          <w:bCs/>
        </w:rPr>
      </w:pPr>
      <w:r w:rsidRPr="00B709B0">
        <w:rPr>
          <w:b/>
          <w:bCs/>
        </w:rPr>
        <w:t>### Problem description</w:t>
      </w:r>
    </w:p>
    <w:p w14:paraId="0CDA2E1D" w14:textId="77777777" w:rsidR="00B709B0" w:rsidRPr="00B709B0" w:rsidRDefault="00B709B0" w:rsidP="00B709B0">
      <w:pPr>
        <w:rPr>
          <w:b/>
          <w:bCs/>
        </w:rPr>
      </w:pPr>
    </w:p>
    <w:p w14:paraId="2927C8E8" w14:textId="5C323AA5" w:rsidR="00B709B0" w:rsidRPr="00B709B0" w:rsidRDefault="00B709B0" w:rsidP="00B709B0">
      <w:pPr>
        <w:rPr>
          <w:b/>
          <w:bCs/>
        </w:rPr>
      </w:pPr>
      <w:r w:rsidRPr="00B709B0">
        <w:rPr>
          <w:b/>
          <w:bCs/>
        </w:rPr>
        <w:t xml:space="preserve">In general, tropical cyclones are storms that involve rotating low-pressure weather systems without any "fronts" (air masses with different densities). They are named and classified in their intensities by the maximum sustained windspeeds and the location of their formation. Hurricanes, for example, are ones that form in the Atlantic basin, eastern or central North Pacific Ocean and that have a sustained windspeed of 74mph or greater [National Ocean </w:t>
      </w:r>
      <w:proofErr w:type="gramStart"/>
      <w:r w:rsidRPr="00B709B0">
        <w:rPr>
          <w:b/>
          <w:bCs/>
        </w:rPr>
        <w:t>Surface](</w:t>
      </w:r>
      <w:proofErr w:type="gramEnd"/>
      <w:r w:rsidRPr="00B709B0">
        <w:rPr>
          <w:b/>
          <w:bCs/>
          <w:u w:val="single"/>
        </w:rPr>
        <w:t>https://oceanservice.noaa.gov/facts/hurricane.html</w:t>
      </w:r>
      <w:r w:rsidRPr="00B709B0">
        <w:rPr>
          <w:b/>
          <w:bCs/>
        </w:rPr>
        <w:t xml:space="preserve">).  With the availability of satellite imaging, experts can use the Dvorak method to classify the intensity, growth, and decay of tropical cyclones using a variety of visual classification techniques [Tropical cyclone intensity analysis using satellite </w:t>
      </w:r>
      <w:proofErr w:type="gramStart"/>
      <w:r w:rsidRPr="00B709B0">
        <w:rPr>
          <w:b/>
          <w:bCs/>
        </w:rPr>
        <w:t>data](</w:t>
      </w:r>
      <w:proofErr w:type="gramEnd"/>
      <w:r w:rsidRPr="00B709B0">
        <w:rPr>
          <w:b/>
          <w:bCs/>
          <w:u w:val="single"/>
        </w:rPr>
        <w:t>https://repository.library.noaa.gov/view/noaa/19322</w:t>
      </w:r>
      <w:r w:rsidRPr="00B709B0">
        <w:rPr>
          <w:b/>
          <w:bCs/>
        </w:rPr>
        <w:t xml:space="preserve">) often at a temporal resolution of 2 minutes or less [[Do et </w:t>
      </w:r>
      <w:proofErr w:type="gramStart"/>
      <w:r w:rsidRPr="00B709B0">
        <w:rPr>
          <w:b/>
          <w:bCs/>
        </w:rPr>
        <w:t>al](</w:t>
      </w:r>
      <w:proofErr w:type="gramEnd"/>
      <w:r w:rsidRPr="00B709B0">
        <w:rPr>
          <w:b/>
          <w:bCs/>
          <w:u w:val="single"/>
        </w:rPr>
        <w:t>doi.org/10.1038/s41598-025-12733-w</w:t>
      </w:r>
      <w:r w:rsidRPr="00B709B0">
        <w:rPr>
          <w:b/>
          <w:bCs/>
        </w:rPr>
        <w:t>)].    </w:t>
      </w:r>
    </w:p>
    <w:p w14:paraId="765332DC" w14:textId="77777777" w:rsidR="00B709B0" w:rsidRPr="00B709B0" w:rsidRDefault="00B709B0" w:rsidP="00B709B0">
      <w:pPr>
        <w:rPr>
          <w:b/>
          <w:bCs/>
        </w:rPr>
      </w:pPr>
    </w:p>
    <w:p w14:paraId="70D3262B" w14:textId="77777777" w:rsidR="00B709B0" w:rsidRPr="00B709B0" w:rsidRDefault="00B709B0" w:rsidP="00B709B0">
      <w:pPr>
        <w:rPr>
          <w:b/>
          <w:bCs/>
        </w:rPr>
      </w:pPr>
      <w:r w:rsidRPr="00B709B0">
        <w:rPr>
          <w:b/>
          <w:bCs/>
        </w:rPr>
        <w:t>### Conceptual questions and learning</w:t>
      </w:r>
    </w:p>
    <w:p w14:paraId="6F6C3063" w14:textId="77777777" w:rsidR="00B709B0" w:rsidRPr="00B709B0" w:rsidRDefault="00B709B0" w:rsidP="00B709B0">
      <w:pPr>
        <w:rPr>
          <w:b/>
          <w:bCs/>
        </w:rPr>
      </w:pPr>
      <w:r w:rsidRPr="00B709B0">
        <w:rPr>
          <w:b/>
          <w:bCs/>
        </w:rPr>
        <w:t>What will I need to learn to solve the problem?</w:t>
      </w:r>
    </w:p>
    <w:p w14:paraId="24892E0B" w14:textId="77777777" w:rsidR="00B709B0" w:rsidRPr="00B709B0" w:rsidRDefault="00B709B0" w:rsidP="00B709B0">
      <w:pPr>
        <w:rPr>
          <w:b/>
          <w:bCs/>
        </w:rPr>
      </w:pPr>
      <w:r w:rsidRPr="00B709B0">
        <w:rPr>
          <w:b/>
          <w:bCs/>
        </w:rPr>
        <w:t>I will need to take the satellite image and have the algorithm learn where the centers are placed.  I think this should be the most straightforward task. Then, using the aforementioned Dvorak method, the shape might also be classified which gives more insight into the intensity and growth or decay of the tropical cyclone. Therefore, this could be similar to "face recognition problems" where specific shapes and features are emblematic of specific identities.</w:t>
      </w:r>
    </w:p>
    <w:p w14:paraId="3DB81B03" w14:textId="77777777" w:rsidR="00B709B0" w:rsidRPr="00B709B0" w:rsidRDefault="00B709B0" w:rsidP="00B709B0">
      <w:pPr>
        <w:rPr>
          <w:b/>
          <w:bCs/>
        </w:rPr>
      </w:pPr>
      <w:r w:rsidRPr="00B709B0">
        <w:rPr>
          <w:b/>
          <w:bCs/>
        </w:rPr>
        <w:t>Do you need to detect the object (i.e., tell where it is) in the frame?</w:t>
      </w:r>
    </w:p>
    <w:p w14:paraId="5AF112B6" w14:textId="3B98C8CD" w:rsidR="00B709B0" w:rsidRPr="00B709B0" w:rsidRDefault="00B709B0" w:rsidP="00B709B0">
      <w:pPr>
        <w:rPr>
          <w:b/>
          <w:bCs/>
        </w:rPr>
      </w:pPr>
      <w:r w:rsidRPr="00B709B0">
        <w:rPr>
          <w:b/>
          <w:bCs/>
        </w:rPr>
        <w:t xml:space="preserve">This is a good question that I do not know the answer to yet exactly - depending on where the hurricane is in the image, it may be clear that it is in a central location (some satellite images </w:t>
      </w:r>
      <w:r w:rsidRPr="00B709B0">
        <w:rPr>
          <w:b/>
          <w:bCs/>
        </w:rPr>
        <w:lastRenderedPageBreak/>
        <w:t>are already centered at the hurricane much like a headshot of a person). Others may be in a bigger view and so having a sense of where it is would be important.</w:t>
      </w:r>
    </w:p>
    <w:p w14:paraId="6D67BB0A" w14:textId="77777777" w:rsidR="00B709B0" w:rsidRPr="00B709B0" w:rsidRDefault="00B709B0" w:rsidP="00B709B0">
      <w:pPr>
        <w:rPr>
          <w:b/>
          <w:bCs/>
        </w:rPr>
      </w:pPr>
      <w:r w:rsidRPr="00B709B0">
        <w:rPr>
          <w:b/>
          <w:bCs/>
        </w:rPr>
        <w:t xml:space="preserve">If so, is there anything specific about the object you are detecting you would like to use (e.g., color, shape, “key points” that are very specific to that object, etc.)? </w:t>
      </w:r>
    </w:p>
    <w:p w14:paraId="3F7F5031" w14:textId="41D3CE1D" w:rsidR="00B709B0" w:rsidRPr="00B709B0" w:rsidRDefault="00B709B0" w:rsidP="00B709B0">
      <w:pPr>
        <w:rPr>
          <w:b/>
          <w:bCs/>
        </w:rPr>
      </w:pPr>
      <w:r w:rsidRPr="00B709B0">
        <w:rPr>
          <w:b/>
          <w:bCs/>
        </w:rPr>
        <w:t xml:space="preserve">I will be using data that has images in a variety of bands or wavelengths of light. This may help increase or decrease the reliability of the image predictions, or it may be extraneous, unnecessary information like the color channels of face images as we talked about in class. </w:t>
      </w:r>
    </w:p>
    <w:p w14:paraId="12342E76" w14:textId="77777777" w:rsidR="00B709B0" w:rsidRPr="00B709B0" w:rsidRDefault="00B709B0" w:rsidP="00B709B0">
      <w:pPr>
        <w:rPr>
          <w:b/>
          <w:bCs/>
        </w:rPr>
      </w:pPr>
      <w:r w:rsidRPr="00B709B0">
        <w:rPr>
          <w:b/>
          <w:bCs/>
        </w:rPr>
        <w:t>What kind of features you think would be needed to calculate, and which image properties your solution should be agnostic to?</w:t>
      </w:r>
    </w:p>
    <w:p w14:paraId="76E7235B" w14:textId="2F1C1314" w:rsidR="00B709B0" w:rsidRPr="00B709B0" w:rsidRDefault="00B709B0" w:rsidP="00B709B0">
      <w:pPr>
        <w:rPr>
          <w:b/>
          <w:bCs/>
        </w:rPr>
      </w:pPr>
      <w:r w:rsidRPr="00B709B0">
        <w:rPr>
          <w:b/>
          <w:bCs/>
        </w:rPr>
        <w:t>I will also attempt to incorporate the background, in-situ data that can give some baseline truth that may help extract more information from the images.</w:t>
      </w:r>
    </w:p>
    <w:p w14:paraId="1C4446A2" w14:textId="77777777" w:rsidR="00B709B0" w:rsidRPr="00B709B0" w:rsidRDefault="00B709B0" w:rsidP="00B709B0">
      <w:pPr>
        <w:rPr>
          <w:b/>
          <w:bCs/>
        </w:rPr>
      </w:pPr>
    </w:p>
    <w:p w14:paraId="02566FF9" w14:textId="77777777" w:rsidR="00B709B0" w:rsidRPr="00B709B0" w:rsidRDefault="00B709B0" w:rsidP="00B709B0">
      <w:pPr>
        <w:rPr>
          <w:b/>
          <w:bCs/>
        </w:rPr>
      </w:pPr>
      <w:r w:rsidRPr="00B709B0">
        <w:rPr>
          <w:b/>
          <w:bCs/>
        </w:rPr>
        <w:t>### Data sources</w:t>
      </w:r>
    </w:p>
    <w:p w14:paraId="491262FF" w14:textId="77777777" w:rsidR="00B709B0" w:rsidRPr="00B709B0" w:rsidRDefault="00B709B0" w:rsidP="00B709B0">
      <w:pPr>
        <w:rPr>
          <w:b/>
          <w:bCs/>
        </w:rPr>
      </w:pPr>
    </w:p>
    <w:p w14:paraId="616CABAD" w14:textId="77777777" w:rsidR="00B709B0" w:rsidRPr="00B709B0" w:rsidRDefault="00B709B0" w:rsidP="00B709B0">
      <w:pPr>
        <w:rPr>
          <w:b/>
          <w:bCs/>
        </w:rPr>
      </w:pPr>
      <w:r w:rsidRPr="00B709B0">
        <w:rPr>
          <w:b/>
          <w:bCs/>
        </w:rPr>
        <w:t>#### Satellite</w:t>
      </w:r>
    </w:p>
    <w:p w14:paraId="2102F0EE" w14:textId="77777777" w:rsidR="00B709B0" w:rsidRPr="00B709B0" w:rsidRDefault="00B709B0" w:rsidP="00B709B0">
      <w:pPr>
        <w:rPr>
          <w:b/>
          <w:bCs/>
        </w:rPr>
      </w:pPr>
    </w:p>
    <w:p w14:paraId="08E18F37" w14:textId="77777777" w:rsidR="00B709B0" w:rsidRPr="00B709B0" w:rsidRDefault="00B709B0" w:rsidP="00B709B0">
      <w:pPr>
        <w:rPr>
          <w:b/>
          <w:bCs/>
        </w:rPr>
      </w:pPr>
      <w:r w:rsidRPr="00B709B0">
        <w:rPr>
          <w:b/>
          <w:bCs/>
        </w:rPr>
        <w:t>The data will be sourced from satellite images from NOAA GOES-R Series Advanced Baseline Imager (ABI) Level 1b Radiances which have 16 channels of near-infrared and infrared bands.</w:t>
      </w:r>
    </w:p>
    <w:p w14:paraId="503FDFA9" w14:textId="77777777" w:rsidR="00B709B0" w:rsidRPr="00B709B0" w:rsidRDefault="00B709B0" w:rsidP="00B709B0">
      <w:pPr>
        <w:rPr>
          <w:b/>
          <w:bCs/>
        </w:rPr>
      </w:pPr>
      <w:r w:rsidRPr="00B709B0">
        <w:rPr>
          <w:b/>
          <w:bCs/>
        </w:rPr>
        <w:t xml:space="preserve">[NOAA </w:t>
      </w:r>
      <w:proofErr w:type="gramStart"/>
      <w:r w:rsidRPr="00B709B0">
        <w:rPr>
          <w:b/>
          <w:bCs/>
        </w:rPr>
        <w:t>GOES](</w:t>
      </w:r>
      <w:proofErr w:type="gramEnd"/>
      <w:r w:rsidRPr="00B709B0">
        <w:rPr>
          <w:b/>
          <w:bCs/>
          <w:u w:val="single"/>
        </w:rPr>
        <w:t>https://www.ncei.noaa.gov/access/metadata/landing-page/bin/iso?id=gov.noaa.ncdc:C01501</w:t>
      </w:r>
      <w:r w:rsidRPr="00B709B0">
        <w:rPr>
          <w:b/>
          <w:bCs/>
        </w:rPr>
        <w:t xml:space="preserve">). </w:t>
      </w:r>
    </w:p>
    <w:p w14:paraId="3D743674" w14:textId="77777777" w:rsidR="00B709B0" w:rsidRPr="00B709B0" w:rsidRDefault="00B709B0" w:rsidP="00B709B0">
      <w:pPr>
        <w:rPr>
          <w:b/>
          <w:bCs/>
        </w:rPr>
      </w:pPr>
    </w:p>
    <w:p w14:paraId="2E59D4BC" w14:textId="77777777" w:rsidR="00B709B0" w:rsidRPr="00B709B0" w:rsidRDefault="00B709B0" w:rsidP="00B709B0">
      <w:pPr>
        <w:rPr>
          <w:b/>
          <w:bCs/>
        </w:rPr>
      </w:pPr>
      <w:r w:rsidRPr="00B709B0">
        <w:rPr>
          <w:b/>
          <w:bCs/>
        </w:rPr>
        <w:t>#### Dropsondes</w:t>
      </w:r>
    </w:p>
    <w:p w14:paraId="47430CE8" w14:textId="77777777" w:rsidR="00B709B0" w:rsidRPr="00B709B0" w:rsidRDefault="00B709B0" w:rsidP="00B709B0">
      <w:pPr>
        <w:rPr>
          <w:b/>
          <w:bCs/>
        </w:rPr>
      </w:pPr>
    </w:p>
    <w:p w14:paraId="72530D99" w14:textId="77777777" w:rsidR="00B709B0" w:rsidRPr="00B709B0" w:rsidRDefault="00B709B0" w:rsidP="00B709B0">
      <w:pPr>
        <w:rPr>
          <w:b/>
          <w:bCs/>
        </w:rPr>
      </w:pPr>
      <w:r w:rsidRPr="00B709B0">
        <w:rPr>
          <w:b/>
          <w:bCs/>
        </w:rPr>
        <w:t xml:space="preserve">Dropsondes are small, cylindrical measurement tools that are released from airplanes that fly over </w:t>
      </w:r>
      <w:proofErr w:type="gramStart"/>
      <w:r w:rsidRPr="00B709B0">
        <w:rPr>
          <w:b/>
          <w:bCs/>
        </w:rPr>
        <w:t>and in the hurricane</w:t>
      </w:r>
      <w:proofErr w:type="gramEnd"/>
      <w:r w:rsidRPr="00B709B0">
        <w:rPr>
          <w:b/>
          <w:bCs/>
        </w:rPr>
        <w:t xml:space="preserve"> to collect a variety of measurements including windspeed, wind direction, relative humidity, and pressure among other things. These are often used "operationally" to classify and categorize the various aspects of a hurricane.  </w:t>
      </w:r>
    </w:p>
    <w:p w14:paraId="773DA74E" w14:textId="77777777" w:rsidR="00B709B0" w:rsidRPr="00B709B0" w:rsidRDefault="00B709B0" w:rsidP="00B709B0">
      <w:pPr>
        <w:rPr>
          <w:b/>
          <w:bCs/>
        </w:rPr>
      </w:pPr>
      <w:r w:rsidRPr="00B709B0">
        <w:rPr>
          <w:b/>
          <w:bCs/>
        </w:rPr>
        <w:t xml:space="preserve">[Dropsonde </w:t>
      </w:r>
      <w:proofErr w:type="gramStart"/>
      <w:r w:rsidRPr="00B709B0">
        <w:rPr>
          <w:b/>
          <w:bCs/>
        </w:rPr>
        <w:t>data](</w:t>
      </w:r>
      <w:proofErr w:type="gramEnd"/>
      <w:r w:rsidRPr="00B709B0">
        <w:rPr>
          <w:b/>
          <w:bCs/>
          <w:u w:val="single"/>
        </w:rPr>
        <w:t>https://www.aoml.noaa.gov/hrd/data_sub/dropsonde.html</w:t>
      </w:r>
      <w:r w:rsidRPr="00B709B0">
        <w:rPr>
          <w:b/>
          <w:bCs/>
        </w:rPr>
        <w:t>)</w:t>
      </w:r>
    </w:p>
    <w:p w14:paraId="13485DF0" w14:textId="77777777" w:rsidR="00B709B0" w:rsidRPr="00B709B0" w:rsidRDefault="00B709B0" w:rsidP="00B709B0">
      <w:pPr>
        <w:rPr>
          <w:b/>
          <w:bCs/>
        </w:rPr>
      </w:pPr>
    </w:p>
    <w:p w14:paraId="5A488ABD" w14:textId="77777777" w:rsidR="00B709B0" w:rsidRPr="00B709B0" w:rsidRDefault="00B709B0" w:rsidP="00B709B0">
      <w:pPr>
        <w:rPr>
          <w:b/>
          <w:bCs/>
        </w:rPr>
      </w:pPr>
      <w:r w:rsidRPr="00B709B0">
        <w:rPr>
          <w:b/>
          <w:bCs/>
        </w:rPr>
        <w:lastRenderedPageBreak/>
        <w:t>#### Sea Surface Temperature Data</w:t>
      </w:r>
    </w:p>
    <w:p w14:paraId="2BFF6A99" w14:textId="77777777" w:rsidR="00B709B0" w:rsidRPr="00B709B0" w:rsidRDefault="00B709B0" w:rsidP="00B709B0">
      <w:pPr>
        <w:rPr>
          <w:b/>
          <w:bCs/>
        </w:rPr>
      </w:pPr>
    </w:p>
    <w:p w14:paraId="00A945AE" w14:textId="77777777" w:rsidR="00B709B0" w:rsidRPr="00B709B0" w:rsidRDefault="00B709B0" w:rsidP="00B709B0">
      <w:pPr>
        <w:rPr>
          <w:b/>
          <w:bCs/>
        </w:rPr>
      </w:pPr>
      <w:r w:rsidRPr="00B709B0">
        <w:rPr>
          <w:b/>
          <w:bCs/>
        </w:rPr>
        <w:t xml:space="preserve">Sea surface temperature, along with the related ocean heat content, are thought to be an important aspect of the fueling of hurricanes. There are a variety of products that are used to extract this information, including drifters, gliders, XBTs, and buoys [NOAA Hurricane </w:t>
      </w:r>
      <w:proofErr w:type="gramStart"/>
      <w:r w:rsidRPr="00B709B0">
        <w:rPr>
          <w:b/>
          <w:bCs/>
        </w:rPr>
        <w:t>data](</w:t>
      </w:r>
      <w:proofErr w:type="gramEnd"/>
      <w:r w:rsidRPr="00B709B0">
        <w:rPr>
          <w:b/>
          <w:bCs/>
          <w:u w:val="single"/>
        </w:rPr>
        <w:t>https://www.aoml.noaa.gov/data-products/#hurricanedata</w:t>
      </w:r>
      <w:r w:rsidRPr="00B709B0">
        <w:rPr>
          <w:b/>
          <w:bCs/>
        </w:rPr>
        <w:t xml:space="preserve">) </w:t>
      </w:r>
    </w:p>
    <w:p w14:paraId="5BBF3253" w14:textId="77777777" w:rsidR="00B709B0" w:rsidRPr="00B709B0" w:rsidRDefault="00B709B0" w:rsidP="00B709B0"/>
    <w:sectPr w:rsidR="00B709B0" w:rsidRPr="00B70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9B0"/>
    <w:rsid w:val="000E04CA"/>
    <w:rsid w:val="00B709B0"/>
    <w:rsid w:val="00C86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A9BE5"/>
  <w15:chartTrackingRefBased/>
  <w15:docId w15:val="{AC690DE6-3456-471E-BBC8-4B2A5A99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9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9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9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9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9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9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9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9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9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9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9B0"/>
    <w:rPr>
      <w:rFonts w:eastAsiaTheme="majorEastAsia" w:cstheme="majorBidi"/>
      <w:color w:val="272727" w:themeColor="text1" w:themeTint="D8"/>
    </w:rPr>
  </w:style>
  <w:style w:type="paragraph" w:styleId="Title">
    <w:name w:val="Title"/>
    <w:basedOn w:val="Normal"/>
    <w:next w:val="Normal"/>
    <w:link w:val="TitleChar"/>
    <w:uiPriority w:val="10"/>
    <w:qFormat/>
    <w:rsid w:val="00B70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9B0"/>
    <w:pPr>
      <w:spacing w:before="160"/>
      <w:jc w:val="center"/>
    </w:pPr>
    <w:rPr>
      <w:i/>
      <w:iCs/>
      <w:color w:val="404040" w:themeColor="text1" w:themeTint="BF"/>
    </w:rPr>
  </w:style>
  <w:style w:type="character" w:customStyle="1" w:styleId="QuoteChar">
    <w:name w:val="Quote Char"/>
    <w:basedOn w:val="DefaultParagraphFont"/>
    <w:link w:val="Quote"/>
    <w:uiPriority w:val="29"/>
    <w:rsid w:val="00B709B0"/>
    <w:rPr>
      <w:i/>
      <w:iCs/>
      <w:color w:val="404040" w:themeColor="text1" w:themeTint="BF"/>
    </w:rPr>
  </w:style>
  <w:style w:type="paragraph" w:styleId="ListParagraph">
    <w:name w:val="List Paragraph"/>
    <w:basedOn w:val="Normal"/>
    <w:uiPriority w:val="34"/>
    <w:qFormat/>
    <w:rsid w:val="00B709B0"/>
    <w:pPr>
      <w:ind w:left="720"/>
      <w:contextualSpacing/>
    </w:pPr>
  </w:style>
  <w:style w:type="character" w:styleId="IntenseEmphasis">
    <w:name w:val="Intense Emphasis"/>
    <w:basedOn w:val="DefaultParagraphFont"/>
    <w:uiPriority w:val="21"/>
    <w:qFormat/>
    <w:rsid w:val="00B709B0"/>
    <w:rPr>
      <w:i/>
      <w:iCs/>
      <w:color w:val="2F5496" w:themeColor="accent1" w:themeShade="BF"/>
    </w:rPr>
  </w:style>
  <w:style w:type="paragraph" w:styleId="IntenseQuote">
    <w:name w:val="Intense Quote"/>
    <w:basedOn w:val="Normal"/>
    <w:next w:val="Normal"/>
    <w:link w:val="IntenseQuoteChar"/>
    <w:uiPriority w:val="30"/>
    <w:qFormat/>
    <w:rsid w:val="00B70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9B0"/>
    <w:rPr>
      <w:i/>
      <w:iCs/>
      <w:color w:val="2F5496" w:themeColor="accent1" w:themeShade="BF"/>
    </w:rPr>
  </w:style>
  <w:style w:type="character" w:styleId="IntenseReference">
    <w:name w:val="Intense Reference"/>
    <w:basedOn w:val="DefaultParagraphFont"/>
    <w:uiPriority w:val="32"/>
    <w:qFormat/>
    <w:rsid w:val="00B709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Brown</dc:creator>
  <cp:keywords/>
  <dc:description/>
  <cp:lastModifiedBy>Alexander Brown</cp:lastModifiedBy>
  <cp:revision>1</cp:revision>
  <dcterms:created xsi:type="dcterms:W3CDTF">2025-09-22T14:55:00Z</dcterms:created>
  <dcterms:modified xsi:type="dcterms:W3CDTF">2025-09-30T12:00:00Z</dcterms:modified>
</cp:coreProperties>
</file>