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TibetanTEI</w:t>
      </w:r>
      <w:r>
        <w:t xml:space="preserve"> </w:t>
      </w:r>
      <w:r>
        <w:t xml:space="preserve">—</w:t>
      </w:r>
      <w:r>
        <w:t xml:space="preserve"> </w:t>
      </w:r>
      <w:r>
        <w:t xml:space="preserve">Technical</w:t>
      </w:r>
      <w:r>
        <w:t xml:space="preserve"> </w:t>
      </w:r>
      <w:r>
        <w:t xml:space="preserve">Documentation</w:t>
      </w:r>
    </w:p>
    <w:p>
      <w:pPr>
        <w:pStyle w:val="Subtitle"/>
      </w:pPr>
      <w:r>
        <w:t xml:space="preserve">Structure,</w:t>
      </w:r>
      <w:r>
        <w:t xml:space="preserve"> </w:t>
      </w:r>
      <w:r>
        <w:t xml:space="preserve">Files,</w:t>
      </w:r>
      <w:r>
        <w:t xml:space="preserve"> </w:t>
      </w:r>
      <w:r>
        <w:t xml:space="preserve">and</w:t>
      </w:r>
      <w:r>
        <w:t xml:space="preserve"> </w:t>
      </w:r>
      <w:r>
        <w:t xml:space="preserve">Interaction</w:t>
      </w:r>
    </w:p>
    <w:p>
      <w:pPr>
        <w:pStyle w:val="Author"/>
      </w:pPr>
      <w:r>
        <w:t xml:space="preserve">Albert</w:t>
      </w:r>
      <w:r>
        <w:t xml:space="preserve"> </w:t>
      </w:r>
      <w:r>
        <w:t xml:space="preserve">Brugnara</w:t>
      </w:r>
    </w:p>
    <w:p>
      <w:pPr>
        <w:pStyle w:val="Date"/>
      </w:pPr>
      <w:r>
        <w:t xml:space="preserve">2026-05-22</w:t>
      </w:r>
    </w:p>
    <w:bookmarkStart w:id="22" w:name="overall-structure-and-interaction"/>
    <w:p>
      <w:pPr>
        <w:pStyle w:val="Heading1"/>
      </w:pPr>
      <w:r>
        <w:t xml:space="preserve">1. Overall Structure and Interaction</w:t>
      </w:r>
    </w:p>
    <w:p>
      <w:pPr>
        <w:pStyle w:val="FirstParagraph"/>
      </w:pPr>
      <w:r>
        <w:t xml:space="preserve">TibetanTEI is a static web application — i.e. it consists entirely of</w:t>
      </w:r>
      <w:r>
        <w:t xml:space="preserve"> </w:t>
      </w:r>
      <w:r>
        <w:t xml:space="preserve">files that a browser can read directly, without needing a server. All</w:t>
      </w:r>
      <w:r>
        <w:t xml:space="preserve"> </w:t>
      </w:r>
      <w:r>
        <w:t xml:space="preserve">files reside in a single GitHub repository and are published via</w:t>
      </w:r>
      <w:r>
        <w:t xml:space="preserve"> </w:t>
      </w:r>
      <w:r>
        <w:t xml:space="preserve">GitHub Pages at</w:t>
      </w:r>
      <w:r>
        <w:t xml:space="preserve"> </w:t>
      </w:r>
      <w:r>
        <w:rPr>
          <w:bCs/>
          <w:b/>
        </w:rPr>
        <w:t xml:space="preserve">www.brugnara.at</w:t>
      </w:r>
      <w:r>
        <w:t xml:space="preserve">.</w:t>
      </w:r>
    </w:p>
    <w:p>
      <w:pPr>
        <w:pStyle w:val="BodyText"/>
      </w:pPr>
      <w:r>
        <w:t xml:space="preserve">The application consists of three layers: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Data:</w:t>
      </w:r>
      <w:r>
        <w:t xml:space="preserve"> </w:t>
      </w:r>
      <w:r>
        <w:t xml:space="preserve">TEI-P5-compliant XML files in the</w:t>
      </w:r>
      <w:r>
        <w:t xml:space="preserve"> </w:t>
      </w:r>
      <w:r>
        <w:rPr>
          <w:rStyle w:val="VerbatimChar"/>
        </w:rPr>
        <w:t xml:space="preserve">content/</w:t>
      </w:r>
      <w:r>
        <w:t xml:space="preserve"> </w:t>
      </w:r>
      <w:r>
        <w:t xml:space="preserve">folder</w:t>
      </w:r>
      <w:r>
        <w:t xml:space="preserve"> </w:t>
      </w:r>
      <w:r>
        <w:t xml:space="preserve">contain the edited Tibetan texts, translations, and registers.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Presentation:</w:t>
      </w:r>
      <w:r>
        <w:t xml:space="preserve"> </w:t>
      </w:r>
      <w:r>
        <w:t xml:space="preserve">HTML pages (index.html, texts.html, detail.html,</w:t>
      </w:r>
      <w:r>
        <w:t xml:space="preserve"> </w:t>
      </w:r>
      <w:r>
        <w:t xml:space="preserve">impressum.html) define the page layout.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Logic and style:</w:t>
      </w:r>
      <w:r>
        <w:t xml:space="preserve"> </w:t>
      </w:r>
      <w:r>
        <w:t xml:space="preserve">JavaScript files (detail.js, texts.js) load</w:t>
      </w:r>
      <w:r>
        <w:t xml:space="preserve"> </w:t>
      </w:r>
      <w:r>
        <w:t xml:space="preserve">the XML data and render it dynamically; main.css styles all</w:t>
      </w:r>
      <w:r>
        <w:t xml:space="preserve"> </w:t>
      </w:r>
      <w:r>
        <w:t xml:space="preserve">pages.</w:t>
      </w:r>
    </w:p>
    <w:bookmarkStart w:id="20" w:name="file-tree"/>
    <w:p>
      <w:pPr>
        <w:pStyle w:val="Heading2"/>
      </w:pPr>
      <w:r>
        <w:t xml:space="preserve">1.1 File Tree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 /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page — project introduction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Overview of all textual witnesses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detail.html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view — main working</w:t>
            </w:r>
            <w:r>
              <w:t xml:space="preserve"> </w:t>
            </w:r>
            <w:r>
              <w:t xml:space="preserve">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impressum.html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favicon.png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tab 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assets/css/main.css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stylesheet for all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assets/app/detail.js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logic of the text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assets/app/texts.js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list of all textual witnesses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assets/fonts/Jomolhari.woff2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Tibetan fallback font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content/*.xml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TEI-P5 XML files (7 witnesses)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content/images/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Facsimile images per witness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content/*.xsl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XSLT stylesheets for static</w:t>
            </w:r>
            <w:r>
              <w:t xml:space="preserve"> </w:t>
            </w:r>
            <w:r>
              <w:t xml:space="preserve">HTML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robots.txt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Crawler control, references</w:t>
            </w:r>
            <w:r>
              <w:t xml:space="preserve"> </w:t>
            </w:r>
            <w:r>
              <w:t xml:space="preserve">sitemap.xml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sitemap.xml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map for search engines</w:t>
            </w:r>
            <w:r>
              <w:t xml:space="preserve"> </w:t>
            </w:r>
            <w:r>
              <w:t xml:space="preserve">(auto-generated, see 9.4)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scripts/generate-sitemap.js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script: generates sitemap.xml</w:t>
            </w:r>
            <w:r>
              <w:t xml:space="preserve"> </w:t>
            </w:r>
            <w:r>
              <w:t xml:space="preserve">from texts.html (see 9.4)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.github/workflows/sitemap.yml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Action: runs</w:t>
            </w:r>
            <w:r>
              <w:t xml:space="preserve"> </w:t>
            </w:r>
            <w:r>
              <w:t xml:space="preserve">generate-sitemap.js on changes to</w:t>
            </w:r>
            <w:r>
              <w:t xml:space="preserve"> </w:t>
            </w:r>
            <w:r>
              <w:t xml:space="preserve">texts.html and commits the result</w:t>
            </w:r>
            <w:r>
              <w:t xml:space="preserve"> </w:t>
            </w:r>
            <w:r>
              <w:t xml:space="preserve">(see 9.4)</w:t>
            </w:r>
          </w:p>
        </w:tc>
      </w:tr>
    </w:tbl>
    <w:bookmarkEnd w:id="20"/>
    <w:bookmarkStart w:id="21" w:name="data-flow-on-page-load"/>
    <w:p>
      <w:pPr>
        <w:pStyle w:val="Heading2"/>
      </w:pPr>
      <w:r>
        <w:t xml:space="preserve">1.2 Data Flow on Page Load</w:t>
      </w:r>
    </w:p>
    <w:p>
      <w:pPr>
        <w:pStyle w:val="FirstParagraph"/>
      </w:pPr>
      <w:r>
        <w:t xml:space="preserve">When a user opens</w:t>
      </w:r>
      <w:r>
        <w:t xml:space="preserve"> </w:t>
      </w:r>
      <w:r>
        <w:rPr>
          <w:rStyle w:val="VerbatimChar"/>
        </w:rPr>
        <w:t xml:space="preserve">detail.html?id=2</w:t>
      </w:r>
      <w:r>
        <w:t xml:space="preserve">, the following process runs:</w:t>
      </w:r>
    </w:p>
    <w:p>
      <w:pPr>
        <w:numPr>
          <w:ilvl w:val="0"/>
          <w:numId w:val="1002"/>
        </w:numPr>
        <w:pStyle w:val="Compact"/>
      </w:pPr>
      <w:r>
        <w:t xml:space="preserve">Browser loads</w:t>
      </w:r>
      <w:r>
        <w:t xml:space="preserve"> </w:t>
      </w:r>
      <w:r>
        <w:rPr>
          <w:bCs/>
          <w:b/>
        </w:rPr>
        <w:t xml:space="preserve">detail.html</w:t>
      </w:r>
      <w:r>
        <w:t xml:space="preserve"> </w:t>
      </w:r>
      <w:r>
        <w:t xml:space="preserve">— the HTML scaffold with tabs, search</w:t>
      </w:r>
      <w:r>
        <w:t xml:space="preserve"> </w:t>
      </w:r>
      <w:r>
        <w:t xml:space="preserve">field, and page selector.</w:t>
      </w:r>
    </w:p>
    <w:p>
      <w:pPr>
        <w:numPr>
          <w:ilvl w:val="0"/>
          <w:numId w:val="1002"/>
        </w:numPr>
        <w:pStyle w:val="Compact"/>
      </w:pPr>
      <w:r>
        <w:t xml:space="preserve">Browser loads</w:t>
      </w:r>
      <w:r>
        <w:t xml:space="preserve"> </w:t>
      </w:r>
      <w:r>
        <w:rPr>
          <w:bCs/>
          <w:b/>
        </w:rPr>
        <w:t xml:space="preserve">main.css</w:t>
      </w:r>
      <w:r>
        <w:t xml:space="preserve"> </w:t>
      </w:r>
      <w:r>
        <w:t xml:space="preserve">— all colors, fonts, and layouts are</w:t>
      </w:r>
      <w:r>
        <w:t xml:space="preserve"> </w:t>
      </w:r>
      <w:r>
        <w:t xml:space="preserve">defined.</w:t>
      </w:r>
    </w:p>
    <w:p>
      <w:pPr>
        <w:numPr>
          <w:ilvl w:val="0"/>
          <w:numId w:val="1002"/>
        </w:numPr>
        <w:pStyle w:val="Compact"/>
      </w:pPr>
      <w:r>
        <w:t xml:space="preserve">Browser loads</w:t>
      </w:r>
      <w:r>
        <w:t xml:space="preserve"> </w:t>
      </w:r>
      <w:r>
        <w:rPr>
          <w:bCs/>
          <w:b/>
        </w:rPr>
        <w:t xml:space="preserve">texts.js</w:t>
      </w:r>
      <w:r>
        <w:t xml:space="preserve"> </w:t>
      </w:r>
      <w:r>
        <w:t xml:space="preserve">— the list of all textual witnesses</w:t>
      </w:r>
      <w:r>
        <w:t xml:space="preserve"> </w:t>
      </w:r>
      <w:r>
        <w:t xml:space="preserve">becomes available.</w:t>
      </w:r>
    </w:p>
    <w:p>
      <w:pPr>
        <w:numPr>
          <w:ilvl w:val="0"/>
          <w:numId w:val="1002"/>
        </w:numPr>
        <w:pStyle w:val="Compact"/>
      </w:pPr>
      <w:r>
        <w:t xml:space="preserve">Browser loads</w:t>
      </w:r>
      <w:r>
        <w:t xml:space="preserve"> </w:t>
      </w:r>
      <w:r>
        <w:rPr>
          <w:bCs/>
          <w:b/>
        </w:rPr>
        <w:t xml:space="preserve">detail.js</w:t>
      </w:r>
      <w:r>
        <w:t xml:space="preserve"> </w:t>
      </w:r>
      <w:r>
        <w:t xml:space="preserve">— all interaction logic is started.</w:t>
      </w:r>
    </w:p>
    <w:p>
      <w:pPr>
        <w:numPr>
          <w:ilvl w:val="0"/>
          <w:numId w:val="1002"/>
        </w:numPr>
        <w:pStyle w:val="Compact"/>
      </w:pPr>
      <w:r>
        <w:t xml:space="preserve">detail.js reads the URL parameter</w:t>
      </w:r>
      <w:r>
        <w:t xml:space="preserve"> </w:t>
      </w:r>
      <w:r>
        <w:rPr>
          <w:rStyle w:val="VerbatimChar"/>
        </w:rPr>
        <w:t xml:space="preserve">?id=2</w:t>
      </w:r>
      <w:r>
        <w:t xml:space="preserve">, looks up the entry in</w:t>
      </w:r>
      <w:r>
        <w:t xml:space="preserve"> </w:t>
      </w:r>
      <w:r>
        <w:t xml:space="preserve">texts.js, and loads the file</w:t>
      </w:r>
      <w:r>
        <w:t xml:space="preserve"> </w:t>
      </w:r>
      <w:r>
        <w:rPr>
          <w:rStyle w:val="VerbatimChar"/>
        </w:rPr>
        <w:t xml:space="preserve">2_dignaga.xml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XML is converted into a DOM object with</w:t>
      </w:r>
      <w:r>
        <w:t xml:space="preserve"> </w:t>
      </w:r>
      <w:r>
        <w:rPr>
          <w:rStyle w:val="VerbatimChar"/>
        </w:rPr>
        <w:t xml:space="preserve">DOMParser</w:t>
      </w:r>
      <w:r>
        <w:t xml:space="preserve">. Persons,</w:t>
      </w:r>
      <w:r>
        <w:t xml:space="preserve"> </w:t>
      </w:r>
      <w:r>
        <w:t xml:space="preserve">places, roles, and vocabulary are extracted from the</w:t>
      </w:r>
      <w:r>
        <w:t xml:space="preserve"> </w:t>
      </w:r>
      <w:r>
        <w:rPr>
          <w:rStyle w:val="VerbatimChar"/>
        </w:rPr>
        <w:t xml:space="preserve">standOff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renderPage()</w:t>
      </w:r>
      <w:r>
        <w:t xml:space="preserve"> </w:t>
      </w:r>
      <w:r>
        <w:t xml:space="preserve">renders the current page into all active tabs.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updateRegisters()</w:t>
      </w:r>
      <w:r>
        <w:t xml:space="preserve"> </w:t>
      </w:r>
      <w:r>
        <w:t xml:space="preserve">populates the register tabs.</w:t>
      </w:r>
    </w:p>
    <w:p>
      <w:pPr>
        <w:numPr>
          <w:ilvl w:val="0"/>
          <w:numId w:val="1002"/>
        </w:numPr>
        <w:pStyle w:val="Compact"/>
      </w:pPr>
      <w:r>
        <w:t xml:space="preserve">The user can switch tabs, page through the text, search, and click</w:t>
      </w:r>
      <w:r>
        <w:t xml:space="preserve"> </w:t>
      </w:r>
      <w:r>
        <w:t xml:space="preserve">on names/words.</w:t>
      </w:r>
    </w:p>
    <w:bookmarkEnd w:id="21"/>
    <w:bookmarkEnd w:id="22"/>
    <w:bookmarkStart w:id="32" w:name="main.css-central-stylesheet"/>
    <w:p>
      <w:pPr>
        <w:pStyle w:val="Heading1"/>
      </w:pPr>
      <w:r>
        <w:t xml:space="preserve">2. main.css — Central Stylesheet</w:t>
      </w:r>
    </w:p>
    <w:p>
      <w:pPr>
        <w:pStyle w:val="FirstParagraph"/>
      </w:pPr>
      <w:r>
        <w:t xml:space="preserve">The file</w:t>
      </w:r>
      <w:r>
        <w:t xml:space="preserve"> </w:t>
      </w:r>
      <w:r>
        <w:rPr>
          <w:rStyle w:val="VerbatimChar"/>
        </w:rPr>
        <w:t xml:space="preserve">assets/css/main.css</w:t>
      </w:r>
      <w:r>
        <w:t xml:space="preserve"> </w:t>
      </w:r>
      <w:r>
        <w:t xml:space="preserve">is the only stylesheet of the entire</w:t>
      </w:r>
      <w:r>
        <w:t xml:space="preserve"> </w:t>
      </w:r>
      <w:r>
        <w:t xml:space="preserve">application. It applies to all four HTML pages.</w:t>
      </w:r>
    </w:p>
    <w:bookmarkStart w:id="23" w:name="font-face"/>
    <w:p>
      <w:pPr>
        <w:pStyle w:val="Heading2"/>
      </w:pPr>
      <w:r>
        <w:t xml:space="preserve">2.1</w:t>
      </w:r>
      <w:r>
        <w:t xml:space="preserve"> </w:t>
      </w:r>
      <w:r>
        <w:t xml:space="preserve">@font-face</w:t>
      </w:r>
    </w:p>
    <w:p>
      <w:pPr>
        <w:pStyle w:val="FirstParagraph"/>
      </w:pPr>
      <w:r>
        <w:t xml:space="preserve">At the very top, the three Tibetan fonts are embedded:</w:t>
      </w:r>
    </w:p>
    <w:p>
      <w:pPr>
        <w:pStyle w:val="SourceCode"/>
      </w:pPr>
      <w:r>
        <w:rPr>
          <w:rStyle w:val="VerbatimChar"/>
        </w:rPr>
        <w:t xml:space="preserve">@font-face {</w:t>
      </w:r>
      <w:r>
        <w:br/>
      </w:r>
      <w:r>
        <w:rPr>
          <w:rStyle w:val="VerbatimChar"/>
        </w:rPr>
        <w:t xml:space="preserve">  font-family: "Yagpo Tibetan Sambhota Uni";</w:t>
      </w:r>
      <w:r>
        <w:br/>
      </w:r>
      <w:r>
        <w:rPr>
          <w:rStyle w:val="VerbatimChar"/>
        </w:rPr>
        <w:t xml:space="preserve">  src: url("../fonts/YagpoTibetanSambhotaUni.woff2") format("woff2");</w:t>
      </w:r>
      <w:r>
        <w:br/>
      </w:r>
      <w:r>
        <w:rPr>
          <w:rStyle w:val="VerbatimChar"/>
        </w:rPr>
        <w:t xml:space="preserve">  font-display: swap;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All three Tibetan fonts are stored locally so the site also works</w:t>
      </w:r>
      <w:r>
        <w:t xml:space="preserve"> </w:t>
      </w:r>
      <w:r>
        <w:t xml:space="preserve">offline.</w:t>
      </w:r>
      <w:r>
        <w:t xml:space="preserve"> </w:t>
      </w:r>
      <w:r>
        <w:rPr>
          <w:rStyle w:val="VerbatimChar"/>
        </w:rPr>
        <w:t xml:space="preserve">font-display: swap</w:t>
      </w:r>
      <w:r>
        <w:t xml:space="preserve"> </w:t>
      </w:r>
      <w:r>
        <w:t xml:space="preserve">means: the browser initially shows a</w:t>
      </w:r>
      <w:r>
        <w:t xml:space="preserve"> </w:t>
      </w:r>
      <w:r>
        <w:t xml:space="preserve">system font and switches once the font has loaded, without blocking</w:t>
      </w:r>
      <w:r>
        <w:t xml:space="preserve"> </w:t>
      </w:r>
      <w:r>
        <w:t xml:space="preserve">the page.</w:t>
      </w:r>
    </w:p>
    <w:p>
      <w:pPr>
        <w:pStyle w:val="BodyText"/>
      </w:pPr>
      <w:r>
        <w:t xml:space="preserve">The primary Tibetan font is</w:t>
      </w:r>
      <w:r>
        <w:t xml:space="preserve"> </w:t>
      </w:r>
      <w:r>
        <w:rPr>
          <w:bCs/>
          <w:b/>
        </w:rPr>
        <w:t xml:space="preserve">Microsoft Himalaya</w:t>
      </w:r>
      <w:r>
        <w:t xml:space="preserve"> </w:t>
      </w:r>
      <w:r>
        <w:t xml:space="preserve">(pre-installed on</w:t>
      </w:r>
      <w:r>
        <w:t xml:space="preserve"> </w:t>
      </w:r>
      <w:r>
        <w:t xml:space="preserve">Windows). Microsoft Himalaya and Jomolhari serve as fallbacks. Yagpo</w:t>
      </w:r>
      <w:r>
        <w:t xml:space="preserve"> </w:t>
      </w:r>
      <w:r>
        <w:t xml:space="preserve">Tibetan Sambhota Uni supports the full Unicode Tibetan range (approx.</w:t>
      </w:r>
      <w:r>
        <w:t xml:space="preserve"> </w:t>
      </w:r>
      <w:r>
        <w:t xml:space="preserve">11,250 characters) including all subjoined-consonant combinations</w:t>
      </w:r>
      <w:r>
        <w:t xml:space="preserve"> </w:t>
      </w:r>
      <w:r>
        <w:t xml:space="preserve">(e.g. na+tta, na+ya in Sanskrit loanwords). Microsoft Himalaya covers</w:t>
      </w:r>
      <w:r>
        <w:t xml:space="preserve"> </w:t>
      </w:r>
      <w:r>
        <w:t xml:space="preserve">these characters correctly as well.</w:t>
      </w:r>
    </w:p>
    <w:bookmarkEnd w:id="23"/>
    <w:bookmarkStart w:id="24" w:name="design-tokens-root"/>
    <w:p>
      <w:pPr>
        <w:pStyle w:val="Heading2"/>
      </w:pPr>
      <w:r>
        <w:t xml:space="preserve">2.2 Design Tokens (:root)</w:t>
      </w:r>
    </w:p>
    <w:p>
      <w:pPr>
        <w:pStyle w:val="FirstParagraph"/>
      </w:pPr>
      <w:r>
        <w:t xml:space="preserve">All colors, fonts, and sizes are defined as CSS custom properties</w:t>
      </w:r>
      <w:r>
        <w:t xml:space="preserve"> </w:t>
      </w:r>
      <w:r>
        <w:t xml:space="preserve">(variables) under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. This makes it possible to change the</w:t>
      </w:r>
      <w:r>
        <w:t xml:space="preserve"> </w:t>
      </w:r>
      <w:r>
        <w:t xml:space="preserve">entire design from a single place:</w:t>
      </w:r>
    </w:p>
    <w:p>
      <w:pPr>
        <w:pStyle w:val="SourceCode"/>
      </w:pPr>
      <w:r>
        <w:rPr>
          <w:rStyle w:val="VerbatimChar"/>
        </w:rPr>
        <w:t xml:space="preserve">:root {</w:t>
      </w:r>
      <w:r>
        <w:br/>
      </w:r>
      <w:r>
        <w:rPr>
          <w:rStyle w:val="VerbatimChar"/>
        </w:rPr>
        <w:t xml:space="preserve">  --background:   #f5f0e8;  /* parchment color          */</w:t>
      </w:r>
      <w:r>
        <w:br/>
      </w:r>
      <w:r>
        <w:rPr>
          <w:rStyle w:val="VerbatimChar"/>
        </w:rPr>
        <w:t xml:space="preserve">  --second:       #8B7355;  /* ochre-brown for accents  */</w:t>
      </w:r>
      <w:r>
        <w:br/>
      </w:r>
      <w:r>
        <w:rPr>
          <w:rStyle w:val="VerbatimChar"/>
        </w:rPr>
        <w:t xml:space="preserve">  --color-person: #4a6fa5;  /* blue for person names    */</w:t>
      </w:r>
      <w:r>
        <w:br/>
      </w:r>
      <w:r>
        <w:rPr>
          <w:rStyle w:val="VerbatimChar"/>
        </w:rPr>
        <w:t xml:space="preserve">  --color-place:  #c47d00;  /* ochre for place names    */</w:t>
      </w:r>
      <w:r>
        <w:br/>
      </w:r>
      <w:r>
        <w:rPr>
          <w:rStyle w:val="VerbatimChar"/>
        </w:rPr>
        <w:t xml:space="preserve">  --font-tibetan: "Yagpo Tibetan Sambhota Uni", "Microsoft Himalaya", "Jomolhari", sans-serif;</w:t>
      </w:r>
      <w:r>
        <w:br/>
      </w:r>
      <w:r>
        <w:rPr>
          <w:rStyle w:val="VerbatimChar"/>
        </w:rPr>
        <w:t xml:space="preserve">  --header-height: 60px;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If, for example, you want to change the parchment color, you only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and every place that uses this variable updates</w:t>
      </w:r>
      <w:r>
        <w:t xml:space="preserve"> </w:t>
      </w:r>
      <w:r>
        <w:t xml:space="preserve">automatically.</w:t>
      </w:r>
    </w:p>
    <w:bookmarkEnd w:id="24"/>
    <w:bookmarkStart w:id="25" w:name="two-column-reading-desk-.reader"/>
    <w:p>
      <w:pPr>
        <w:pStyle w:val="Heading2"/>
      </w:pPr>
      <w:r>
        <w:t xml:space="preserve">2.3 Two-Column Reading Desk (.reader)</w:t>
      </w:r>
    </w:p>
    <w:p>
      <w:pPr>
        <w:pStyle w:val="FirstParagraph"/>
      </w:pPr>
      <w:r>
        <w:t xml:space="preserve">The centerpiece of the layout on detail.html:</w:t>
      </w:r>
    </w:p>
    <w:p>
      <w:pPr>
        <w:pStyle w:val="SourceCode"/>
      </w:pPr>
      <w:r>
        <w:rPr>
          <w:rStyle w:val="VerbatimChar"/>
        </w:rPr>
        <w:t xml:space="preserve">.reader {</w:t>
      </w:r>
      <w:r>
        <w:br/>
      </w:r>
      <w:r>
        <w:rPr>
          <w:rStyle w:val="VerbatimChar"/>
        </w:rPr>
        <w:t xml:space="preserve">  display: grid;</w:t>
      </w:r>
      <w:r>
        <w:br/>
      </w:r>
      <w:r>
        <w:rPr>
          <w:rStyle w:val="VerbatimChar"/>
        </w:rPr>
        <w:t xml:space="preserve">  grid-template-columns: minmax(0, 1fr) minmax(0, 1fr);</w:t>
      </w:r>
      <w:r>
        <w:br/>
      </w:r>
      <w:r>
        <w:rPr>
          <w:rStyle w:val="VerbatimChar"/>
        </w:rPr>
        <w:t xml:space="preserve">  gap: var(--space-lg);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CSS Grid splits the page into two equally wide columns.</w:t>
      </w:r>
      <w:r>
        <w:t xml:space="preserve"> </w:t>
      </w:r>
      <w:r>
        <w:rPr>
          <w:rStyle w:val="VerbatimChar"/>
        </w:rPr>
        <w:t xml:space="preserve">minmax(0, 1fr)</w:t>
      </w:r>
      <w:r>
        <w:t xml:space="preserve"> </w:t>
      </w:r>
      <w:r>
        <w:t xml:space="preserve">means: each column takes exactly half of the available space, but can</w:t>
      </w:r>
      <w:r>
        <w:t xml:space="preserve"> </w:t>
      </w:r>
      <w:r>
        <w:t xml:space="preserve">also shrink to 0 — this prevents overflow with long words.</w:t>
      </w:r>
    </w:p>
    <w:bookmarkEnd w:id="25"/>
    <w:bookmarkStart w:id="26" w:name="independent-column-scrolling-.column"/>
    <w:p>
      <w:pPr>
        <w:pStyle w:val="Heading2"/>
      </w:pPr>
      <w:r>
        <w:t xml:space="preserve">2.4 Independent Column Scrolling (.column)</w:t>
      </w:r>
    </w:p>
    <w:p>
      <w:pPr>
        <w:pStyle w:val="SourceCode"/>
      </w:pPr>
      <w:r>
        <w:rPr>
          <w:rStyle w:val="VerbatimChar"/>
        </w:rPr>
        <w:t xml:space="preserve">.column {</w:t>
      </w:r>
      <w:r>
        <w:br/>
      </w:r>
      <w:r>
        <w:rPr>
          <w:rStyle w:val="VerbatimChar"/>
        </w:rPr>
        <w:t xml:space="preserve">  height: calc(100vh - var(--header-height) - var(--space-lg) * 2);</w:t>
      </w:r>
      <w:r>
        <w:br/>
      </w:r>
      <w:r>
        <w:rPr>
          <w:rStyle w:val="VerbatimChar"/>
        </w:rPr>
        <w:t xml:space="preserve">  overflow-y: auto;</w:t>
      </w:r>
      <w:r>
        <w:br/>
      </w:r>
      <w:r>
        <w:rPr>
          <w:rStyle w:val="VerbatimChar"/>
        </w:rPr>
        <w:t xml:space="preserve">  position: sticky;</w:t>
      </w:r>
      <w:r>
        <w:br/>
      </w:r>
      <w:r>
        <w:rPr>
          <w:rStyle w:val="VerbatimChar"/>
        </w:rPr>
        <w:t xml:space="preserve">  top: calc(var(--header-height) + var(--space-lg));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height: calc(...)</w:t>
      </w:r>
      <w:r>
        <w:t xml:space="preserve"> </w:t>
      </w:r>
      <w:r>
        <w:t xml:space="preserve">computes the column height dynamically: viewport</w:t>
      </w:r>
      <w:r>
        <w:t xml:space="preserve"> </w:t>
      </w:r>
      <w:r>
        <w:t xml:space="preserve">height minus header minus spacing.</w:t>
      </w:r>
      <w:r>
        <w:t xml:space="preserve"> </w:t>
      </w:r>
      <w:r>
        <w:rPr>
          <w:rStyle w:val="VerbatimChar"/>
        </w:rPr>
        <w:t xml:space="preserve">overflow-y: auto</w:t>
      </w:r>
      <w:r>
        <w:t xml:space="preserve"> </w:t>
      </w:r>
      <w:r>
        <w:t xml:space="preserve">makes the</w:t>
      </w:r>
      <w:r>
        <w:t xml:space="preserve"> </w:t>
      </w:r>
      <w:r>
        <w:t xml:space="preserve">column vertically scrollable.</w:t>
      </w:r>
      <w:r>
        <w:t xml:space="preserve"> </w:t>
      </w:r>
      <w:r>
        <w:rPr>
          <w:rStyle w:val="VerbatimChar"/>
        </w:rPr>
        <w:t xml:space="preserve">position: sticky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keeps the</w:t>
      </w:r>
      <w:r>
        <w:t xml:space="preserve"> </w:t>
      </w:r>
      <w:r>
        <w:t xml:space="preserve">column within the visible area as the overall page scrolls. The two</w:t>
      </w:r>
      <w:r>
        <w:t xml:space="preserve"> </w:t>
      </w:r>
      <w:r>
        <w:t xml:space="preserve">columns scroll completely independently of one another.</w:t>
      </w:r>
    </w:p>
    <w:p>
      <w:pPr>
        <w:pStyle w:val="BodyText"/>
      </w:pPr>
      <w:r>
        <w:t xml:space="preserve">The narrow scrollbar (4 px) is defined via</w:t>
      </w:r>
      <w:r>
        <w:t xml:space="preserve"> </w:t>
      </w:r>
      <w:r>
        <w:rPr>
          <w:rStyle w:val="VerbatimChar"/>
        </w:rPr>
        <w:t xml:space="preserve">::-webkit-scrollbar</w:t>
      </w:r>
      <w:r>
        <w:t xml:space="preserve"> </w:t>
      </w:r>
      <w:r>
        <w:t xml:space="preserve">(Chrome/Safari) and</w:t>
      </w:r>
      <w:r>
        <w:t xml:space="preserve"> </w:t>
      </w:r>
      <w:r>
        <w:rPr>
          <w:rStyle w:val="VerbatimChar"/>
        </w:rPr>
        <w:t xml:space="preserve">scrollbar-width: thin</w:t>
      </w:r>
      <w:r>
        <w:t xml:space="preserve"> </w:t>
      </w:r>
      <w:r>
        <w:t xml:space="preserve">(Firefox).</w:t>
      </w:r>
    </w:p>
    <w:bookmarkEnd w:id="26"/>
    <w:bookmarkStart w:id="27" w:name="tab-system"/>
    <w:p>
      <w:pPr>
        <w:pStyle w:val="Heading2"/>
      </w:pPr>
      <w:r>
        <w:t xml:space="preserve">2.5 Tab System</w:t>
      </w:r>
    </w:p>
    <w:p>
      <w:pPr>
        <w:pStyle w:val="FirstParagraph"/>
      </w:pPr>
      <w:r>
        <w:t xml:space="preserve">Each column has tabs and, below them, the corresponding content areas</w:t>
      </w:r>
      <w:r>
        <w:t xml:space="preserve"> </w:t>
      </w:r>
      <w:r>
        <w:t xml:space="preserve">(panes). Only the active pane is visible:</w:t>
      </w:r>
    </w:p>
    <w:p>
      <w:pPr>
        <w:pStyle w:val="SourceCode"/>
      </w:pPr>
      <w:r>
        <w:rPr>
          <w:rStyle w:val="VerbatimChar"/>
        </w:rPr>
        <w:t xml:space="preserve">.pane        { display: none; }</w:t>
      </w:r>
      <w:r>
        <w:br/>
      </w:r>
      <w:r>
        <w:rPr>
          <w:rStyle w:val="VerbatimChar"/>
        </w:rPr>
        <w:t xml:space="preserve">.pane.active { display: block; }</w:t>
      </w:r>
    </w:p>
    <w:p>
      <w:pPr>
        <w:pStyle w:val="FirstParagraph"/>
      </w:pPr>
      <w:r>
        <w:t xml:space="preserve">The tab system is controlled by</w:t>
      </w:r>
      <w:r>
        <w:t xml:space="preserve"> </w:t>
      </w:r>
      <w:r>
        <w:rPr>
          <w:rStyle w:val="VerbatimChar"/>
        </w:rPr>
        <w:t xml:space="preserve">initTabs()</w:t>
      </w:r>
      <w:r>
        <w:t xml:space="preserve"> </w:t>
      </w:r>
      <w:r>
        <w:t xml:space="preserve">in detail.js. When a tab</w:t>
      </w:r>
      <w:r>
        <w:t xml:space="preserve"> </w:t>
      </w:r>
      <w:r>
        <w:t xml:space="preserve">is clicked, JavaScript removes the class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from all panes and</w:t>
      </w:r>
      <w:r>
        <w:t xml:space="preserve"> </w:t>
      </w:r>
      <w:r>
        <w:t xml:space="preserve">adds it only to the corresponding pane.</w:t>
      </w:r>
    </w:p>
    <w:p>
      <w:pPr>
        <w:pStyle w:val="BodyText"/>
      </w:pPr>
      <w:r>
        <w:t xml:space="preserve">Register tabs (Pers./Places/Role/Vocab.) have an additional class</w:t>
      </w:r>
      <w:r>
        <w:t xml:space="preserve"> </w:t>
      </w:r>
      <w:r>
        <w:rPr>
          <w:rStyle w:val="VerbatimChar"/>
        </w:rPr>
        <w:t xml:space="preserve">.tab-register</w:t>
      </w:r>
      <w:r>
        <w:t xml:space="preserve"> </w:t>
      </w:r>
      <w:r>
        <w:t xml:space="preserve">and get a visual separator before them.</w:t>
      </w:r>
    </w:p>
    <w:bookmarkEnd w:id="27"/>
    <w:bookmarkStart w:id="28" w:name="tibetan-script"/>
    <w:p>
      <w:pPr>
        <w:pStyle w:val="Heading2"/>
      </w:pPr>
      <w:r>
        <w:t xml:space="preserve">2.6 Tibetan Script</w:t>
      </w:r>
    </w:p>
    <w:p>
      <w:pPr>
        <w:pStyle w:val="SourceCode"/>
      </w:pPr>
      <w:r>
        <w:rPr>
          <w:rStyle w:val="VerbatimChar"/>
        </w:rPr>
        <w:t xml:space="preserve">.pane[lang="bo"] {</w:t>
      </w:r>
      <w:r>
        <w:br/>
      </w:r>
      <w:r>
        <w:rPr>
          <w:rStyle w:val="VerbatimChar"/>
        </w:rPr>
        <w:t xml:space="preserve">  font-family: var(--font-tibetan);</w:t>
      </w:r>
      <w:r>
        <w:br/>
      </w:r>
      <w:r>
        <w:rPr>
          <w:rStyle w:val="VerbatimChar"/>
        </w:rPr>
        <w:t xml:space="preserve">  font-size: 1.1rem;</w:t>
      </w:r>
      <w:r>
        <w:br/>
      </w:r>
      <w:r>
        <w:rPr>
          <w:rStyle w:val="VerbatimChar"/>
        </w:rPr>
        <w:t xml:space="preserve">  line-height: 2.2;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All panes with the attribute</w:t>
      </w:r>
      <w:r>
        <w:t xml:space="preserve"> </w:t>
      </w:r>
      <w:r>
        <w:rPr>
          <w:rStyle w:val="VerbatimChar"/>
        </w:rPr>
        <w:t xml:space="preserve">lang="bo"</w:t>
      </w:r>
      <w:r>
        <w:t xml:space="preserve"> </w:t>
      </w:r>
      <w:r>
        <w:t xml:space="preserve">automatically use the</w:t>
      </w:r>
      <w:r>
        <w:t xml:space="preserve"> </w:t>
      </w:r>
      <w:r>
        <w:t xml:space="preserve">Tibetan font and a larger line height (2.2), because Tibetan script</w:t>
      </w:r>
      <w:r>
        <w:t xml:space="preserve"> </w:t>
      </w:r>
      <w:r>
        <w:t xml:space="preserve">requires more vertical space due to its height.</w:t>
      </w:r>
    </w:p>
    <w:bookmarkEnd w:id="28"/>
    <w:bookmarkStart w:id="29" w:name="named-entities"/>
    <w:p>
      <w:pPr>
        <w:pStyle w:val="Heading2"/>
      </w:pPr>
      <w:r>
        <w:t xml:space="preserve">2.7 Named Entities</w:t>
      </w:r>
    </w:p>
    <w:p>
      <w:pPr>
        <w:pStyle w:val="SourceCode"/>
      </w:pPr>
      <w:r>
        <w:rPr>
          <w:rStyle w:val="VerbatimChar"/>
        </w:rPr>
        <w:t xml:space="preserve">persName { color: var(--color-person); border-bottom: 1px dotted ... }</w:t>
      </w:r>
      <w:r>
        <w:br/>
      </w:r>
      <w:r>
        <w:rPr>
          <w:rStyle w:val="VerbatimChar"/>
        </w:rPr>
        <w:t xml:space="preserve">placeName { color: var(--color-place); border-bottom: 1px dotted ... }</w:t>
      </w:r>
    </w:p>
    <w:p>
      <w:pPr>
        <w:pStyle w:val="FirstParagraph"/>
      </w:pPr>
      <w:r>
        <w:t xml:space="preserve">Person names appear in blue, place names in ochre, work titles in</w:t>
      </w:r>
      <w:r>
        <w:t xml:space="preserve"> </w:t>
      </w:r>
      <w:r>
        <w:t xml:space="preserve">green. The dotted underline signals a link. Where BUDA links exist,</w:t>
      </w:r>
      <w:r>
        <w:t xml:space="preserve"> </w:t>
      </w:r>
      <w:r>
        <w:t xml:space="preserve">the name is clickable.</w:t>
      </w:r>
    </w:p>
    <w:bookmarkEnd w:id="29"/>
    <w:bookmarkStart w:id="30" w:name="further-css-areas"/>
    <w:p>
      <w:pPr>
        <w:pStyle w:val="Heading2"/>
      </w:pPr>
      <w:r>
        <w:t xml:space="preserve">2.8 Further CSS Areas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Search highlighting:</w:t>
      </w:r>
      <w:r>
        <w:t xml:space="preserve"> </w:t>
      </w:r>
      <w:r>
        <w:t xml:space="preserve">matches in yellow (</w:t>
      </w:r>
      <w:r>
        <w:rPr>
          <w:rStyle w:val="VerbatimChar"/>
        </w:rPr>
        <w:t xml:space="preserve">.highlight-match</w:t>
      </w:r>
      <w:r>
        <w:t xml:space="preserve">),</w:t>
      </w:r>
      <w:r>
        <w:t xml:space="preserve"> </w:t>
      </w:r>
      <w:r>
        <w:t xml:space="preserve">current match in orange (</w:t>
      </w:r>
      <w:r>
        <w:rPr>
          <w:rStyle w:val="VerbatimChar"/>
        </w:rPr>
        <w:t xml:space="preserve">.current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Vocabulary table:</w:t>
      </w:r>
      <w:r>
        <w:t xml:space="preserve"> </w:t>
      </w:r>
      <w:r>
        <w:t xml:space="preserve">table rows with hover effect, Tibetan column</w:t>
      </w:r>
      <w:r>
        <w:t xml:space="preserve"> </w:t>
      </w:r>
      <w:r>
        <w:t xml:space="preserve">with larger font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Parallel text:</w:t>
      </w:r>
      <w:r>
        <w:t xml:space="preserve"> </w:t>
      </w:r>
      <w:r>
        <w:t xml:space="preserve">sentence pairs in a two-column grid</w:t>
      </w:r>
      <w:r>
        <w:t xml:space="preserve"> </w:t>
      </w:r>
      <w:r>
        <w:t xml:space="preserve">(</w:t>
      </w:r>
      <w:r>
        <w:rPr>
          <w:rStyle w:val="VerbatimChar"/>
        </w:rPr>
        <w:t xml:space="preserve">.sentence-pair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Facsimile:</w:t>
      </w:r>
      <w:r>
        <w:t xml:space="preserve"> </w:t>
      </w:r>
      <w:r>
        <w:t xml:space="preserve">scrollable container, zoom cursor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Responsive:</w:t>
      </w:r>
      <w:r>
        <w:t xml:space="preserve"> </w:t>
      </w:r>
      <w:r>
        <w:t xml:space="preserve">on screens under 900 px, the reading desk switches</w:t>
      </w:r>
      <w:r>
        <w:t xml:space="preserve"> </w:t>
      </w:r>
      <w:r>
        <w:t xml:space="preserve">to a single-column layout</w:t>
      </w:r>
    </w:p>
    <w:bookmarkEnd w:id="30"/>
    <w:bookmarkStart w:id="31" w:name="Xf294e9b878f725a61464e599bccda094e3176cf"/>
    <w:p>
      <w:pPr>
        <w:pStyle w:val="Heading2"/>
      </w:pPr>
      <w:r>
        <w:t xml:space="preserve">2.9 Accessibility, Error Displays, and Print Optimization</w:t>
      </w:r>
    </w:p>
    <w:p>
      <w:pPr>
        <w:pStyle w:val="FirstParagraph"/>
      </w:pPr>
      <w:r>
        <w:t xml:space="preserve">Added subsequently (2026-07-12): four new, independent CSS building</w:t>
      </w:r>
      <w:r>
        <w:t xml:space="preserve"> </w:t>
      </w:r>
      <w:r>
        <w:t xml:space="preserve">blocks.</w:t>
      </w:r>
    </w:p>
    <w:p>
      <w:pPr>
        <w:pStyle w:val="BodyText"/>
      </w:pPr>
      <w:r>
        <w:rPr>
          <w:bCs/>
          <w:b/>
        </w:rPr>
        <w:t xml:space="preserve">Visible keyboard focus.</w:t>
      </w:r>
      <w:r>
        <w:t xml:space="preserve"> </w:t>
      </w:r>
      <w:r>
        <w:t xml:space="preserve">A global</w:t>
      </w:r>
      <w:r>
        <w:t xml:space="preserve"> </w:t>
      </w:r>
      <w:r>
        <w:rPr>
          <w:rStyle w:val="VerbatimChar"/>
        </w:rPr>
        <w:t xml:space="preserve">:focus-visible</w:t>
      </w:r>
      <w:r>
        <w:t xml:space="preserve"> </w:t>
      </w:r>
      <w:r>
        <w:t xml:space="preserve">ensures that all</w:t>
      </w:r>
      <w:r>
        <w:t xml:space="preserve"> </w:t>
      </w:r>
      <w:r>
        <w:t xml:space="preserve">interactive elements without their own</w:t>
      </w:r>
      <w:r>
        <w:t xml:space="preserve"> </w:t>
      </w:r>
      <w:r>
        <w:rPr>
          <w:rStyle w:val="VerbatimChar"/>
        </w:rPr>
        <w:t xml:space="preserve">:focus</w:t>
      </w:r>
      <w:r>
        <w:t xml:space="preserve"> </w:t>
      </w:r>
      <w:r>
        <w:t xml:space="preserve">rule receive a visible</w:t>
      </w:r>
      <w:r>
        <w:t xml:space="preserve"> </w:t>
      </w:r>
      <w:r>
        <w:t xml:space="preserve">outline as soon as the user navigates by keyboard (not on mouse</w:t>
      </w:r>
      <w:r>
        <w:t xml:space="preserve"> </w:t>
      </w:r>
      <w:r>
        <w:t xml:space="preserve">click):</w:t>
      </w:r>
    </w:p>
    <w:p>
      <w:pPr>
        <w:pStyle w:val="SourceCode"/>
      </w:pPr>
      <w:r>
        <w:rPr>
          <w:rStyle w:val="VerbatimChar"/>
        </w:rPr>
        <w:t xml:space="preserve">:focus-visible {</w:t>
      </w:r>
      <w:r>
        <w:br/>
      </w:r>
      <w:r>
        <w:rPr>
          <w:rStyle w:val="VerbatimChar"/>
        </w:rPr>
        <w:t xml:space="preserve">  outline: 2px solid var(--second);</w:t>
      </w:r>
      <w:r>
        <w:br/>
      </w:r>
      <w:r>
        <w:rPr>
          <w:rStyle w:val="VerbatimChar"/>
        </w:rPr>
        <w:t xml:space="preserve">  outline-offset: 2px;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Elements with a more specific</w:t>
      </w:r>
      <w:r>
        <w:t xml:space="preserve"> </w:t>
      </w:r>
      <w:r>
        <w:rPr>
          <w:rStyle w:val="VerbatimChar"/>
        </w:rPr>
        <w:t xml:space="preserve">:focus</w:t>
      </w:r>
      <w:r>
        <w:t xml:space="preserve"> </w:t>
      </w:r>
      <w:r>
        <w:t xml:space="preserve">rule of their own</w:t>
      </w:r>
      <w:r>
        <w:t xml:space="preserve"> </w:t>
      </w:r>
      <w:r>
        <w:t xml:space="preserve">(</w:t>
      </w:r>
      <w:r>
        <w:rPr>
          <w:rStyle w:val="VerbatimChar"/>
        </w:rPr>
        <w:t xml:space="preserve">#searchInput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.tei-note-marker</w:t>
      </w:r>
      <w:r>
        <w:t xml:space="preserve">) deliberately set</w:t>
      </w:r>
      <w:r>
        <w:t xml:space="preserve"> </w:t>
      </w:r>
      <w:r>
        <w:rPr>
          <w:rStyle w:val="VerbatimChar"/>
        </w:rPr>
        <w:t xml:space="preserve">outline: none</w:t>
      </w:r>
      <w:r>
        <w:t xml:space="preserve"> </w:t>
      </w:r>
      <w:r>
        <w:t xml:space="preserve">and instead use a border/background change — that remains</w:t>
      </w:r>
      <w:r>
        <w:t xml:space="preserve"> </w:t>
      </w:r>
      <w:r>
        <w:t xml:space="preserve">unaffected due to higher selector specificity.</w:t>
      </w:r>
    </w:p>
    <w:p>
      <w:pPr>
        <w:pStyle w:val="BodyText"/>
      </w:pPr>
      <w:r>
        <w:rPr>
          <w:bCs/>
          <w:b/>
        </w:rPr>
        <w:t xml:space="preserve">Screen-reader only.</w:t>
      </w:r>
      <w:r>
        <w:t xml:space="preserve"> </w:t>
      </w:r>
      <w:r>
        <w:rPr>
          <w:rStyle w:val="VerbatimChar"/>
        </w:rPr>
        <w:t xml:space="preserve">.sr-only</w:t>
      </w:r>
      <w:r>
        <w:t xml:space="preserve"> </w:t>
      </w:r>
      <w:r>
        <w:t xml:space="preserve">visually hides text without</w:t>
      </w:r>
      <w:r>
        <w:t xml:space="preserve"> </w:t>
      </w:r>
      <w:r>
        <w:t xml:space="preserve">removing it from the accessibility tree (standard pattern, not</w:t>
      </w:r>
      <w:r>
        <w:t xml:space="preserve"> </w:t>
      </w:r>
      <w:r>
        <w:rPr>
          <w:rStyle w:val="VerbatimChar"/>
        </w:rPr>
        <w:t xml:space="preserve">display: none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.sr-only {</w:t>
      </w:r>
      <w:r>
        <w:br/>
      </w:r>
      <w:r>
        <w:rPr>
          <w:rStyle w:val="VerbatimChar"/>
        </w:rPr>
        <w:t xml:space="preserve">  position: absolute;</w:t>
      </w:r>
      <w:r>
        <w:br/>
      </w:r>
      <w:r>
        <w:rPr>
          <w:rStyle w:val="VerbatimChar"/>
        </w:rPr>
        <w:t xml:space="preserve">  width: 1px;</w:t>
      </w:r>
      <w:r>
        <w:br/>
      </w:r>
      <w:r>
        <w:rPr>
          <w:rStyle w:val="VerbatimChar"/>
        </w:rPr>
        <w:t xml:space="preserve">  height: 1px;</w:t>
      </w:r>
      <w:r>
        <w:br/>
      </w:r>
      <w:r>
        <w:rPr>
          <w:rStyle w:val="VerbatimChar"/>
        </w:rPr>
        <w:t xml:space="preserve">  padding: 0;</w:t>
      </w:r>
      <w:r>
        <w:br/>
      </w:r>
      <w:r>
        <w:rPr>
          <w:rStyle w:val="VerbatimChar"/>
        </w:rPr>
        <w:t xml:space="preserve">  margin: -1px;</w:t>
      </w:r>
      <w:r>
        <w:br/>
      </w:r>
      <w:r>
        <w:rPr>
          <w:rStyle w:val="VerbatimChar"/>
        </w:rPr>
        <w:t xml:space="preserve">  overflow: hidden;</w:t>
      </w:r>
      <w:r>
        <w:br/>
      </w:r>
      <w:r>
        <w:rPr>
          <w:rStyle w:val="VerbatimChar"/>
        </w:rPr>
        <w:t xml:space="preserve">  clip: rect(0, 0, 0, 0);</w:t>
      </w:r>
      <w:r>
        <w:br/>
      </w:r>
      <w:r>
        <w:rPr>
          <w:rStyle w:val="VerbatimChar"/>
        </w:rPr>
        <w:t xml:space="preserve">  white-space: nowrap;</w:t>
      </w:r>
      <w:r>
        <w:br/>
      </w:r>
      <w:r>
        <w:rPr>
          <w:rStyle w:val="VerbatimChar"/>
        </w:rPr>
        <w:t xml:space="preserve">  border: 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Used, among other things, for the label of the page selector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&lt;label for="selectPage" class="sr-only"&gt;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Loading and error states.</w:t>
      </w:r>
      <w:r>
        <w:t xml:space="preserve"> </w:t>
      </w:r>
      <w:r>
        <w:t xml:space="preserve">Three new classes visibly show the user</w:t>
      </w:r>
      <w:r>
        <w:t xml:space="preserve"> </w:t>
      </w:r>
      <w:r>
        <w:t xml:space="preserve">what is currently happening, instead of only describing it in the</w:t>
      </w:r>
      <w:r>
        <w:t xml:space="preserve"> </w:t>
      </w:r>
      <w:r>
        <w:t xml:space="preserve">console: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.loading-indicator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Loading text</w:t>
            </w:r>
            <w:r>
              <w:t xml:space="preserve">”</w:t>
            </w:r>
            <w:r>
              <w:t xml:space="preserve"> </w:t>
            </w:r>
            <w:r>
              <w:t xml:space="preserve">notice</w:t>
            </w:r>
            <w:r>
              <w:t xml:space="preserve"> </w:t>
            </w:r>
            <w:r>
              <w:t xml:space="preserve">while fetch() of the</w:t>
            </w:r>
            <w:r>
              <w:t xml:space="preserve"> </w:t>
            </w:r>
            <w:r>
              <w:t xml:space="preserve">TEI XML is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loadText()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.load-error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 if texts.js</w:t>
            </w:r>
            <w:r>
              <w:t xml:space="preserve"> </w:t>
            </w:r>
            <w:r>
              <w:t xml:space="preserve">itself fails to load</w:t>
            </w:r>
            <w:r>
              <w:t xml:space="preserve"> </w:t>
            </w:r>
            <w:r>
              <w:t xml:space="preserve">(network error)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window.onload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.pane-error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message in the</w:t>
            </w:r>
            <w:r>
              <w:t xml:space="preserve"> </w:t>
            </w:r>
            <w:r>
              <w:t xml:space="preserve">active panes if</w:t>
            </w:r>
            <w:r>
              <w:t xml:space="preserve"> </w:t>
            </w:r>
            <w:r>
              <w:t xml:space="preserve">fetch()/XML parsing</w:t>
            </w:r>
            <w:r>
              <w:t xml:space="preserve"> </w:t>
            </w:r>
            <w:r>
              <w:t xml:space="preserve">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loadText() catch</w:t>
            </w:r>
          </w:p>
        </w:tc>
      </w:tr>
    </w:tbl>
    <w:p>
      <w:pPr>
        <w:pStyle w:val="BodyText"/>
      </w:pPr>
      <w:r>
        <w:t xml:space="preserve">All three use</w:t>
      </w:r>
      <w:r>
        <w:t xml:space="preserve"> </w:t>
      </w:r>
      <w:r>
        <w:rPr>
          <w:rStyle w:val="VerbatimChar"/>
        </w:rPr>
        <w:t xml:space="preserve">role="status"</w:t>
      </w:r>
      <w:r>
        <w:t xml:space="preserve">/</w:t>
      </w:r>
      <w:r>
        <w:rPr>
          <w:rStyle w:val="VerbatimChar"/>
        </w:rPr>
        <w:t xml:space="preserve">role="alert"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, so</w:t>
      </w:r>
      <w:r>
        <w:t xml:space="preserve"> </w:t>
      </w:r>
      <w:r>
        <w:t xml:space="preserve">screen readers announce the change.</w:t>
      </w:r>
    </w:p>
    <w:p>
      <w:pPr>
        <w:pStyle w:val="BodyText"/>
      </w:pPr>
      <w:r>
        <w:rPr>
          <w:bCs/>
          <w:b/>
        </w:rPr>
        <w:t xml:space="preserve">Print optimization.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@media print</w:t>
      </w:r>
      <w:r>
        <w:t xml:space="preserve"> </w:t>
      </w:r>
      <w:r>
        <w:t xml:space="preserve">block hides navigation</w:t>
      </w:r>
      <w:r>
        <w:t xml:space="preserve"> </w:t>
      </w:r>
      <w:r>
        <w:t xml:space="preserve">elements and shows all panes of a column stacked below one another</w:t>
      </w:r>
      <w:r>
        <w:t xml:space="preserve"> </w:t>
      </w:r>
      <w:r>
        <w:t xml:space="preserve">instead of only the active tab:</w:t>
      </w:r>
    </w:p>
    <w:p>
      <w:pPr>
        <w:pStyle w:val="SourceCode"/>
      </w:pPr>
      <w:r>
        <w:rPr>
          <w:rStyle w:val="VerbatimChar"/>
        </w:rPr>
        <w:t xml:space="preserve">@media print {</w:t>
      </w:r>
      <w:r>
        <w:br/>
      </w:r>
      <w:r>
        <w:rPr>
          <w:rStyle w:val="VerbatimChar"/>
        </w:rPr>
        <w:t xml:space="preserve">  header, footer, .tabs, .badge, .search-container,</w:t>
      </w:r>
      <w:r>
        <w:br/>
      </w:r>
      <w:r>
        <w:rPr>
          <w:rStyle w:val="VerbatimChar"/>
        </w:rPr>
        <w:t xml:space="preserve">  #loadError, #loadingIndicator {</w:t>
      </w:r>
      <w:r>
        <w:br/>
      </w:r>
      <w:r>
        <w:rPr>
          <w:rStyle w:val="VerbatimChar"/>
        </w:rPr>
        <w:t xml:space="preserve">    display: none !important;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.reader { display: block !important; }</w:t>
      </w:r>
      <w:r>
        <w:br/>
      </w:r>
      <w:r>
        <w:rPr>
          <w:rStyle w:val="VerbatimChar"/>
        </w:rPr>
        <w:t xml:space="preserve">  .column {</w:t>
      </w:r>
      <w:r>
        <w:br/>
      </w:r>
      <w:r>
        <w:rPr>
          <w:rStyle w:val="VerbatimChar"/>
        </w:rPr>
        <w:t xml:space="preserve">    height: auto !important;</w:t>
      </w:r>
      <w:r>
        <w:br/>
      </w:r>
      <w:r>
        <w:rPr>
          <w:rStyle w:val="VerbatimChar"/>
        </w:rPr>
        <w:t xml:space="preserve">    overflow: visible !important;</w:t>
      </w:r>
      <w:r>
        <w:br/>
      </w:r>
      <w:r>
        <w:rPr>
          <w:rStyle w:val="VerbatimChar"/>
        </w:rPr>
        <w:t xml:space="preserve">    position: static !important;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.pane {</w:t>
      </w:r>
      <w:r>
        <w:br/>
      </w:r>
      <w:r>
        <w:rPr>
          <w:rStyle w:val="VerbatimChar"/>
        </w:rPr>
        <w:t xml:space="preserve">    display: block !important;</w:t>
      </w:r>
      <w:r>
        <w:br/>
      </w:r>
      <w:r>
        <w:rPr>
          <w:rStyle w:val="VerbatimChar"/>
        </w:rPr>
        <w:t xml:space="preserve">    page-break-inside: avoid;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.pane.facsimile img { max-width: 80%;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WCAG AA contrast.</w:t>
      </w:r>
      <w:r>
        <w:t xml:space="preserve"> </w:t>
      </w:r>
      <w:r>
        <w:rPr>
          <w:rStyle w:val="VerbatimChar"/>
        </w:rPr>
        <w:t xml:space="preserve">.pane li</w:t>
      </w:r>
      <w:r>
        <w:t xml:space="preserve"> </w:t>
      </w:r>
      <w:r>
        <w:t xml:space="preserve">(register entries, 14px) and</w:t>
      </w:r>
      <w:r>
        <w:t xml:space="preserve"> </w:t>
      </w:r>
      <w:r>
        <w:rPr>
          <w:rStyle w:val="VerbatimChar"/>
        </w:rPr>
        <w:t xml:space="preserve">.section a</w:t>
      </w:r>
      <w:r>
        <w:t xml:space="preserve"> </w:t>
      </w:r>
      <w:r>
        <w:t xml:space="preserve">(links in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/</w:t>
      </w:r>
      <w:r>
        <w:rPr>
          <w:rStyle w:val="VerbatimChar"/>
        </w:rPr>
        <w:t xml:space="preserve">impressum.html</w:t>
      </w:r>
      <w:r>
        <w:t xml:space="preserve">, 15px) used</w:t>
      </w:r>
      <w:r>
        <w:t xml:space="preserve"> </w:t>
      </w:r>
      <w:r>
        <w:rPr>
          <w:rStyle w:val="VerbatimChar"/>
        </w:rPr>
        <w:t xml:space="preserve">--second</w:t>
      </w:r>
      <w:r>
        <w:t xml:space="preserve"> </w:t>
      </w:r>
      <w:r>
        <w:t xml:space="preserve">(</w:t>
      </w:r>
      <w:r>
        <w:rPr>
          <w:rStyle w:val="VerbatimChar"/>
        </w:rPr>
        <w:t xml:space="preserve">#8B7355</w:t>
      </w:r>
      <w:r>
        <w:t xml:space="preserve">) as the text color — only a 4.20:1 contrast</w:t>
      </w:r>
      <w:r>
        <w:t xml:space="preserve"> </w:t>
      </w:r>
      <w:r>
        <w:t xml:space="preserve">ratio on</w:t>
      </w:r>
      <w:r>
        <w:t xml:space="preserve"> </w:t>
      </w:r>
      <w:r>
        <w:rPr>
          <w:rStyle w:val="VerbatimChar"/>
        </w:rPr>
        <w:t xml:space="preserve">--background-panel</w:t>
      </w:r>
      <w:r>
        <w:t xml:space="preserve">, below the WCAG AA threshold of 4.5:1</w:t>
      </w:r>
      <w:r>
        <w:t xml:space="preserve"> </w:t>
      </w:r>
      <w:r>
        <w:t xml:space="preserve">for normal-size text. Switched to</w:t>
      </w:r>
      <w:r>
        <w:t xml:space="preserve"> </w:t>
      </w:r>
      <w:r>
        <w:rPr>
          <w:rStyle w:val="VerbatimChar"/>
        </w:rPr>
        <w:t xml:space="preserve">--second-dark</w:t>
      </w:r>
      <w:r>
        <w:t xml:space="preserve"> </w:t>
      </w:r>
      <w:r>
        <w:t xml:space="preserve">(</w:t>
      </w:r>
      <w:r>
        <w:rPr>
          <w:rStyle w:val="VerbatimChar"/>
        </w:rPr>
        <w:t xml:space="preserve">#5c4a2e</w:t>
      </w:r>
      <w:r>
        <w:t xml:space="preserve">, 7.94:1).</w:t>
      </w:r>
      <w:r>
        <w:t xml:space="preserve"> </w:t>
      </w:r>
      <w:r>
        <w:t xml:space="preserve">The previous</w:t>
      </w:r>
      <w:r>
        <w:t xml:space="preserve"> </w:t>
      </w:r>
      <w:r>
        <w:rPr>
          <w:rStyle w:val="VerbatimChar"/>
        </w:rPr>
        <w:t xml:space="preserve">:hover</w:t>
      </w:r>
      <w:r>
        <w:t xml:space="preserve"> </w:t>
      </w:r>
      <w:r>
        <w:t xml:space="preserve">states of both selectors pointed to exactly</w:t>
      </w:r>
      <w:r>
        <w:t xml:space="preserve"> </w:t>
      </w:r>
      <w:r>
        <w:rPr>
          <w:rStyle w:val="VerbatimChar"/>
        </w:rPr>
        <w:t xml:space="preserve">--second-dark</w:t>
      </w:r>
      <w:r>
        <w:t xml:space="preserve"> </w:t>
      </w:r>
      <w:r>
        <w:t xml:space="preserve">— those were moved to</w:t>
      </w:r>
      <w:r>
        <w:t xml:space="preserve"> </w:t>
      </w:r>
      <w:r>
        <w:rPr>
          <w:rStyle w:val="VerbatimChar"/>
        </w:rPr>
        <w:t xml:space="preserve">--color</w:t>
      </w:r>
      <w:r>
        <w:t xml:space="preserve"> </w:t>
      </w:r>
      <w:r>
        <w:t xml:space="preserve">(ink black, 14.53:1)</w:t>
      </w:r>
      <w:r>
        <w:t xml:space="preserve"> </w:t>
      </w:r>
      <w:r>
        <w:t xml:space="preserve">so a visible hover effect is retained. Small icon/button glyphs (</w:t>
      </w:r>
      <w:r>
        <w:rPr>
          <w:rStyle w:val="VerbatimChar"/>
        </w:rPr>
        <w:t xml:space="preserve">▶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.role-heading::before</w:t>
      </w:r>
      <w:r>
        <w:t xml:space="preserve">,</w:t>
      </w:r>
      <w:r>
        <w:t xml:space="preserve"> </w:t>
      </w:r>
      <w:r>
        <w:rPr>
          <w:rStyle w:val="VerbatimChar"/>
        </w:rPr>
        <w:t xml:space="preserve">×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.search-clear</w:t>
      </w:r>
      <w:r>
        <w:t xml:space="preserve">,</w:t>
      </w:r>
      <w:r>
        <w:t xml:space="preserve"> </w:t>
      </w:r>
      <w:r>
        <w:rPr>
          <w:rStyle w:val="VerbatimChar"/>
        </w:rPr>
        <w:t xml:space="preserve">▲▼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.search-nav-btn</w:t>
      </w:r>
      <w:r>
        <w:t xml:space="preserve">) were deliberately left at</w:t>
      </w:r>
      <w:r>
        <w:t xml:space="preserve"> </w:t>
      </w:r>
      <w:r>
        <w:rPr>
          <w:rStyle w:val="VerbatimChar"/>
        </w:rPr>
        <w:t xml:space="preserve">--second</w:t>
      </w:r>
      <w:r>
        <w:t xml:space="preserve">, since the</w:t>
      </w:r>
      <w:r>
        <w:t xml:space="preserve"> </w:t>
      </w:r>
      <w:r>
        <w:t xml:space="preserve">looser UI-component threshold (3:1) applies there, which</w:t>
      </w:r>
      <w:r>
        <w:t xml:space="preserve"> </w:t>
      </w:r>
      <w:r>
        <w:rPr>
          <w:rStyle w:val="VerbatimChar"/>
        </w:rPr>
        <w:t xml:space="preserve">--second</w:t>
      </w:r>
      <w:r>
        <w:t xml:space="preserve"> </w:t>
      </w:r>
      <w:r>
        <w:t xml:space="preserve">already meets.</w:t>
      </w:r>
    </w:p>
    <w:p>
      <w:pPr>
        <w:pStyle w:val="BodyText"/>
      </w:pPr>
      <w:r>
        <w:rPr>
          <w:bCs/>
          <w:b/>
        </w:rPr>
        <w:t xml:space="preserve">Code quality (CSS).</w:t>
      </w:r>
      <w:r>
        <w:t xml:space="preserve"> </w:t>
      </w:r>
      <w:r>
        <w:rPr>
          <w:rStyle w:val="VerbatimChar"/>
        </w:rPr>
        <w:t xml:space="preserve">.pane-placeholder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.reg-empty</w:t>
      </w:r>
      <w:r>
        <w:t xml:space="preserve"> </w:t>
      </w:r>
      <w:r>
        <w:t xml:space="preserve">shared</w:t>
      </w:r>
      <w:r>
        <w:t xml:space="preserve"> </w:t>
      </w:r>
      <w:r>
        <w:t xml:space="preserve">three identical declarations (</w:t>
      </w:r>
      <w:r>
        <w:rPr>
          <w:rStyle w:val="VerbatimChar"/>
        </w:rPr>
        <w:t xml:space="preserve">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font-family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font-size</w:t>
      </w:r>
      <w:r>
        <w:t xml:space="preserve">) —</w:t>
      </w:r>
      <w:r>
        <w:t xml:space="preserve"> </w:t>
      </w:r>
      <w:r>
        <w:t xml:space="preserve">consolidated into a combined selector; each class now retains only its</w:t>
      </w:r>
      <w:r>
        <w:t xml:space="preserve"> </w:t>
      </w:r>
      <w:r>
        <w:t xml:space="preserve">distinguishing properties (alignment/italics/padding). Purely</w:t>
      </w:r>
      <w:r>
        <w:t xml:space="preserve"> </w:t>
      </w:r>
      <w:r>
        <w:t xml:space="preserve">editorial, no visible change.</w:t>
      </w:r>
    </w:p>
    <w:bookmarkEnd w:id="31"/>
    <w:bookmarkEnd w:id="32"/>
    <w:bookmarkStart w:id="33" w:name="texts.js-textual-witness-data-list"/>
    <w:p>
      <w:pPr>
        <w:pStyle w:val="Heading1"/>
      </w:pPr>
      <w:r>
        <w:t xml:space="preserve">3. texts.js — Textual-Witness Data List</w:t>
      </w:r>
    </w:p>
    <w:p>
      <w:pPr>
        <w:pStyle w:val="FirstParagraph"/>
      </w:pPr>
      <w:r>
        <w:t xml:space="preserve">The file</w:t>
      </w:r>
      <w:r>
        <w:t xml:space="preserve"> </w:t>
      </w:r>
      <w:r>
        <w:rPr>
          <w:rStyle w:val="VerbatimChar"/>
        </w:rPr>
        <w:t xml:space="preserve">assets/app/texts.js</w:t>
      </w:r>
      <w:r>
        <w:t xml:space="preserve"> </w:t>
      </w:r>
      <w:r>
        <w:t xml:space="preserve">defines a global variable</w:t>
      </w:r>
      <w:r>
        <w:t xml:space="preserve"> </w:t>
      </w:r>
      <w:r>
        <w:rPr>
          <w:rStyle w:val="VerbatimChar"/>
        </w:rPr>
        <w:t xml:space="preserve">texts</w:t>
      </w:r>
      <w:r>
        <w:t xml:space="preserve"> </w:t>
      </w:r>
      <w:r>
        <w:t xml:space="preserve">—</w:t>
      </w:r>
      <w:r>
        <w:t xml:space="preserve"> </w:t>
      </w:r>
      <w:r>
        <w:t xml:space="preserve">an array of objects, one per textual witness:</w:t>
      </w:r>
    </w:p>
    <w:p>
      <w:pPr>
        <w:pStyle w:val="SourceCode"/>
      </w:pPr>
      <w:r>
        <w:rPr>
          <w:rStyle w:val="VerbatimChar"/>
        </w:rPr>
        <w:t xml:space="preserve">const texts = 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id:     1,</w:t>
      </w:r>
      <w:r>
        <w:br/>
      </w:r>
      <w:r>
        <w:rPr>
          <w:rStyle w:val="VerbatimChar"/>
        </w:rPr>
        <w:t xml:space="preserve">    title:  "bslab pa kun las btus pa",</w:t>
      </w:r>
      <w:r>
        <w:br/>
      </w:r>
      <w:r>
        <w:rPr>
          <w:rStyle w:val="VerbatimChar"/>
        </w:rPr>
        <w:t xml:space="preserve">    author: "Sa skya paN+Di ta kun dga' rgyal mtshan",</w:t>
      </w:r>
      <w:r>
        <w:br/>
      </w:r>
      <w:r>
        <w:rPr>
          <w:rStyle w:val="VerbatimChar"/>
        </w:rPr>
        <w:t xml:space="preserve">    url:    "content/1_gompopa.xml",</w:t>
      </w:r>
      <w:r>
        <w:br/>
      </w:r>
      <w:r>
        <w:rPr>
          <w:rStyle w:val="VerbatimChar"/>
        </w:rPr>
        <w:t xml:space="preserve">    pages:  71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 id: 2, title: "...", url: "content/2_dignaga.xml", ... },</w:t>
      </w:r>
      <w:r>
        <w:br/>
      </w:r>
      <w:r>
        <w:rPr>
          <w:rStyle w:val="VerbatimChar"/>
        </w:rPr>
        <w:t xml:space="preserve">  // ...</w:t>
      </w:r>
      <w:r>
        <w:br/>
      </w:r>
      <w:r>
        <w:rPr>
          <w:rStyle w:val="VerbatimChar"/>
        </w:rPr>
        <w:t xml:space="preserve">];</w:t>
      </w:r>
    </w:p>
    <w:p>
      <w:pPr>
        <w:pStyle w:val="FirstParagraph"/>
      </w:pPr>
      <w:r>
        <w:t xml:space="preserve">This file is loaded by both scripts: by</w:t>
      </w:r>
      <w:r>
        <w:t xml:space="preserve"> </w:t>
      </w:r>
      <w:r>
        <w:rPr>
          <w:rStyle w:val="VerbatimChar"/>
        </w:rPr>
        <w:t xml:space="preserve">texts.js</w:t>
      </w:r>
      <w:r>
        <w:t xml:space="preserve"> </w:t>
      </w:r>
      <w:r>
        <w:t xml:space="preserve">on the overview</w:t>
      </w:r>
      <w:r>
        <w:t xml:space="preserve"> </w:t>
      </w:r>
      <w:r>
        <w:t xml:space="preserve">page and by</w:t>
      </w:r>
      <w:r>
        <w:t xml:space="preserve"> </w:t>
      </w:r>
      <w:r>
        <w:rPr>
          <w:rStyle w:val="VerbatimChar"/>
        </w:rPr>
        <w:t xml:space="preserve">detail.js</w:t>
      </w:r>
      <w:r>
        <w:t xml:space="preserve"> </w:t>
      </w:r>
      <w:r>
        <w:t xml:space="preserve">for the detail view.</w:t>
      </w:r>
    </w:p>
    <w:p>
      <w:pPr>
        <w:pStyle w:val="BodyText"/>
      </w:pPr>
      <w:r>
        <w:rPr>
          <w:bCs/>
          <w:b/>
        </w:rPr>
        <w:t xml:space="preserve">Why a separate file?</w:t>
      </w:r>
      <w:r>
        <w:t xml:space="preserve"> </w:t>
      </w:r>
      <w:r>
        <w:t xml:space="preserve">When a new textual witness is added, only</w:t>
      </w:r>
      <w:r>
        <w:t xml:space="preserve"> </w:t>
      </w:r>
      <w:r>
        <w:t xml:space="preserve">texts.js needs to be extended — all other files remain unchanged.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number (corresponds to</w:t>
            </w:r>
            <w:r>
              <w:t xml:space="preserve"> </w:t>
            </w:r>
            <w:r>
              <w:t xml:space="preserve">URL parameter ?id=N)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Tibetan title in Wylie</w:t>
            </w:r>
            <w:r>
              <w:t xml:space="preserve"> </w:t>
            </w:r>
            <w:r>
              <w:t xml:space="preserve">transliteration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 in Wylie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path to the XML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pages</w:t>
            </w:r>
          </w:p>
        </w:tc>
      </w:tr>
    </w:tbl>
    <w:bookmarkEnd w:id="33"/>
    <w:bookmarkStart w:id="35" w:name="index.html-texts.html-impressum.html"/>
    <w:p>
      <w:pPr>
        <w:pStyle w:val="Heading1"/>
      </w:pPr>
      <w:r>
        <w:t xml:space="preserve">4. index.html, texts.html, impressum.html</w:t>
      </w:r>
    </w:p>
    <w:p>
      <w:pPr>
        <w:pStyle w:val="FirstParagraph"/>
      </w:pPr>
      <w:r>
        <w:t xml:space="preserve">These three pages are static HTML documents — they contain no</w:t>
      </w:r>
      <w:r>
        <w:t xml:space="preserve"> </w:t>
      </w:r>
      <w:r>
        <w:t xml:space="preserve">dynamic JavaScript code and load no XML data.</w:t>
      </w:r>
    </w:p>
    <w:p>
      <w:pPr>
        <w:pStyle w:val="BodyText"/>
      </w:pPr>
      <w:r>
        <w:rPr>
          <w:bCs/>
          <w:b/>
        </w:rPr>
        <w:t xml:space="preserve">index.html</w:t>
      </w:r>
      <w:r>
        <w:t xml:space="preserve"> </w:t>
      </w:r>
      <w:r>
        <w:t xml:space="preserve">contains the project introduction, information on the</w:t>
      </w:r>
      <w:r>
        <w:t xml:space="preserve"> </w:t>
      </w:r>
      <w:r>
        <w:t xml:space="preserve">context of origin (Digital Edition seminar, University of Vienna), and</w:t>
      </w:r>
      <w:r>
        <w:t xml:space="preserve"> </w:t>
      </w:r>
      <w:r>
        <w:t xml:space="preserve">links to the textual witnesses.</w:t>
      </w:r>
    </w:p>
    <w:p>
      <w:pPr>
        <w:pStyle w:val="BodyText"/>
      </w:pPr>
      <w:r>
        <w:rPr>
          <w:bCs/>
          <w:b/>
        </w:rPr>
        <w:t xml:space="preserve">texts.html</w:t>
      </w:r>
      <w:r>
        <w:t xml:space="preserve"> </w:t>
      </w:r>
      <w:r>
        <w:t xml:space="preserve">shows a list of all textual witnesses. The links to the</w:t>
      </w:r>
      <w:r>
        <w:t xml:space="preserve"> </w:t>
      </w:r>
      <w:r>
        <w:t xml:space="preserve">individual texts (</w:t>
      </w:r>
      <w:r>
        <w:rPr>
          <w:rStyle w:val="VerbatimChar"/>
        </w:rPr>
        <w:t xml:space="preserve">detail.html?id=1</w:t>
      </w:r>
      <w:r>
        <w:t xml:space="preserve"> </w:t>
      </w:r>
      <w:r>
        <w:t xml:space="preserve">etc.) are hard-coded.</w:t>
      </w:r>
    </w:p>
    <w:p>
      <w:pPr>
        <w:pStyle w:val="BodyText"/>
      </w:pPr>
      <w:r>
        <w:rPr>
          <w:bCs/>
          <w:b/>
        </w:rPr>
        <w:t xml:space="preserve">impressum.html</w:t>
      </w:r>
      <w:r>
        <w:t xml:space="preserve"> </w:t>
      </w:r>
      <w:r>
        <w:t xml:space="preserve">contains information on copyright, disclaimer, and</w:t>
      </w:r>
      <w:r>
        <w:t xml:space="preserve"> </w:t>
      </w:r>
      <w:r>
        <w:t xml:space="preserve">contact details in accordance with Austrian law.</w:t>
      </w:r>
    </w:p>
    <w:p>
      <w:pPr>
        <w:pStyle w:val="BodyText"/>
      </w:pPr>
      <w:r>
        <w:rPr>
          <w:bCs/>
          <w:b/>
        </w:rPr>
        <w:t xml:space="preserve">favicon.png</w:t>
      </w:r>
      <w:r>
        <w:t xml:space="preserve"> </w:t>
      </w:r>
      <w:r>
        <w:t xml:space="preserve">is the small icon that appears in the browser tab. It</w:t>
      </w:r>
      <w:r>
        <w:t xml:space="preserve"> </w:t>
      </w:r>
      <w:r>
        <w:t xml:space="preserve">is embedded in the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of every HTML page:</w:t>
      </w:r>
    </w:p>
    <w:p>
      <w:pPr>
        <w:pStyle w:val="SourceCode"/>
      </w:pPr>
      <w:r>
        <w:rPr>
          <w:rStyle w:val="VerbatimChar"/>
        </w:rPr>
        <w:t xml:space="preserve">&lt;link rel="icon" type="image/png" href="favicon.png" /&gt;</w:t>
      </w:r>
    </w:p>
    <w:bookmarkStart w:id="34" w:name="updates-2026-07-12"/>
    <w:p>
      <w:pPr>
        <w:pStyle w:val="Heading2"/>
      </w:pPr>
      <w:r>
        <w:t xml:space="preserve">4.1 Updates 2026-07-12</w:t>
      </w:r>
    </w:p>
    <w:p>
      <w:pPr>
        <w:pStyle w:val="FirstParagraph"/>
      </w:pPr>
      <w:r>
        <w:rPr>
          <w:rStyle w:val="VerbatimChar"/>
          <w:bCs/>
          <w:b/>
        </w:rPr>
        <w:t xml:space="preserve">lang="de"</w:t>
      </w:r>
      <w:r>
        <w:rPr>
          <w:bCs/>
          <w:b/>
        </w:rPr>
        <w:t xml:space="preserve"> </w:t>
      </w:r>
      <w:r>
        <w:rPr>
          <w:bCs/>
          <w:b/>
        </w:rPr>
        <w:t xml:space="preserve">on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html</w:t>
      </w:r>
      <w:r>
        <w:rPr>
          <w:bCs/>
          <w:b/>
        </w:rPr>
        <w:t xml:space="preserve"> </w:t>
      </w:r>
      <w:r>
        <w:rPr>
          <w:bCs/>
          <w:b/>
        </w:rPr>
        <w:t xml:space="preserve">element.</w:t>
      </w:r>
      <w:r>
        <w:t xml:space="preserve"> </w:t>
      </w:r>
      <w:r>
        <w:rPr>
          <w:rStyle w:val="VerbatimChar"/>
        </w:rPr>
        <w:t xml:space="preserve">detail.html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texts.html</w:t>
      </w:r>
      <w:r>
        <w:t xml:space="preserve"> </w:t>
      </w:r>
      <w:r>
        <w:t xml:space="preserve">already had the attribute;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impressum.html</w:t>
      </w:r>
      <w:r>
        <w:t xml:space="preserve"> </w:t>
      </w:r>
      <w:r>
        <w:t xml:space="preserve">were</w:t>
      </w:r>
      <w:r>
        <w:t xml:space="preserve"> </w:t>
      </w:r>
      <w:r>
        <w:t xml:space="preserve">missing it (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also had no changelog header at all yet —</w:t>
      </w:r>
      <w:r>
        <w:t xml:space="preserve"> </w:t>
      </w:r>
      <w:r>
        <w:t xml:space="preserve">both were retrofitted on this occasion). The fine-grained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t xml:space="preserve">attributes per pane in</w:t>
      </w:r>
      <w:r>
        <w:t xml:space="preserve"> </w:t>
      </w:r>
      <w:r>
        <w:rPr>
          <w:rStyle w:val="VerbatimChar"/>
        </w:rPr>
        <w:t xml:space="preserve">detail.html</w:t>
      </w:r>
      <w:r>
        <w:t xml:space="preserve"> </w:t>
      </w:r>
      <w:r>
        <w:t xml:space="preserve">(</w:t>
      </w:r>
      <w:r>
        <w:rPr>
          <w:rStyle w:val="VerbatimChar"/>
        </w:rPr>
        <w:t xml:space="preserve">bo</w:t>
      </w:r>
      <w:r>
        <w:t xml:space="preserve">,</w:t>
      </w:r>
      <w:r>
        <w:t xml:space="preserve"> </w:t>
      </w:r>
      <w:r>
        <w:rPr>
          <w:rStyle w:val="VerbatimChar"/>
        </w:rPr>
        <w:t xml:space="preserve">bo-Latn</w:t>
      </w:r>
      <w:r>
        <w:t xml:space="preserve">,</w:t>
      </w:r>
      <w:r>
        <w:t xml:space="preserve"> </w:t>
      </w:r>
      <w:r>
        <w:rPr>
          <w:rStyle w:val="VerbatimChar"/>
        </w:rPr>
        <w:t xml:space="preserve">sa-Latn</w:t>
      </w:r>
      <w:r>
        <w:t xml:space="preserve">,</w:t>
      </w:r>
      <w:r>
        <w:t xml:space="preserve"> </w:t>
      </w:r>
      <w:r>
        <w:rPr>
          <w:rStyle w:val="VerbatimChar"/>
        </w:rPr>
        <w:t xml:space="preserve">de</w:t>
      </w:r>
      <w:r>
        <w:t xml:space="preserve">,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— see 5.4) were already set correctly and were not</w:t>
      </w:r>
      <w:r>
        <w:t xml:space="preserve"> </w:t>
      </w:r>
      <w:r>
        <w:t xml:space="preserve">changed.</w:t>
      </w:r>
    </w:p>
    <w:p>
      <w:pPr>
        <w:pStyle w:val="BodyText"/>
      </w:pPr>
      <w:r>
        <w:rPr>
          <w:rStyle w:val="VerbatimChar"/>
          <w:bCs/>
          <w:b/>
        </w:rPr>
        <w:t xml:space="preserve">impressum.html</w:t>
      </w:r>
      <w:r>
        <w:rPr>
          <w:bCs/>
          <w:b/>
        </w:rPr>
        <w:t xml:space="preserve">: absolute instead of relative link.</w:t>
      </w:r>
      <w:r>
        <w:t xml:space="preserve"> </w:t>
      </w:r>
      <w:r>
        <w:rPr>
          <w:rStyle w:val="VerbatimChar"/>
        </w:rPr>
        <w:t xml:space="preserve">href="/texts.html"</w:t>
      </w:r>
      <w:r>
        <w:t xml:space="preserve"> </w:t>
      </w:r>
      <w:r>
        <w:t xml:space="preserve">pointed to</w:t>
      </w:r>
      <w:r>
        <w:t xml:space="preserve"> </w:t>
      </w:r>
      <w:r>
        <w:rPr>
          <w:rStyle w:val="VerbatimChar"/>
        </w:rPr>
        <w:t xml:space="preserve">albert@brugnara.at/texts.html</w:t>
      </w:r>
      <w:r>
        <w:t xml:space="preserve"> </w:t>
      </w:r>
      <w:r>
        <w:t xml:space="preserve">instead of linking relative to the current page. Fixed to</w:t>
      </w:r>
      <w:r>
        <w:t xml:space="preserve"> </w:t>
      </w:r>
      <w:r>
        <w:rPr>
          <w:rStyle w:val="VerbatimChar"/>
        </w:rPr>
        <w:t xml:space="preserve">href="texts.html"</w:t>
      </w:r>
      <w:r>
        <w:t xml:space="preserve">. The logo link</w:t>
      </w:r>
      <w:r>
        <w:t xml:space="preserve"> </w:t>
      </w:r>
      <w:r>
        <w:rPr>
          <w:rStyle w:val="VerbatimChar"/>
        </w:rPr>
        <w:t xml:space="preserve">href="/"</w:t>
      </w:r>
      <w:r>
        <w:t xml:space="preserve"> </w:t>
      </w:r>
      <w:r>
        <w:t xml:space="preserve">was deliberately left</w:t>
      </w:r>
      <w:r>
        <w:t xml:space="preserve"> </w:t>
      </w:r>
      <w:r>
        <w:t xml:space="preserve">absolute (a common pattern for</w:t>
      </w:r>
      <w:r>
        <w:t xml:space="preserve"> </w:t>
      </w:r>
      <w:r>
        <w:t xml:space="preserve">“</w:t>
      </w:r>
      <w:r>
        <w:t xml:space="preserve">back to home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rStyle w:val="VerbatimChar"/>
          <w:bCs/>
          <w:b/>
        </w:rPr>
        <w:t xml:space="preserve">texts.html</w:t>
      </w:r>
      <w:r>
        <w:rPr>
          <w:bCs/>
          <w:b/>
        </w:rPr>
        <w:t xml:space="preserve">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loading="lazy"</w:t>
      </w:r>
      <w:r>
        <w:rPr>
          <w:bCs/>
          <w:b/>
        </w:rPr>
        <w:t xml:space="preserve"> </w:t>
      </w:r>
      <w:r>
        <w:rPr>
          <w:bCs/>
          <w:b/>
        </w:rPr>
        <w:t xml:space="preserve">on all 9 gallery thumbnails.</w:t>
      </w:r>
      <w:r>
        <w:t xml:space="preserve"> </w:t>
      </w:r>
      <w:r>
        <w:t xml:space="preserve">Images</w:t>
      </w:r>
      <w:r>
        <w:t xml:space="preserve"> </w:t>
      </w:r>
      <w:r>
        <w:t xml:space="preserve">below the initial viewport now load only when needed. Deliberately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applied to the hero image in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(directly after the</w:t>
      </w:r>
      <w:r>
        <w:t xml:space="preserve"> </w:t>
      </w:r>
      <w:r>
        <w:rPr>
          <w:rStyle w:val="VerbatimChar"/>
        </w:rPr>
        <w:t xml:space="preserve">h1</w:t>
      </w:r>
      <w:r>
        <w:t xml:space="preserve">, presumably visible in the initial viewport) and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to the</w:t>
      </w:r>
      <w:r>
        <w:t xml:space="preserve"> </w:t>
      </w:r>
      <w:r>
        <w:t xml:space="preserve">facsimile image generated by JavaScript in</w:t>
      </w:r>
      <w:r>
        <w:t xml:space="preserve"> </w:t>
      </w:r>
      <w:r>
        <w:rPr>
          <w:rStyle w:val="VerbatimChar"/>
        </w:rPr>
        <w:t xml:space="preserve">detail.html</w:t>
      </w:r>
      <w:r>
        <w:t xml:space="preserve"> </w:t>
      </w:r>
      <w:r>
        <w:t xml:space="preserve">(there it is</w:t>
      </w:r>
      <w:r>
        <w:t xml:space="preserve"> </w:t>
      </w:r>
      <w:r>
        <w:t xml:space="preserve">the default active tab and is needed immediately). No</w:t>
      </w:r>
      <w:r>
        <w:t xml:space="preserve"> </w:t>
      </w:r>
      <w:r>
        <w:rPr>
          <w:rStyle w:val="VerbatimChar"/>
        </w:rPr>
        <w:t xml:space="preserve">srcset</w:t>
      </w:r>
      <w:r>
        <w:t xml:space="preserve">/</w:t>
      </w:r>
      <w:r>
        <w:rPr>
          <w:rStyle w:val="VerbatimChar"/>
        </w:rPr>
        <w:t xml:space="preserve">@2x</w:t>
      </w:r>
      <w:r>
        <w:t xml:space="preserve">,</w:t>
      </w:r>
      <w:r>
        <w:t xml:space="preserve"> </w:t>
      </w:r>
      <w:r>
        <w:t xml:space="preserve">since no high-resolution second copies of the facsimile images exist.</w:t>
      </w:r>
    </w:p>
    <w:p>
      <w:pPr>
        <w:pStyle w:val="BodyText"/>
      </w:pPr>
      <w:r>
        <w:rPr>
          <w:rStyle w:val="VerbatimChar"/>
          <w:bCs/>
          <w:b/>
        </w:rPr>
        <w:t xml:space="preserve">&lt;link rel="preload"&gt;</w:t>
      </w:r>
      <w:r>
        <w:rPr>
          <w:bCs/>
          <w:b/>
        </w:rPr>
        <w:t xml:space="preserve"> </w:t>
      </w:r>
      <w:r>
        <w:rPr>
          <w:bCs/>
          <w:b/>
        </w:rPr>
        <w:t xml:space="preserve">for web fonts.</w:t>
      </w:r>
      <w:r>
        <w:t xml:space="preserve"> </w:t>
      </w:r>
      <w:r>
        <w:t xml:space="preserve">All four pages preload</w:t>
      </w:r>
      <w:r>
        <w:t xml:space="preserve"> </w:t>
      </w:r>
      <w:r>
        <w:rPr>
          <w:rStyle w:val="VerbatimChar"/>
        </w:rPr>
        <w:t xml:space="preserve">PlayfairDisplay-Regular.woff2</w:t>
      </w:r>
      <w:r>
        <w:t xml:space="preserve"> </w:t>
      </w:r>
      <w:r>
        <w:t xml:space="preserve">(used in</w:t>
      </w:r>
      <w:r>
        <w:t xml:space="preserve"> </w:t>
      </w:r>
      <w:r>
        <w:rPr>
          <w:rStyle w:val="VerbatimChar"/>
        </w:rPr>
        <w:t xml:space="preserve">.site-title</w:t>
      </w:r>
      <w:r>
        <w:t xml:space="preserve"> </w:t>
      </w:r>
      <w:r>
        <w:t xml:space="preserve">in the header,</w:t>
      </w:r>
      <w:r>
        <w:t xml:space="preserve"> </w:t>
      </w:r>
      <w:r>
        <w:t xml:space="preserve">visible above the fold on every page).</w:t>
      </w:r>
      <w:r>
        <w:t xml:space="preserve"> </w:t>
      </w:r>
      <w:r>
        <w:rPr>
          <w:rStyle w:val="VerbatimChar"/>
        </w:rPr>
        <w:t xml:space="preserve">detail.html</w:t>
      </w:r>
      <w:r>
        <w:t xml:space="preserve"> </w:t>
      </w:r>
      <w:r>
        <w:t xml:space="preserve">additionally</w:t>
      </w:r>
      <w:r>
        <w:t xml:space="preserve"> </w:t>
      </w:r>
      <w:r>
        <w:t xml:space="preserve">preloads</w:t>
      </w:r>
      <w:r>
        <w:t xml:space="preserve"> </w:t>
      </w:r>
      <w:r>
        <w:rPr>
          <w:rStyle w:val="VerbatimChar"/>
        </w:rPr>
        <w:t xml:space="preserve">YagpoTibetanSambhotaUni.woff2</w:t>
      </w:r>
      <w:r>
        <w:t xml:space="preserve">, since actual Tibetan 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lang="bo"</w:t>
      </w:r>
      <w:r>
        <w:t xml:space="preserve">) is rendered there.</w:t>
      </w:r>
    </w:p>
    <w:p>
      <w:pPr>
        <w:pStyle w:val="BodyText"/>
      </w:pPr>
      <w:r>
        <w:t xml:space="preserve">Meta description,</w:t>
      </w:r>
      <w:r>
        <w:t xml:space="preserve"> </w:t>
      </w:r>
      <w:r>
        <w:rPr>
          <w:rStyle w:val="VerbatimChar"/>
        </w:rPr>
        <w:t xml:space="preserve">meta robots</w:t>
      </w:r>
      <w:r>
        <w:t xml:space="preserve">, and Open Graph tags, as well as the</w:t>
      </w:r>
      <w:r>
        <w:t xml:space="preserve"> </w:t>
      </w:r>
      <w:r>
        <w:t xml:space="preserve">CSP meta tag, likewise affect all four pages — see 9.1 and 9.2.</w:t>
      </w:r>
    </w:p>
    <w:bookmarkEnd w:id="34"/>
    <w:bookmarkEnd w:id="35"/>
    <w:bookmarkStart w:id="41" w:name="detail.html-the-reading-desk"/>
    <w:p>
      <w:pPr>
        <w:pStyle w:val="Heading1"/>
      </w:pPr>
      <w:r>
        <w:t xml:space="preserve">5. detail.html — The Reading Desk</w:t>
      </w:r>
    </w:p>
    <w:p>
      <w:pPr>
        <w:pStyle w:val="FirstParagraph"/>
      </w:pPr>
      <w:r>
        <w:t xml:space="preserve">detail.html is the central working interface of the edition. It</w:t>
      </w:r>
      <w:r>
        <w:t xml:space="preserve"> </w:t>
      </w:r>
      <w:r>
        <w:t xml:space="preserve">contains the HTML scaffold of the two-column reading desk — but no</w:t>
      </w:r>
      <w:r>
        <w:t xml:space="preserve"> </w:t>
      </w:r>
      <w:r>
        <w:t xml:space="preserve">text content. All content is inserted dynamically by detail.js.</w:t>
      </w:r>
    </w:p>
    <w:bookmarkStart w:id="36" w:name="basic-structure"/>
    <w:p>
      <w:pPr>
        <w:pStyle w:val="Heading2"/>
      </w:pPr>
      <w:r>
        <w:t xml:space="preserve">5.1 Basic Structure</w:t>
      </w:r>
    </w:p>
    <w:p>
      <w:pPr>
        <w:pStyle w:val="SourceCode"/>
      </w:pPr>
      <w:r>
        <w:rPr>
          <w:rStyle w:val="VerbatimChar"/>
        </w:rPr>
        <w:t xml:space="preserve">&lt;body&gt;</w:t>
      </w:r>
      <w:r>
        <w:br/>
      </w:r>
      <w:r>
        <w:rPr>
          <w:rStyle w:val="VerbatimChar"/>
        </w:rPr>
        <w:t xml:space="preserve">  &lt;header&gt;...&lt;/header&gt;        &lt;!-- Navigation bar --&gt;</w:t>
      </w:r>
      <w:r>
        <w:br/>
      </w:r>
      <w:r>
        <w:rPr>
          <w:rStyle w:val="VerbatimChar"/>
        </w:rPr>
        <w:t xml:space="preserve">  &lt;main class="reader"&gt;       &lt;!-- Two-column reading desk --&gt;</w:t>
      </w:r>
      <w:r>
        <w:br/>
      </w:r>
      <w:r>
        <w:rPr>
          <w:rStyle w:val="VerbatimChar"/>
        </w:rPr>
        <w:t xml:space="preserve">    &lt;section class="column left"&gt;...&lt;/section&gt;</w:t>
      </w:r>
      <w:r>
        <w:br/>
      </w:r>
      <w:r>
        <w:rPr>
          <w:rStyle w:val="VerbatimChar"/>
        </w:rPr>
        <w:t xml:space="preserve">    &lt;section class="column right"&gt;...&lt;/section&gt;</w:t>
      </w:r>
      <w:r>
        <w:br/>
      </w:r>
      <w:r>
        <w:rPr>
          <w:rStyle w:val="VerbatimChar"/>
        </w:rPr>
        <w:t xml:space="preserve">  &lt;/main&gt;</w:t>
      </w:r>
      <w:r>
        <w:br/>
      </w:r>
      <w:r>
        <w:rPr>
          <w:rStyle w:val="VerbatimChar"/>
        </w:rPr>
        <w:t xml:space="preserve">  &lt;script src="assets/app/texts.js"&gt;&lt;/script&gt;</w:t>
      </w:r>
      <w:r>
        <w:br/>
      </w:r>
      <w:r>
        <w:rPr>
          <w:rStyle w:val="VerbatimChar"/>
        </w:rPr>
        <w:t xml:space="preserve">  &lt;script src="assets/app/detail.js"&gt;&lt;/script&gt;</w:t>
      </w:r>
      <w:r>
        <w:br/>
      </w:r>
      <w:r>
        <w:rPr>
          <w:rStyle w:val="VerbatimChar"/>
        </w:rPr>
        <w:t xml:space="preserve">&lt;/body&gt;</w:t>
      </w:r>
    </w:p>
    <w:p>
      <w:pPr>
        <w:pStyle w:val="FirstParagraph"/>
      </w:pPr>
      <w:r>
        <w:rPr>
          <w:bCs/>
          <w:b/>
        </w:rPr>
        <w:t xml:space="preserve">Updated 2026-07-12: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tags now carry the</w:t>
      </w:r>
      <w:r>
        <w:t xml:space="preserve"> </w:t>
      </w:r>
      <w:r>
        <w:rPr>
          <w:rStyle w:val="VerbatimChar"/>
        </w:rPr>
        <w:t xml:space="preserve">defer</w:t>
      </w:r>
      <w:r>
        <w:t xml:space="preserve"> </w:t>
      </w:r>
      <w:r>
        <w:t xml:space="preserve">attribute (load performance: scripts load in parallel with HTML</w:t>
      </w:r>
      <w:r>
        <w:t xml:space="preserve"> </w:t>
      </w:r>
      <w:r>
        <w:t xml:space="preserve">parsing, but are only executed afterward, in document order). The</w:t>
      </w:r>
      <w:r>
        <w:t xml:space="preserve"> </w:t>
      </w:r>
      <w:r>
        <w:t xml:space="preserve">content of the two</w:t>
      </w:r>
      <w:r>
        <w:t xml:space="preserve"> </w:t>
      </w:r>
      <w:r>
        <w:rPr>
          <w:rStyle w:val="VerbatimChar"/>
        </w:rPr>
        <w:t xml:space="preserve">&lt;section class="column"&gt;</w:t>
      </w:r>
      <w:r>
        <w:t xml:space="preserve"> </w:t>
      </w:r>
      <w:r>
        <w:t xml:space="preserve">elements is no longer</w:t>
      </w:r>
      <w:r>
        <w:t xml:space="preserve"> </w:t>
      </w:r>
      <w:r>
        <w:t xml:space="preserve">static in the HTML; it is generated by detail.js — see 5.5.</w:t>
      </w:r>
    </w:p>
    <w:bookmarkEnd w:id="36"/>
    <w:bookmarkStart w:id="37" w:name="header"/>
    <w:p>
      <w:pPr>
        <w:pStyle w:val="Heading2"/>
      </w:pPr>
      <w:r>
        <w:t xml:space="preserve">5.2 Header</w:t>
      </w:r>
    </w:p>
    <w:p>
      <w:pPr>
        <w:pStyle w:val="FirstParagraph"/>
      </w:pPr>
      <w:r>
        <w:t xml:space="preserve">The header contains five areas: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Logo</w:t>
      </w:r>
      <w:r>
        <w:t xml:space="preserve"> </w:t>
      </w:r>
      <w:r>
        <w:t xml:space="preserve">— link to the home page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Navigation</w:t>
      </w:r>
      <w:r>
        <w:t xml:space="preserve"> </w:t>
      </w:r>
      <w:r>
        <w:t xml:space="preserve">— links to Info (index.html) and Texts</w:t>
      </w:r>
      <w:r>
        <w:t xml:space="preserve"> </w:t>
      </w:r>
      <w:r>
        <w:t xml:space="preserve">(texts.html)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Search field</w:t>
      </w:r>
      <w:r>
        <w:t xml:space="preserve"> </w:t>
      </w:r>
      <w:r>
        <w:t xml:space="preserve">— text input with clear button, match counter,</w:t>
      </w:r>
      <w:r>
        <w:t xml:space="preserve"> </w:t>
      </w:r>
      <w:r>
        <w:t xml:space="preserve">and forward/back navigation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Page selector</w:t>
      </w:r>
      <w:r>
        <w:t xml:space="preserve"> </w:t>
      </w:r>
      <w:r>
        <w:t xml:space="preserve">— dropdown with all pages; populated by</w:t>
      </w:r>
      <w:r>
        <w:t xml:space="preserve"> </w:t>
      </w:r>
      <w:r>
        <w:t xml:space="preserve">detail.js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GitHub badge</w:t>
      </w:r>
      <w:r>
        <w:t xml:space="preserve"> </w:t>
      </w:r>
      <w:r>
        <w:t xml:space="preserve">— SVG icon linking to the repository</w:t>
      </w:r>
    </w:p>
    <w:p>
      <w:pPr>
        <w:pStyle w:val="FirstParagraph"/>
      </w:pPr>
      <w:r>
        <w:rPr>
          <w:bCs/>
          <w:b/>
        </w:rPr>
        <w:t xml:space="preserve">Updated 2026-07-12.</w:t>
      </w:r>
      <w:r>
        <w:t xml:space="preserve"> </w:t>
      </w:r>
      <w:r>
        <w:t xml:space="preserve">The forward/back buttons of the match-counter</w:t>
      </w:r>
      <w:r>
        <w:t xml:space="preserve"> </w:t>
      </w:r>
      <w:r>
        <w:t xml:space="preserve">navigation (</w:t>
      </w:r>
      <w:r>
        <w:rPr>
          <w:rStyle w:val="VerbatimChar"/>
        </w:rPr>
        <w:t xml:space="preserve">▲</w:t>
      </w:r>
      <w:r>
        <w:t xml:space="preserve">/</w:t>
      </w:r>
      <w:r>
        <w:rPr>
          <w:rStyle w:val="VerbatimChar"/>
        </w:rPr>
        <w:t xml:space="preserve">▼</w:t>
      </w:r>
      <w:r>
        <w:t xml:space="preserve">) originally had</w:t>
      </w:r>
      <w:r>
        <w:t xml:space="preserve"> </w:t>
      </w:r>
      <w:r>
        <w:rPr>
          <w:rStyle w:val="VerbatimChar"/>
        </w:rPr>
        <w:t xml:space="preserve">onclick="prevMatch()"</w:t>
      </w:r>
      <w:r>
        <w:t xml:space="preserve">/</w:t>
      </w:r>
      <w:r>
        <w:t xml:space="preserve"> </w:t>
      </w:r>
      <w:r>
        <w:rPr>
          <w:rStyle w:val="VerbatimChar"/>
        </w:rPr>
        <w:t xml:space="preserve">onclick="nextMatch()"</w:t>
      </w:r>
      <w:r>
        <w:t xml:space="preserve">. Both attributes were removed; the buttons now</w:t>
      </w:r>
      <w:r>
        <w:t xml:space="preserve"> </w:t>
      </w:r>
      <w:r>
        <w:t xml:space="preserve">carry</w:t>
      </w:r>
      <w:r>
        <w:t xml:space="preserve"> </w:t>
      </w:r>
      <w:r>
        <w:rPr>
          <w:rStyle w:val="VerbatimChar"/>
        </w:rPr>
        <w:t xml:space="preserve">id="searchPrevBtn"</w:t>
      </w:r>
      <w:r>
        <w:t xml:space="preserve">/</w:t>
      </w:r>
      <w:r>
        <w:rPr>
          <w:rStyle w:val="VerbatimChar"/>
        </w:rPr>
        <w:t xml:space="preserve">id="searchNextBtn"</w:t>
      </w:r>
      <w:r>
        <w:t xml:space="preserve"> </w:t>
      </w:r>
      <w:r>
        <w:t xml:space="preserve">and are bound in</w:t>
      </w:r>
      <w:r>
        <w:t xml:space="preserve"> </w:t>
      </w:r>
      <w:r>
        <w:rPr>
          <w:rStyle w:val="VerbatimChar"/>
        </w:rPr>
        <w:t xml:space="preserve">detail.js</w:t>
      </w:r>
      <w:r>
        <w:t xml:space="preserve"> </w:t>
      </w:r>
      <w:r>
        <w:t xml:space="preserve">(</w:t>
      </w:r>
      <w:r>
        <w:rPr>
          <w:rStyle w:val="VerbatimChar"/>
        </w:rPr>
        <w:t xml:space="preserve">setupSearch()</w:t>
      </w:r>
      <w:r>
        <w:t xml:space="preserve">, see 6.12) via</w:t>
      </w:r>
      <w:r>
        <w:t xml:space="preserve"> </w:t>
      </w:r>
      <w:r>
        <w:rPr>
          <w:rStyle w:val="VerbatimChar"/>
        </w:rPr>
        <w:t xml:space="preserve">addEventListener</w:t>
      </w:r>
      <w:r>
        <w:t xml:space="preserve"> </w:t>
      </w:r>
      <w:r>
        <w:t xml:space="preserve">—</w:t>
      </w:r>
      <w:r>
        <w:t xml:space="preserve"> </w:t>
      </w:r>
      <w:r>
        <w:t xml:space="preserve">consistent with the rest of the interactivity, which was likewise</w:t>
      </w:r>
      <w:r>
        <w:t xml:space="preserve"> </w:t>
      </w:r>
      <w:r>
        <w:t xml:space="preserve">switched to event delegation (see 6.17). This preserves the existing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on both buttons.</w:t>
      </w:r>
    </w:p>
    <w:bookmarkEnd w:id="37"/>
    <w:bookmarkStart w:id="38" w:name="tabs-and-panes"/>
    <w:p>
      <w:pPr>
        <w:pStyle w:val="Heading2"/>
      </w:pPr>
      <w:r>
        <w:t xml:space="preserve">5.3 Tabs and Panes</w:t>
      </w:r>
    </w:p>
    <w:p>
      <w:pPr>
        <w:pStyle w:val="FirstParagraph"/>
      </w:pPr>
      <w:r>
        <w:t xml:space="preserve">Each column (</w:t>
      </w:r>
      <w:r>
        <w:rPr>
          <w:rStyle w:val="VerbatimChar"/>
        </w:rPr>
        <w:t xml:space="preserve">.column</w:t>
      </w:r>
      <w:r>
        <w:t xml:space="preserve">) has exactly two children:</w:t>
      </w:r>
      <w:r>
        <w:t xml:space="preserve"> </w:t>
      </w:r>
      <w:r>
        <w:rPr>
          <w:rStyle w:val="VerbatimChar"/>
        </w:rPr>
        <w:t xml:space="preserve">.tabs</w:t>
      </w:r>
      <w:r>
        <w:t xml:space="preserve"> </w:t>
      </w:r>
      <w:r>
        <w:t xml:space="preserve">(the tab</w:t>
      </w:r>
      <w:r>
        <w:t xml:space="preserve"> </w:t>
      </w:r>
      <w:r>
        <w:t xml:space="preserve">row) and</w:t>
      </w:r>
      <w:r>
        <w:t xml:space="preserve"> </w:t>
      </w:r>
      <w:r>
        <w:rPr>
          <w:rStyle w:val="VerbatimChar"/>
        </w:rPr>
        <w:t xml:space="preserve">.panes-container</w:t>
      </w:r>
      <w:r>
        <w:t xml:space="preserve"> </w:t>
      </w:r>
      <w:r>
        <w:t xml:space="preserve">(the content area). This structure is</w:t>
      </w:r>
      <w:r>
        <w:t xml:space="preserve"> </w:t>
      </w:r>
      <w:r>
        <w:t xml:space="preserve">mandatory for</w:t>
      </w:r>
      <w:r>
        <w:t xml:space="preserve"> </w:t>
      </w:r>
      <w:r>
        <w:rPr>
          <w:rStyle w:val="VerbatimChar"/>
        </w:rPr>
        <w:t xml:space="preserve">initTabs()</w:t>
      </w:r>
      <w:r>
        <w:t xml:space="preserve"> </w:t>
      </w:r>
      <w:r>
        <w:t xml:space="preserve">in detail.js.</w:t>
      </w:r>
    </w:p>
    <w:p>
      <w:pPr>
        <w:pStyle w:val="BodyText"/>
      </w:pPr>
      <w:r>
        <w:t xml:space="preserve">Tabs per column:</w:t>
      </w:r>
      <w:r>
        <w:t xml:space="preserve"> </w:t>
      </w:r>
      <w:r>
        <w:rPr>
          <w:bCs/>
          <w:b/>
        </w:rPr>
        <w:t xml:space="preserve">Facs. · XML · Tibetan · Wylie · De · En · Pers. ·</w:t>
      </w:r>
      <w:r>
        <w:rPr>
          <w:bCs/>
          <w:b/>
        </w:rPr>
        <w:t xml:space="preserve"> </w:t>
      </w:r>
      <w:r>
        <w:rPr>
          <w:bCs/>
          <w:b/>
        </w:rPr>
        <w:t xml:space="preserve">Places · Role · Vocab.</w:t>
      </w:r>
    </w:p>
    <w:p>
      <w:pPr>
        <w:pStyle w:val="BodyText"/>
      </w:pPr>
      <w:r>
        <w:t xml:space="preserve">The right column has the same tab structure, so the user can</w:t>
      </w:r>
      <w:r>
        <w:t xml:space="preserve"> </w:t>
      </w:r>
      <w:r>
        <w:t xml:space="preserve">independently choose different views on the left and right (e.g.</w:t>
      </w:r>
      <w:r>
        <w:t xml:space="preserve"> </w:t>
      </w:r>
      <w:r>
        <w:t xml:space="preserve">Tibetan on the left, German on the right).</w:t>
      </w:r>
    </w:p>
    <w:bookmarkEnd w:id="38"/>
    <w:bookmarkStart w:id="39" w:name="pane-ids"/>
    <w:p>
      <w:pPr>
        <w:pStyle w:val="Heading2"/>
      </w:pPr>
      <w:r>
        <w:t xml:space="preserve">5.4 Pane IDs</w:t>
      </w:r>
    </w:p>
    <w:p>
      <w:pPr>
        <w:pStyle w:val="FirstParagraph"/>
      </w:pPr>
      <w:r>
        <w:t xml:space="preserve">Each pane has a unique ID made up of the tab name and the page:</w:t>
      </w:r>
    </w:p>
    <w:p>
      <w:pPr>
        <w:pStyle w:val="SourceCode"/>
      </w:pPr>
      <w:r>
        <w:rPr>
          <w:rStyle w:val="VerbatimChar"/>
        </w:rPr>
        <w:t xml:space="preserve">&lt;div id="tibetan-left"  class="pane" lang="bo"&gt;&lt;/div&gt;</w:t>
      </w:r>
      <w:r>
        <w:br/>
      </w:r>
      <w:r>
        <w:rPr>
          <w:rStyle w:val="VerbatimChar"/>
        </w:rPr>
        <w:t xml:space="preserve">&lt;div id="german-right"  class="pane" lang="de"&gt;&lt;/div&gt;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t xml:space="preserve">attribute is set by detail.js and used by the CSS to</w:t>
      </w:r>
      <w:r>
        <w:t xml:space="preserve"> </w:t>
      </w:r>
      <w:r>
        <w:t xml:space="preserve">automatically assign the correct font.</w:t>
      </w:r>
    </w:p>
    <w:bookmarkEnd w:id="39"/>
    <w:bookmarkStart w:id="40" w:name="dynamic-tab-generation"/>
    <w:p>
      <w:pPr>
        <w:pStyle w:val="Heading2"/>
      </w:pPr>
      <w:r>
        <w:t xml:space="preserve">5.5 Dynamic Tab Generation</w:t>
      </w:r>
    </w:p>
    <w:p>
      <w:pPr>
        <w:pStyle w:val="FirstParagraph"/>
      </w:pPr>
      <w:r>
        <w:t xml:space="preserve">Added subsequently (2026-07-12): the tab structure described in 5.3 is,</w:t>
      </w:r>
      <w:r>
        <w:t xml:space="preserve"> </w:t>
      </w:r>
      <w:r>
        <w:t xml:space="preserve">since this change, no longer written twice as static HTML (11 tab</w:t>
      </w:r>
      <w:r>
        <w:t xml:space="preserve"> </w:t>
      </w:r>
      <w:r>
        <w:t xml:space="preserve">buttons + 11 pane divs times 2 columns), but generated by detail.js</w:t>
      </w:r>
      <w:r>
        <w:t xml:space="preserve"> </w:t>
      </w:r>
      <w:r>
        <w:t xml:space="preserve">from a single configuration array. In detail.html itself there are now</w:t>
      </w:r>
      <w:r>
        <w:t xml:space="preserve"> </w:t>
      </w:r>
      <w:r>
        <w:t xml:space="preserve">only two empty containers:</w:t>
      </w:r>
    </w:p>
    <w:p>
      <w:pPr>
        <w:pStyle w:val="SourceCode"/>
      </w:pPr>
      <w:r>
        <w:rPr>
          <w:rStyle w:val="VerbatimChar"/>
        </w:rPr>
        <w:t xml:space="preserve">&lt;section class="column left" aria-label="Linke Textspalte"&gt;&lt;/section&gt;</w:t>
      </w:r>
      <w:r>
        <w:br/>
      </w:r>
      <w:r>
        <w:rPr>
          <w:rStyle w:val="VerbatimChar"/>
        </w:rPr>
        <w:t xml:space="preserve">&lt;section class="column right" aria-label="Rechte Textspalte"&gt;&lt;/section&gt;</w:t>
      </w:r>
    </w:p>
    <w:p>
      <w:pPr>
        <w:pStyle w:val="FirstParagraph"/>
      </w:pPr>
      <w:r>
        <w:t xml:space="preserve">For details on the generation, see 6.18 (</w:t>
      </w:r>
      <w:r>
        <w:rPr>
          <w:rStyle w:val="VerbatimChar"/>
        </w:rPr>
        <w:t xml:space="preserve">buildColumnTabs()</w:t>
      </w:r>
      <w:r>
        <w:t xml:space="preserve">). The</w:t>
      </w:r>
      <w:r>
        <w:t xml:space="preserve"> </w:t>
      </w:r>
      <w:r>
        <w:t xml:space="preserve">structure mandatory for</w:t>
      </w:r>
      <w:r>
        <w:t xml:space="preserve"> </w:t>
      </w:r>
      <w:r>
        <w:rPr>
          <w:rStyle w:val="VerbatimChar"/>
        </w:rPr>
        <w:t xml:space="preserve">initTabs()</w:t>
      </w:r>
      <w:r>
        <w:t xml:space="preserve"> </w:t>
      </w:r>
      <w:r>
        <w:t xml:space="preserve">— two children per</w:t>
      </w:r>
      <w:r>
        <w:t xml:space="preserve"> </w:t>
      </w:r>
      <w:r>
        <w:rPr>
          <w:rStyle w:val="VerbatimChar"/>
        </w:rPr>
        <w:t xml:space="preserve">.column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.tabs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.panes-container</w:t>
      </w:r>
      <w:r>
        <w:t xml:space="preserve"> </w:t>
      </w:r>
      <w:r>
        <w:t xml:space="preserve">— is preserved exactly, but</w:t>
      </w:r>
      <w:r>
        <w:t xml:space="preserve"> </w:t>
      </w:r>
      <w:r>
        <w:t xml:space="preserve">is now guaranteed by JavaScript instead of being maintained by hand.</w:t>
      </w:r>
    </w:p>
    <w:p>
      <w:pPr>
        <w:pStyle w:val="BodyText"/>
      </w:pPr>
      <w:r>
        <w:t xml:space="preserve">Also new: a Content-Security-Policy meta tag in the head (see 9.1), as</w:t>
      </w:r>
      <w:r>
        <w:t xml:space="preserve"> </w:t>
      </w:r>
      <w:r>
        <w:t xml:space="preserve">well as</w:t>
      </w:r>
      <w:r>
        <w:t xml:space="preserve"> </w:t>
      </w:r>
      <w:r>
        <w:rPr>
          <w:rStyle w:val="VerbatimChar"/>
        </w:rPr>
        <w:t xml:space="preserve">link rel="preload"</w:t>
      </w:r>
      <w:r>
        <w:t xml:space="preserve"> </w:t>
      </w:r>
      <w:r>
        <w:t xml:space="preserve">for the fonts critical on this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PlayfairDisplay-Regular.woff2</w:t>
      </w:r>
      <w:r>
        <w:t xml:space="preserve"> </w:t>
      </w:r>
      <w:r>
        <w:t xml:space="preserve">for the header,</w:t>
      </w:r>
      <w:r>
        <w:t xml:space="preserve"> </w:t>
      </w:r>
      <w:r>
        <w:rPr>
          <w:rStyle w:val="VerbatimChar"/>
        </w:rPr>
        <w:t xml:space="preserve">YagpoTibetanSambhotaUni.woff2</w:t>
      </w:r>
      <w:r>
        <w:t xml:space="preserve"> </w:t>
      </w:r>
      <w:r>
        <w:t xml:space="preserve">for the Tibetan panes).</w:t>
      </w:r>
    </w:p>
    <w:bookmarkEnd w:id="40"/>
    <w:bookmarkEnd w:id="41"/>
    <w:bookmarkStart w:id="62" w:name="detail.js-core-logic-of-the-edition"/>
    <w:p>
      <w:pPr>
        <w:pStyle w:val="Heading1"/>
      </w:pPr>
      <w:r>
        <w:t xml:space="preserve">6. detail.js — Core Logic of the Edition</w:t>
      </w:r>
    </w:p>
    <w:p>
      <w:pPr>
        <w:pStyle w:val="FirstParagraph"/>
      </w:pPr>
      <w:r>
        <w:t xml:space="preserve">detail.js is the largest and most important file of the application.</w:t>
      </w:r>
      <w:r>
        <w:t xml:space="preserve"> </w:t>
      </w:r>
      <w:r>
        <w:t xml:space="preserve">It controls everything that happens on detail.html.</w:t>
      </w:r>
    </w:p>
    <w:bookmarkStart w:id="42" w:name="global-variables-and-dom-references"/>
    <w:p>
      <w:pPr>
        <w:pStyle w:val="Heading2"/>
      </w:pPr>
      <w:r>
        <w:t xml:space="preserve">6.1 Global Variables and DOM References</w:t>
      </w:r>
    </w:p>
    <w:p>
      <w:pPr>
        <w:pStyle w:val="SourceCode"/>
      </w:pPr>
      <w:r>
        <w:rPr>
          <w:rStyle w:val="VerbatimChar"/>
        </w:rPr>
        <w:t xml:space="preserve">const el = id =&gt; document.getElementById(id);</w:t>
      </w:r>
      <w:r>
        <w:br/>
      </w:r>
      <w:r>
        <w:br/>
      </w:r>
      <w:r>
        <w:rPr>
          <w:rStyle w:val="VerbatimChar"/>
        </w:rPr>
        <w:t xml:space="preserve">const left = {</w:t>
      </w:r>
      <w:r>
        <w:br/>
      </w:r>
      <w:r>
        <w:rPr>
          <w:rStyle w:val="VerbatimChar"/>
        </w:rPr>
        <w:t xml:space="preserve">  tibetan: el('tibetan-left'),</w:t>
      </w:r>
      <w:r>
        <w:br/>
      </w:r>
      <w:r>
        <w:rPr>
          <w:rStyle w:val="VerbatimChar"/>
        </w:rPr>
        <w:t xml:space="preserve">  german:  el('german-left'),</w:t>
      </w:r>
      <w:r>
        <w:br/>
      </w:r>
      <w:r>
        <w:rPr>
          <w:rStyle w:val="VerbatimChar"/>
        </w:rPr>
        <w:t xml:space="preserve">  vocab:   el('vocab-left'),</w:t>
      </w:r>
      <w:r>
        <w:br/>
      </w:r>
      <w:r>
        <w:rPr>
          <w:rStyle w:val="VerbatimChar"/>
        </w:rPr>
        <w:t xml:space="preserve">  // ...</w:t>
      </w:r>
      <w:r>
        <w:br/>
      </w:r>
      <w:r>
        <w:rPr>
          <w:rStyle w:val="VerbatimChar"/>
        </w:rPr>
        <w:t xml:space="preserve">};</w:t>
      </w:r>
      <w:r>
        <w:br/>
      </w:r>
      <w:r>
        <w:rPr>
          <w:rStyle w:val="VerbatimChar"/>
        </w:rPr>
        <w:t xml:space="preserve">const right = { /* analogous */ };</w:t>
      </w:r>
      <w:r>
        <w:br/>
      </w:r>
      <w:r>
        <w:br/>
      </w:r>
      <w:r>
        <w:rPr>
          <w:rStyle w:val="VerbatimChar"/>
        </w:rPr>
        <w:t xml:space="preserve">let projectData = {</w:t>
      </w:r>
      <w:r>
        <w:br/>
      </w:r>
      <w:r>
        <w:rPr>
          <w:rStyle w:val="VerbatimChar"/>
        </w:rPr>
        <w:t xml:space="preserve">  pages: [], listPerson: [], listPlaces: [],</w:t>
      </w:r>
      <w:r>
        <w:br/>
      </w:r>
      <w:r>
        <w:rPr>
          <w:rStyle w:val="VerbatimChar"/>
        </w:rPr>
        <w:t xml:space="preserve">  listRoles: {}, occurrences: {}, vocab: []</w:t>
      </w:r>
      <w:r>
        <w:br/>
      </w:r>
      <w:r>
        <w:rPr>
          <w:rStyle w:val="VerbatimChar"/>
        </w:rPr>
        <w:t xml:space="preserve">};</w:t>
      </w:r>
      <w:r>
        <w:br/>
      </w:r>
      <w:r>
        <w:rPr>
          <w:rStyle w:val="VerbatimChar"/>
        </w:rPr>
        <w:t xml:space="preserve">let searchMatches     = [];</w:t>
      </w:r>
      <w:r>
        <w:br/>
      </w:r>
      <w:r>
        <w:rPr>
          <w:rStyle w:val="VerbatimChar"/>
        </w:rPr>
        <w:t xml:space="preserve">let currentMatchIndex = -1;</w:t>
      </w:r>
      <w:r>
        <w:br/>
      </w:r>
      <w:r>
        <w:rPr>
          <w:rStyle w:val="VerbatimChar"/>
        </w:rPr>
        <w:t xml:space="preserve">let pendingHighlightId = null;</w:t>
      </w:r>
    </w:p>
    <w:p>
      <w:pPr>
        <w:pStyle w:val="FirstParagraph"/>
      </w:pPr>
      <w:r>
        <w:rPr>
          <w:rStyle w:val="VerbatimChar"/>
        </w:rPr>
        <w:t xml:space="preserve">el()</w:t>
      </w:r>
      <w:r>
        <w:t xml:space="preserve"> </w:t>
      </w:r>
      <w:r>
        <w:t xml:space="preserve">is a shorthand for</w:t>
      </w:r>
      <w:r>
        <w:t xml:space="preserve"> </w:t>
      </w:r>
      <w:r>
        <w:rPr>
          <w:rStyle w:val="VerbatimChar"/>
        </w:rPr>
        <w:t xml:space="preserve">document.getElementById()</w:t>
      </w:r>
      <w:r>
        <w:t xml:space="preserve">. The objects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bundle all pane references for each column.</w:t>
      </w:r>
      <w:r>
        <w:t xml:space="preserve"> </w:t>
      </w:r>
      <w:r>
        <w:rPr>
          <w:rStyle w:val="VerbatimChar"/>
        </w:rPr>
        <w:t xml:space="preserve">projectData</w:t>
      </w:r>
      <w:r>
        <w:t xml:space="preserve"> </w:t>
      </w:r>
      <w:r>
        <w:t xml:space="preserve">stores all data loaded from the XML globally, so every</w:t>
      </w:r>
      <w:r>
        <w:t xml:space="preserve"> </w:t>
      </w:r>
      <w:r>
        <w:t xml:space="preserve">function can access it.</w:t>
      </w:r>
    </w:p>
    <w:bookmarkEnd w:id="42"/>
    <w:bookmarkStart w:id="43" w:name="Xddbef346d6b042524aacf17a62ffcf5678e70d7"/>
    <w:p>
      <w:pPr>
        <w:pStyle w:val="Heading2"/>
      </w:pPr>
      <w:r>
        <w:t xml:space="preserve">6.2 Initialization (window.onload) — updated 2026-07-12</w:t>
      </w:r>
    </w:p>
    <w:p>
      <w:pPr>
        <w:pStyle w:val="FirstParagraph"/>
      </w:pPr>
      <w:r>
        <w:t xml:space="preserve">Since an earlier revision, initialization no longer runs via</w:t>
      </w:r>
      <w:r>
        <w:t xml:space="preserve"> </w:t>
      </w:r>
      <w:r>
        <w:rPr>
          <w:rStyle w:val="VerbatimChar"/>
        </w:rPr>
        <w:t xml:space="preserve">DOMContentLoaded</w:t>
      </w:r>
      <w:r>
        <w:t xml:space="preserve">, but via</w:t>
      </w:r>
      <w:r>
        <w:t xml:space="preserve"> </w:t>
      </w:r>
      <w:r>
        <w:rPr>
          <w:rStyle w:val="VerbatimChar"/>
        </w:rPr>
        <w:t xml:space="preserve">window.onload</w:t>
      </w:r>
      <w:r>
        <w:t xml:space="preserve"> </w:t>
      </w:r>
      <w:r>
        <w:t xml:space="preserve">(which additionally waits</w:t>
      </w:r>
      <w:r>
        <w:t xml:space="preserve"> </w:t>
      </w:r>
      <w:r>
        <w:t xml:space="preserve">for images etc.), and now starts four functions instead of two:</w:t>
      </w:r>
    </w:p>
    <w:p>
      <w:pPr>
        <w:pStyle w:val="SourceCode"/>
      </w:pPr>
      <w:r>
        <w:rPr>
          <w:rStyle w:val="VerbatimChar"/>
        </w:rPr>
        <w:t xml:space="preserve">window.onload = function () {</w:t>
      </w:r>
      <w:r>
        <w:br/>
      </w:r>
      <w:r>
        <w:rPr>
          <w:rStyle w:val="VerbatimChar"/>
        </w:rPr>
        <w:t xml:space="preserve">    const id = new URLSearchParams(window.location.search).get("id");</w:t>
      </w:r>
      <w:r>
        <w:br/>
      </w:r>
      <w:r>
        <w:rPr>
          <w:rStyle w:val="VerbatimChar"/>
        </w:rPr>
        <w:t xml:space="preserve">    if (typeof texts === "undefined") {</w:t>
      </w:r>
      <w:r>
        <w:br/>
      </w:r>
      <w:r>
        <w:rPr>
          <w:rStyle w:val="VerbatimChar"/>
        </w:rPr>
        <w:t xml:space="preserve">        console.error("texts.js was not loaded ...");</w:t>
      </w:r>
      <w:r>
        <w:br/>
      </w:r>
      <w:r>
        <w:rPr>
          <w:rStyle w:val="VerbatimChar"/>
        </w:rPr>
        <w:t xml:space="preserve">        el("loadError").style.display = "block";</w:t>
      </w:r>
      <w:r>
        <w:br/>
      </w:r>
      <w:r>
        <w:rPr>
          <w:rStyle w:val="VerbatimChar"/>
        </w:rPr>
        <w:t xml:space="preserve">    } else if (id) {</w:t>
      </w:r>
      <w:r>
        <w:br/>
      </w:r>
      <w:r>
        <w:rPr>
          <w:rStyle w:val="VerbatimChar"/>
        </w:rPr>
        <w:t xml:space="preserve">        loadText(id);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initTabs();</w:t>
      </w:r>
      <w:r>
        <w:br/>
      </w:r>
      <w:r>
        <w:rPr>
          <w:rStyle w:val="VerbatimChar"/>
        </w:rPr>
        <w:t xml:space="preserve">    initDelegatedActions();</w:t>
      </w:r>
      <w:r>
        <w:br/>
      </w:r>
      <w:r>
        <w:rPr>
          <w:rStyle w:val="VerbatimChar"/>
        </w:rPr>
        <w:t xml:space="preserve">    initFacsimileZoom();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typeof texts === "undefined"</w:t>
      </w:r>
      <w:r>
        <w:t xml:space="preserve"> </w:t>
      </w:r>
      <w:r>
        <w:t xml:space="preserve">branch catches the case where</w:t>
      </w:r>
      <w:r>
        <w:t xml:space="preserve"> </w:t>
      </w:r>
      <w:r>
        <w:rPr>
          <w:rStyle w:val="VerbatimChar"/>
        </w:rPr>
        <w:t xml:space="preserve">texts.js</w:t>
      </w:r>
      <w:r>
        <w:t xml:space="preserve"> </w:t>
      </w:r>
      <w:r>
        <w:t xml:space="preserve">failed to load for network reasons in the first place —</w:t>
      </w:r>
      <w:r>
        <w:t xml:space="preserve"> </w:t>
      </w:r>
      <w:r>
        <w:t xml:space="preserve">in that case the</w:t>
      </w:r>
      <w:r>
        <w:t xml:space="preserve"> </w:t>
      </w:r>
      <w:r>
        <w:rPr>
          <w:rStyle w:val="VerbatimChar"/>
        </w:rPr>
        <w:t xml:space="preserve">.load-error</w:t>
      </w:r>
      <w:r>
        <w:t xml:space="preserve"> </w:t>
      </w:r>
      <w:r>
        <w:t xml:space="preserve">banner is shown (see 2.9), instead of</w:t>
      </w:r>
      <w:r>
        <w:t xml:space="preserve"> </w:t>
      </w:r>
      <w:r>
        <w:t xml:space="preserve">the page silently remaining empty.</w:t>
      </w:r>
      <w:r>
        <w:t xml:space="preserve"> </w:t>
      </w:r>
      <w:r>
        <w:rPr>
          <w:rStyle w:val="VerbatimChar"/>
        </w:rPr>
        <w:t xml:space="preserve">initTabs()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initDelegatedActions()</w:t>
      </w:r>
      <w:r>
        <w:t xml:space="preserve"> </w:t>
      </w:r>
      <w:r>
        <w:t xml:space="preserve">run independently of</w:t>
      </w:r>
      <w:r>
        <w:t xml:space="preserve"> </w:t>
      </w:r>
      <w:r>
        <w:rPr>
          <w:rStyle w:val="VerbatimChar"/>
        </w:rPr>
        <w:t xml:space="preserve">id</w:t>
      </w:r>
      <w:r>
        <w:t xml:space="preserve">/</w:t>
      </w:r>
      <w:r>
        <w:rPr>
          <w:rStyle w:val="VerbatimChar"/>
        </w:rPr>
        <w:t xml:space="preserve">texts</w:t>
      </w:r>
      <w:r>
        <w:t xml:space="preserve">, so the UI</w:t>
      </w:r>
      <w:r>
        <w:t xml:space="preserve"> </w:t>
      </w:r>
      <w:r>
        <w:t xml:space="preserve">chrome remains usable even if data loading fails.</w:t>
      </w:r>
    </w:p>
    <w:p>
      <w:pPr>
        <w:pStyle w:val="BodyText"/>
      </w:pPr>
      <w:r>
        <w:rPr>
          <w:bCs/>
          <w:b/>
        </w:rPr>
        <w:t xml:space="preserve">Code quality, added 2026-07-12.</w:t>
      </w:r>
      <w:r>
        <w:t xml:space="preserve"> </w:t>
      </w:r>
      <w:r>
        <w:t xml:space="preserve">Two small, purely mechanical</w:t>
      </w:r>
      <w:r>
        <w:t xml:space="preserve"> </w:t>
      </w:r>
      <w:r>
        <w:t xml:space="preserve">cleanups with no behavioral change: all 17 remaining direct</w:t>
      </w:r>
      <w:r>
        <w:t xml:space="preserve"> </w:t>
      </w:r>
      <w:r>
        <w:rPr>
          <w:rStyle w:val="VerbatimChar"/>
        </w:rPr>
        <w:t xml:space="preserve">document.getElementById(...)</w:t>
      </w:r>
      <w:r>
        <w:t xml:space="preserve"> </w:t>
      </w:r>
      <w:r>
        <w:t xml:space="preserve">calls in the script were replaced with</w:t>
      </w:r>
      <w:r>
        <w:t xml:space="preserve"> </w:t>
      </w:r>
      <w:r>
        <w:rPr>
          <w:rStyle w:val="VerbatimChar"/>
        </w:rPr>
        <w:t xml:space="preserve">el(...)</w:t>
      </w:r>
      <w:r>
        <w:t xml:space="preserve"> </w:t>
      </w:r>
      <w:r>
        <w:t xml:space="preserve">(only</w:t>
      </w:r>
      <w:r>
        <w:t xml:space="preserve"> </w:t>
      </w:r>
      <w:r>
        <w:rPr>
          <w:rStyle w:val="VerbatimChar"/>
        </w:rPr>
        <w:t xml:space="preserve">el()</w:t>
      </w:r>
      <w:r>
        <w:t xml:space="preserve">’s own implementation excepted) — consistent</w:t>
      </w:r>
      <w:r>
        <w:t xml:space="preserve"> </w:t>
      </w:r>
      <w:r>
        <w:t xml:space="preserve">use of the central helper (see 6.1). In</w:t>
      </w:r>
      <w:r>
        <w:t xml:space="preserve"> </w:t>
      </w:r>
      <w:r>
        <w:rPr>
          <w:rStyle w:val="VerbatimChar"/>
        </w:rPr>
        <w:t xml:space="preserve">loadText()</w:t>
      </w:r>
      <w:r>
        <w:t xml:space="preserve">, a duplicate</w:t>
      </w:r>
      <w:r>
        <w:t xml:space="preserve"> </w:t>
      </w:r>
      <w:r>
        <w:rPr>
          <w:rStyle w:val="VerbatimChar"/>
        </w:rPr>
        <w:t xml:space="preserve">texts.find(...)</w:t>
      </w:r>
      <w:r>
        <w:t xml:space="preserve"> </w:t>
      </w:r>
      <w:r>
        <w:t xml:space="preserve">call (once for</w:t>
      </w:r>
      <w:r>
        <w:t xml:space="preserve"> </w:t>
      </w:r>
      <w:r>
        <w:rPr>
          <w:rStyle w:val="VerbatimChar"/>
        </w:rPr>
        <w:t xml:space="preserve">entry</w:t>
      </w:r>
      <w:r>
        <w:t xml:space="preserve">, once for</w:t>
      </w:r>
      <w:r>
        <w:t xml:space="preserve"> </w:t>
      </w:r>
      <w:r>
        <w:rPr>
          <w:rStyle w:val="VerbatimChar"/>
        </w:rPr>
        <w:t xml:space="preserve">currentEntry</w:t>
      </w:r>
      <w:r>
        <w:t xml:space="preserve">,</w:t>
      </w:r>
      <w:r>
        <w:t xml:space="preserve"> </w:t>
      </w:r>
      <w:r>
        <w:t xml:space="preserve">with an identical query) was reduced to a single evaluation.</w:t>
      </w:r>
    </w:p>
    <w:bookmarkEnd w:id="43"/>
    <w:bookmarkStart w:id="44" w:name="inittabs"/>
    <w:p>
      <w:pPr>
        <w:pStyle w:val="Heading2"/>
      </w:pPr>
      <w:r>
        <w:t xml:space="preserve">6.3 initTabs()</w:t>
      </w:r>
    </w:p>
    <w:p>
      <w:pPr>
        <w:pStyle w:val="FirstParagraph"/>
      </w:pPr>
      <w:r>
        <w:t xml:space="preserve">Makes all tab buttons clickable. When a tab is clicked:</w:t>
      </w:r>
    </w:p>
    <w:p>
      <w:pPr>
        <w:numPr>
          <w:ilvl w:val="0"/>
          <w:numId w:val="1005"/>
        </w:numPr>
        <w:pStyle w:val="Compact"/>
      </w:pPr>
      <w:r>
        <w:t xml:space="preserve">All buttons in the same column lose the class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All panes in the same column lose the class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The clicked button and its corresponding pane receive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pStyle w:val="FirstParagraph"/>
      </w:pPr>
      <w:r>
        <w:t xml:space="preserve">The mapping between tab button and pane is done via the</w:t>
      </w:r>
      <w:r>
        <w:t xml:space="preserve"> </w:t>
      </w:r>
      <w:r>
        <w:rPr>
          <w:rStyle w:val="VerbatimChar"/>
        </w:rPr>
        <w:t xml:space="preserve">data-id</w:t>
      </w:r>
      <w:r>
        <w:t xml:space="preserve"> </w:t>
      </w:r>
      <w:r>
        <w:t xml:space="preserve">attribute on the button, which matches the ID of the pane:</w:t>
      </w:r>
    </w:p>
    <w:p>
      <w:pPr>
        <w:pStyle w:val="SourceCode"/>
      </w:pPr>
      <w:r>
        <w:rPr>
          <w:rStyle w:val="VerbatimChar"/>
        </w:rPr>
        <w:t xml:space="preserve">&lt;button data-id="tibetan-left"&gt;Tibetan&lt;/button&gt;</w:t>
      </w:r>
      <w:r>
        <w:br/>
      </w:r>
      <w:r>
        <w:rPr>
          <w:rStyle w:val="VerbatimChar"/>
        </w:rPr>
        <w:t xml:space="preserve">&lt;div id="tibetan-left" class="pane"&gt;...&lt;/div&gt;</w:t>
      </w:r>
    </w:p>
    <w:p>
      <w:pPr>
        <w:pStyle w:val="FirstParagraph"/>
      </w:pPr>
      <w:r>
        <w:rPr>
          <w:bCs/>
          <w:b/>
        </w:rPr>
        <w:t xml:space="preserve">Important:</w:t>
      </w:r>
      <w:r>
        <w:t xml:space="preserve"> </w:t>
      </w:r>
      <w:r>
        <w:rPr>
          <w:rStyle w:val="VerbatimChar"/>
        </w:rPr>
        <w:t xml:space="preserve">initTabs()</w:t>
      </w:r>
      <w:r>
        <w:t xml:space="preserve"> </w:t>
      </w:r>
      <w:r>
        <w:t xml:space="preserve">assumes that every column has exactly two</w:t>
      </w:r>
      <w:r>
        <w:t xml:space="preserve"> </w:t>
      </w:r>
      <w:r>
        <w:t xml:space="preserve">children: first</w:t>
      </w:r>
      <w:r>
        <w:t xml:space="preserve"> </w:t>
      </w:r>
      <w:r>
        <w:rPr>
          <w:rStyle w:val="VerbatimChar"/>
        </w:rPr>
        <w:t xml:space="preserve">.tabs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.panes-container</w:t>
      </w:r>
      <w:r>
        <w:t xml:space="preserve">.</w:t>
      </w:r>
    </w:p>
    <w:bookmarkEnd w:id="44"/>
    <w:bookmarkStart w:id="45" w:name="loadtextid"/>
    <w:p>
      <w:pPr>
        <w:pStyle w:val="Heading2"/>
      </w:pPr>
      <w:r>
        <w:t xml:space="preserve">6.4 loadText(id)</w:t>
      </w:r>
    </w:p>
    <w:p>
      <w:pPr>
        <w:pStyle w:val="FirstParagraph"/>
      </w:pPr>
      <w:r>
        <w:rPr>
          <w:rStyle w:val="VerbatimChar"/>
        </w:rPr>
        <w:t xml:space="preserve">loadText()</w:t>
      </w:r>
      <w:r>
        <w:t xml:space="preserve"> </w:t>
      </w:r>
      <w:r>
        <w:t xml:space="preserve">is the main function that loads and processes the XML.</w:t>
      </w:r>
    </w:p>
    <w:p>
      <w:pPr>
        <w:pStyle w:val="BodyText"/>
      </w:pPr>
      <w:r>
        <w:rPr>
          <w:bCs/>
          <w:b/>
        </w:rPr>
        <w:t xml:space="preserve">Step 1 — Load XML via fetch():</w:t>
      </w:r>
    </w:p>
    <w:p>
      <w:pPr>
        <w:pStyle w:val="SourceCode"/>
      </w:pPr>
      <w:r>
        <w:rPr>
          <w:rStyle w:val="VerbatimChar"/>
        </w:rPr>
        <w:t xml:space="preserve">const entry = texts.find(t =&gt; t.id === id);</w:t>
      </w:r>
      <w:r>
        <w:br/>
      </w:r>
      <w:r>
        <w:rPr>
          <w:rStyle w:val="VerbatimChar"/>
        </w:rPr>
        <w:t xml:space="preserve">fetch(entry.url)</w:t>
      </w:r>
      <w:r>
        <w:br/>
      </w:r>
      <w:r>
        <w:rPr>
          <w:rStyle w:val="VerbatimChar"/>
        </w:rPr>
        <w:t xml:space="preserve">  .then(r =&gt; r.text())</w:t>
      </w:r>
      <w:r>
        <w:br/>
      </w:r>
      <w:r>
        <w:rPr>
          <w:rStyle w:val="VerbatimChar"/>
        </w:rPr>
        <w:t xml:space="preserve">  .then(xmlText =&gt; {</w:t>
      </w:r>
      <w:r>
        <w:br/>
      </w:r>
      <w:r>
        <w:rPr>
          <w:rStyle w:val="VerbatimChar"/>
        </w:rPr>
        <w:t xml:space="preserve">    const xmlDoc = new DOMParser()</w:t>
      </w:r>
      <w:r>
        <w:br/>
      </w:r>
      <w:r>
        <w:rPr>
          <w:rStyle w:val="VerbatimChar"/>
        </w:rPr>
        <w:t xml:space="preserve">      .parseFromString(xmlText, 'application/xml');</w:t>
      </w:r>
      <w:r>
        <w:br/>
      </w:r>
      <w:r>
        <w:rPr>
          <w:rStyle w:val="VerbatimChar"/>
        </w:rPr>
        <w:t xml:space="preserve">    // Further processing...</w:t>
      </w:r>
      <w:r>
        <w:br/>
      </w:r>
      <w:r>
        <w:rPr>
          <w:rStyle w:val="VerbatimChar"/>
        </w:rPr>
        <w:t xml:space="preserve">  });</w:t>
      </w:r>
    </w:p>
    <w:p>
      <w:pPr>
        <w:pStyle w:val="FirstParagraph"/>
      </w:pPr>
      <w:r>
        <w:rPr>
          <w:rStyle w:val="VerbatimChar"/>
        </w:rPr>
        <w:t xml:space="preserve">fetch()</w:t>
      </w:r>
      <w:r>
        <w:t xml:space="preserve"> </w:t>
      </w:r>
      <w:r>
        <w:t xml:space="preserve">loads the XML file asynchronously without blocking the page.</w:t>
      </w:r>
      <w:r>
        <w:t xml:space="preserve"> </w:t>
      </w:r>
      <w:r>
        <w:rPr>
          <w:rStyle w:val="VerbatimChar"/>
        </w:rPr>
        <w:t xml:space="preserve">DOMParser</w:t>
      </w:r>
      <w:r>
        <w:t xml:space="preserve"> </w:t>
      </w:r>
      <w:r>
        <w:t xml:space="preserve">converts the XML text into a DOM object that can be</w:t>
      </w:r>
      <w:r>
        <w:t xml:space="preserve"> </w:t>
      </w:r>
      <w:r>
        <w:t xml:space="preserve">searched like HTML. No jQuery — all network requests go through the</w:t>
      </w:r>
      <w:r>
        <w:t xml:space="preserve"> </w:t>
      </w:r>
      <w:r>
        <w:t xml:space="preserve">native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API.</w:t>
      </w:r>
    </w:p>
    <w:p>
      <w:pPr>
        <w:pStyle w:val="BodyText"/>
      </w:pPr>
      <w:r>
        <w:rPr>
          <w:bCs/>
          <w:b/>
        </w:rPr>
        <w:t xml:space="preserve">Step 2 — Load registers:</w:t>
      </w:r>
    </w:p>
    <w:p>
      <w:pPr>
        <w:pStyle w:val="SourceCode"/>
      </w:pPr>
      <w:r>
        <w:rPr>
          <w:rStyle w:val="VerbatimChar"/>
        </w:rPr>
        <w:t xml:space="preserve">xmlDoc.querySelectorAll('listPerson person').forEach(person =&gt; {</w:t>
      </w:r>
      <w:r>
        <w:br/>
      </w:r>
      <w:r>
        <w:rPr>
          <w:rStyle w:val="VerbatimChar"/>
        </w:rPr>
        <w:t xml:space="preserve">  projectData.listPerson.push({</w:t>
      </w:r>
      <w:r>
        <w:br/>
      </w:r>
      <w:r>
        <w:rPr>
          <w:rStyle w:val="VerbatimChar"/>
        </w:rPr>
        <w:t xml:space="preserve">    id:    person.getAttribute('xml:id'),</w:t>
      </w:r>
      <w:r>
        <w:br/>
      </w:r>
      <w:r>
        <w:rPr>
          <w:rStyle w:val="VerbatimChar"/>
        </w:rPr>
        <w:t xml:space="preserve">    name:  person.querySelector('persName[xml\\:lang="bo"]').textContent,</w:t>
      </w:r>
      <w:r>
        <w:br/>
      </w:r>
      <w:r>
        <w:rPr>
          <w:rStyle w:val="VerbatimChar"/>
        </w:rPr>
        <w:t xml:space="preserve">    wylie: person.querySelector('persName[xml\\:lang="bo-Latn"]')</w:t>
      </w:r>
      <w:r>
        <w:br/>
      </w:r>
      <w:r>
        <w:rPr>
          <w:rStyle w:val="VerbatimChar"/>
        </w:rPr>
        <w:t xml:space="preserve">                 ?.textContent,</w:t>
      </w:r>
      <w:r>
        <w:br/>
      </w:r>
      <w:r>
        <w:rPr>
          <w:rStyle w:val="VerbatimChar"/>
        </w:rPr>
        <w:t xml:space="preserve">    url:   person.querySelector('idno[type="URI"]')?.textContent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Persons, places, roles, and vocabulary are extracted from the</w:t>
      </w:r>
      <w:r>
        <w:t xml:space="preserve"> </w:t>
      </w:r>
      <w:r>
        <w:rPr>
          <w:rStyle w:val="VerbatimChar"/>
        </w:rPr>
        <w:t xml:space="preserve">standOff</w:t>
      </w:r>
      <w:r>
        <w:t xml:space="preserve"> </w:t>
      </w:r>
      <w:r>
        <w:t xml:space="preserve">section of the XML and stored in</w:t>
      </w:r>
      <w:r>
        <w:t xml:space="preserve"> </w:t>
      </w:r>
      <w:r>
        <w:rPr>
          <w:rStyle w:val="VerbatimChar"/>
        </w:rPr>
        <w:t xml:space="preserve">projectData</w:t>
      </w:r>
      <w:r>
        <w:t xml:space="preserve">. This</w:t>
      </w:r>
      <w:r>
        <w:t xml:space="preserve"> </w:t>
      </w:r>
      <w:r>
        <w:t xml:space="preserve">happens once, at load time.</w:t>
      </w:r>
    </w:p>
    <w:p>
      <w:pPr>
        <w:pStyle w:val="BodyText"/>
      </w:pPr>
      <w:r>
        <w:rPr>
          <w:bCs/>
          <w:b/>
        </w:rPr>
        <w:t xml:space="preserve">Step 3 — Load vocabulary register:</w:t>
      </w:r>
    </w:p>
    <w:p>
      <w:pPr>
        <w:pStyle w:val="SourceCode"/>
      </w:pPr>
      <w:r>
        <w:rPr>
          <w:rStyle w:val="VerbatimChar"/>
        </w:rPr>
        <w:t xml:space="preserve">xmlDoc.querySelectorAll("fvLib fs[type='vocab']").forEach(fs =&gt; {</w:t>
      </w:r>
      <w:r>
        <w:br/>
      </w:r>
      <w:r>
        <w:rPr>
          <w:rStyle w:val="VerbatimChar"/>
        </w:rPr>
        <w:t xml:space="preserve">  const get = name =&gt;</w:t>
      </w:r>
      <w:r>
        <w:br/>
      </w:r>
      <w:r>
        <w:rPr>
          <w:rStyle w:val="VerbatimChar"/>
        </w:rPr>
        <w:t xml:space="preserve">    fs.querySelector(`f[name="${name}"] string`)?.textContent.trim() || '';</w:t>
      </w:r>
      <w:r>
        <w:br/>
      </w:r>
      <w:r>
        <w:rPr>
          <w:rStyle w:val="VerbatimChar"/>
        </w:rPr>
        <w:t xml:space="preserve">  projectData.vocab.push({</w:t>
      </w:r>
      <w:r>
        <w:br/>
      </w:r>
      <w:r>
        <w:rPr>
          <w:rStyle w:val="VerbatimChar"/>
        </w:rPr>
        <w:t xml:space="preserve">    id:         fs.getAttribute('xml:id'),</w:t>
      </w:r>
      <w:r>
        <w:br/>
      </w:r>
      <w:r>
        <w:rPr>
          <w:rStyle w:val="VerbatimChar"/>
        </w:rPr>
        <w:t xml:space="preserve">    lemmaUchen: get('lemma_uchen'),</w:t>
      </w:r>
      <w:r>
        <w:br/>
      </w:r>
      <w:r>
        <w:rPr>
          <w:rStyle w:val="VerbatimChar"/>
        </w:rPr>
        <w:t xml:space="preserve">    lemmaWylie: get('lemma_wylie'),</w:t>
      </w:r>
      <w:r>
        <w:br/>
      </w:r>
      <w:r>
        <w:rPr>
          <w:rStyle w:val="VerbatimChar"/>
        </w:rPr>
        <w:t xml:space="preserve">    defDe:      get('def_de'),</w:t>
      </w:r>
      <w:r>
        <w:br/>
      </w:r>
      <w:r>
        <w:rPr>
          <w:rStyle w:val="VerbatimChar"/>
        </w:rPr>
        <w:t xml:space="preserve">    defEn:      get('def_en'),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rPr>
          <w:bCs/>
          <w:b/>
        </w:rPr>
        <w:t xml:space="preserve">Step 4 — Extract pages:</w:t>
      </w:r>
    </w:p>
    <w:p>
      <w:pPr>
        <w:pStyle w:val="SourceCode"/>
      </w:pPr>
      <w:r>
        <w:rPr>
          <w:rStyle w:val="VerbatimChar"/>
        </w:rPr>
        <w:t xml:space="preserve">xmlDoc.querySelectorAll('body div').forEach(div =&gt; {</w:t>
      </w:r>
      <w:r>
        <w:br/>
      </w:r>
      <w:r>
        <w:rPr>
          <w:rStyle w:val="VerbatimChar"/>
        </w:rPr>
        <w:t xml:space="preserve">  const pb = div.querySelector('pb');</w:t>
      </w:r>
      <w:r>
        <w:br/>
      </w:r>
      <w:r>
        <w:rPr>
          <w:rStyle w:val="VerbatimChar"/>
        </w:rPr>
        <w:t xml:space="preserve">  projectData.pages.push({</w:t>
      </w:r>
      <w:r>
        <w:br/>
      </w:r>
      <w:r>
        <w:rPr>
          <w:rStyle w:val="VerbatimChar"/>
        </w:rPr>
        <w:t xml:space="preserve">    n:            pb.getAttribute('n'),</w:t>
      </w:r>
      <w:r>
        <w:br/>
      </w:r>
      <w:r>
        <w:rPr>
          <w:rStyle w:val="VerbatimChar"/>
        </w:rPr>
        <w:t xml:space="preserve">    facsimile:    pb.getAttribute('facs'),</w:t>
      </w:r>
      <w:r>
        <w:br/>
      </w:r>
      <w:r>
        <w:rPr>
          <w:rStyle w:val="VerbatimChar"/>
        </w:rPr>
        <w:t xml:space="preserve">    translations: [...],</w:t>
      </w:r>
      <w:r>
        <w:br/>
      </w:r>
      <w:r>
        <w:rPr>
          <w:rStyle w:val="VerbatimChar"/>
        </w:rPr>
        <w:t xml:space="preserve">    xmlRaw:       xmlInnerHTML(div)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 </w:t>
      </w:r>
      <w:r>
        <w:t xml:space="preserve">in the XML body corresponds to one page. The page label</w:t>
      </w:r>
      <w:r>
        <w:t xml:space="preserve"> </w:t>
      </w:r>
      <w:r>
        <w:t xml:space="preserve">(e.g. </w:t>
      </w:r>
      <w:r>
        <w:t xml:space="preserve">‘</w:t>
      </w:r>
      <w:r>
        <w:t xml:space="preserve">65a</w:t>
      </w:r>
      <w:r>
        <w:t xml:space="preserve">’</w:t>
      </w:r>
      <w:r>
        <w:t xml:space="preserve">), the facsimile path, all language versions, and the raw</w:t>
      </w:r>
      <w:r>
        <w:t xml:space="preserve"> </w:t>
      </w:r>
      <w:r>
        <w:t xml:space="preserve">XML text are stored.</w:t>
      </w:r>
    </w:p>
    <w:p>
      <w:pPr>
        <w:pStyle w:val="BodyText"/>
      </w:pPr>
      <w:r>
        <w:rPr>
          <w:bCs/>
          <w:b/>
        </w:rPr>
        <w:t xml:space="preserve">Step 5 — Populate the page selector and render the first page:</w:t>
      </w:r>
    </w:p>
    <w:p>
      <w:pPr>
        <w:pStyle w:val="SourceCode"/>
      </w:pPr>
      <w:r>
        <w:rPr>
          <w:rStyle w:val="VerbatimChar"/>
        </w:rPr>
        <w:t xml:space="preserve">pages.forEach(p =&gt; selectPage.add(new Option(p.n, p.n)));</w:t>
      </w:r>
      <w:r>
        <w:br/>
      </w:r>
      <w:r>
        <w:rPr>
          <w:rStyle w:val="VerbatimChar"/>
        </w:rPr>
        <w:t xml:space="preserve">renderPage(pages[0]);</w:t>
      </w:r>
      <w:r>
        <w:br/>
      </w:r>
      <w:r>
        <w:rPr>
          <w:rStyle w:val="VerbatimChar"/>
        </w:rPr>
        <w:t xml:space="preserve">checkXmlConsistency();</w:t>
      </w:r>
    </w:p>
    <w:bookmarkEnd w:id="45"/>
    <w:bookmarkStart w:id="46" w:name="renderpagepage"/>
    <w:p>
      <w:pPr>
        <w:pStyle w:val="Heading2"/>
      </w:pPr>
      <w:r>
        <w:t xml:space="preserve">6.5 renderPage(page)</w:t>
      </w:r>
    </w:p>
    <w:p>
      <w:pPr>
        <w:pStyle w:val="FirstParagraph"/>
      </w:pPr>
      <w:r>
        <w:rPr>
          <w:rStyle w:val="VerbatimChar"/>
        </w:rPr>
        <w:t xml:space="preserve">renderPage()</w:t>
      </w:r>
      <w:r>
        <w:t xml:space="preserve"> </w:t>
      </w:r>
      <w:r>
        <w:t xml:space="preserve">renders one page into all tabs. It is called on every</w:t>
      </w:r>
      <w:r>
        <w:t xml:space="preserve"> </w:t>
      </w:r>
      <w:r>
        <w:t xml:space="preserve">page change.</w:t>
      </w:r>
    </w:p>
    <w:p>
      <w:pPr>
        <w:pStyle w:val="BodyText"/>
      </w:pPr>
      <w:r>
        <w:rPr>
          <w:bCs/>
          <w:b/>
        </w:rPr>
        <w:t xml:space="preserve">Facsimile:</w:t>
      </w:r>
    </w:p>
    <w:p>
      <w:pPr>
        <w:pStyle w:val="SourceCode"/>
      </w:pPr>
      <w:r>
        <w:rPr>
          <w:rStyle w:val="VerbatimChar"/>
        </w:rPr>
        <w:t xml:space="preserve">const img = new Image();</w:t>
      </w:r>
      <w:r>
        <w:br/>
      </w:r>
      <w:r>
        <w:rPr>
          <w:rStyle w:val="VerbatimChar"/>
        </w:rPr>
        <w:t xml:space="preserve">img.src = entry.baseUrl + page.facsimile;</w:t>
      </w:r>
      <w:r>
        <w:br/>
      </w:r>
      <w:r>
        <w:rPr>
          <w:rStyle w:val="VerbatimChar"/>
        </w:rPr>
        <w:t xml:space="preserve">facsimilePane.appendChild(img);</w:t>
      </w:r>
      <w:r>
        <w:br/>
      </w:r>
      <w:r>
        <w:rPr>
          <w:rStyle w:val="VerbatimChar"/>
        </w:rPr>
        <w:t xml:space="preserve">initFacsimileZoom(img, facsimilePane);</w:t>
      </w:r>
    </w:p>
    <w:p>
      <w:pPr>
        <w:pStyle w:val="FirstParagraph"/>
      </w:pPr>
      <w:r>
        <w:t xml:space="preserve">The facsimile URL is assembled from the base path of the XML file 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@facs</w:t>
      </w:r>
      <w:r>
        <w:t xml:space="preserve"> </w:t>
      </w:r>
      <w:r>
        <w:t xml:space="preserve">attribute.</w:t>
      </w:r>
      <w:r>
        <w:t xml:space="preserve"> </w:t>
      </w:r>
      <w:r>
        <w:rPr>
          <w:rStyle w:val="VerbatimChar"/>
        </w:rPr>
        <w:t xml:space="preserve">initFacsimileZoom()</w:t>
      </w:r>
      <w:r>
        <w:t xml:space="preserve"> </w:t>
      </w:r>
      <w:r>
        <w:t xml:space="preserve">makes the image zoomable</w:t>
      </w:r>
      <w:r>
        <w:t xml:space="preserve"> </w:t>
      </w:r>
      <w:r>
        <w:t xml:space="preserve">and draggable.</w:t>
      </w:r>
    </w:p>
    <w:p>
      <w:pPr>
        <w:pStyle w:val="BodyText"/>
      </w:pPr>
      <w:r>
        <w:rPr>
          <w:bCs/>
          <w:b/>
        </w:rPr>
        <w:t xml:space="preserve">XML tab:</w:t>
      </w:r>
    </w:p>
    <w:p>
      <w:pPr>
        <w:pStyle w:val="SourceCode"/>
      </w:pPr>
      <w:r>
        <w:rPr>
          <w:rStyle w:val="VerbatimChar"/>
        </w:rPr>
        <w:t xml:space="preserve">const xmlEscaped = escapeXml(page.xmlRaw);</w:t>
      </w:r>
      <w:r>
        <w:br/>
      </w:r>
      <w:r>
        <w:rPr>
          <w:rStyle w:val="VerbatimChar"/>
        </w:rPr>
        <w:t xml:space="preserve">xmlPane.innerHTML = '&lt;pre&gt;' + xmlEscaped + '&lt;/pre&gt;';</w:t>
      </w:r>
    </w:p>
    <w:p>
      <w:pPr>
        <w:pStyle w:val="FirstParagraph"/>
      </w:pPr>
      <w:r>
        <w:t xml:space="preserve">The raw XML text is escaped with HTML entities (</w:t>
      </w:r>
      <w:r>
        <w:rPr>
          <w:rStyle w:val="VerbatimChar"/>
        </w:rPr>
        <w:t xml:space="preserve">&lt;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&amp;lt;</w:t>
      </w:r>
      <w:r>
        <w:t xml:space="preserve">) and</w:t>
      </w:r>
      <w:r>
        <w:t xml:space="preserve"> </w:t>
      </w:r>
      <w:r>
        <w:t xml:space="preserve">shown inside a</w:t>
      </w:r>
      <w:r>
        <w:t xml:space="preserve"> </w:t>
      </w:r>
      <w:r>
        <w:rPr>
          <w:rStyle w:val="VerbatimChar"/>
        </w:rPr>
        <w:t xml:space="preserve">&lt;pre&gt;</w:t>
      </w:r>
      <w:r>
        <w:t xml:space="preserve"> </w:t>
      </w:r>
      <w:r>
        <w:t xml:space="preserve">block, which preserves indentation.</w:t>
      </w:r>
    </w:p>
    <w:p>
      <w:pPr>
        <w:pStyle w:val="BodyText"/>
      </w:pPr>
      <w:r>
        <w:rPr>
          <w:bCs/>
          <w:b/>
        </w:rPr>
        <w:t xml:space="preserve">Tibetan, Wylie, German, English:</w:t>
      </w:r>
    </w:p>
    <w:p>
      <w:pPr>
        <w:pStyle w:val="BodyText"/>
      </w:pPr>
      <w:r>
        <w:t xml:space="preserve">For the Tibetan tab, all</w:t>
      </w:r>
      <w:r>
        <w:t xml:space="preserve"> </w:t>
      </w:r>
      <w:r>
        <w:rPr>
          <w:rStyle w:val="VerbatimChar"/>
        </w:rPr>
        <w:t xml:space="preserve">&lt;w&gt;</w:t>
      </w:r>
      <w:r>
        <w:t xml:space="preserve"> </w:t>
      </w:r>
      <w:r>
        <w:t xml:space="preserve">tags are converted to</w:t>
      </w:r>
      <w:r>
        <w:t xml:space="preserve"> </w:t>
      </w:r>
      <w:r>
        <w:rPr>
          <w:rStyle w:val="VerbatimChar"/>
        </w:rPr>
        <w:t xml:space="preserve">&lt;span data-wid="..."&gt;</w:t>
      </w:r>
      <w:r>
        <w:t xml:space="preserve"> </w:t>
      </w:r>
      <w:r>
        <w:t xml:space="preserve">instead of simply being removed. This keeps</w:t>
      </w:r>
      <w:r>
        <w:t xml:space="preserve"> </w:t>
      </w:r>
      <w:r>
        <w:t xml:space="preserve">the ID for the vocabulary link intact, and lets the browser’s</w:t>
      </w:r>
      <w:r>
        <w:t xml:space="preserve"> </w:t>
      </w:r>
      <w:r>
        <w:t xml:space="preserve">OpenType shaping algorithm compute ligatures correctly. The HTML</w:t>
      </w:r>
      <w:r>
        <w:t xml:space="preserve"> </w:t>
      </w:r>
      <w:r>
        <w:t xml:space="preserve">element</w:t>
      </w:r>
      <w:r>
        <w:t xml:space="preserve"> </w:t>
      </w:r>
      <w:r>
        <w:rPr>
          <w:rStyle w:val="VerbatimChar"/>
        </w:rPr>
        <w:t xml:space="preserve">&lt;w&gt;</w:t>
      </w:r>
      <w:r>
        <w:t xml:space="preserve"> </w:t>
      </w:r>
      <w:r>
        <w:t xml:space="preserve">would interrupt the shaping.</w:t>
      </w:r>
    </w:p>
    <w:p>
      <w:pPr>
        <w:pStyle w:val="BodyText"/>
      </w:pPr>
      <w:r>
        <w:rPr>
          <w:rStyle w:val="VerbatimChar"/>
        </w:rPr>
        <w:t xml:space="preserve">&lt;s corresp="..."&gt;</w:t>
      </w:r>
      <w:r>
        <w:t xml:space="preserve"> </w:t>
      </w:r>
      <w:r>
        <w:t xml:space="preserve">elements are converted into clickable</w:t>
      </w:r>
      <w:r>
        <w:t xml:space="preserve"> </w:t>
      </w:r>
      <w:r>
        <w:rPr>
          <w:rStyle w:val="VerbatimChar"/>
        </w:rPr>
        <w:t xml:space="preserve">&lt;span class="tei-s"&gt;</w:t>
      </w:r>
      <w:r>
        <w:t xml:space="preserve"> </w:t>
      </w:r>
      <w:r>
        <w:t xml:space="preserve">for the parallel-text lookup.</w:t>
      </w:r>
    </w:p>
    <w:p>
      <w:pPr>
        <w:pStyle w:val="BodyText"/>
      </w:pPr>
      <w:r>
        <w:t xml:space="preserve">TEI</w:t>
      </w:r>
      <w:r>
        <w:t xml:space="preserve"> </w:t>
      </w:r>
      <w:r>
        <w:rPr>
          <w:rStyle w:val="VerbatimChar"/>
        </w:rPr>
        <w:t xml:space="preserve">&lt;lb/&gt;</w:t>
      </w:r>
      <w:r>
        <w:t xml:space="preserve"> </w:t>
      </w:r>
      <w:r>
        <w:t xml:space="preserve">is converted into HTML</w:t>
      </w:r>
      <w:r>
        <w:t xml:space="preserve"> </w:t>
      </w:r>
      <w:r>
        <w:rPr>
          <w:rStyle w:val="VerbatimChar"/>
        </w:rPr>
        <w:t xml:space="preserve">&lt;br /&gt;</w:t>
      </w:r>
      <w:r>
        <w:t xml:space="preserve"> </w:t>
      </w:r>
      <w:r>
        <w:t xml:space="preserve">so line breaks become</w:t>
      </w:r>
      <w:r>
        <w:t xml:space="preserve"> </w:t>
      </w:r>
      <w:r>
        <w:t xml:space="preserve">visible.</w:t>
      </w:r>
    </w:p>
    <w:bookmarkEnd w:id="46"/>
    <w:bookmarkStart w:id="47" w:name="fillpanepane-html-lang"/>
    <w:p>
      <w:pPr>
        <w:pStyle w:val="Heading2"/>
      </w:pPr>
      <w:r>
        <w:t xml:space="preserve">6.6 fillPane(pane, html, lang)</w:t>
      </w:r>
    </w:p>
    <w:p>
      <w:pPr>
        <w:pStyle w:val="FirstParagraph"/>
      </w:pPr>
      <w:r>
        <w:t xml:space="preserve">A small helper function that writes content into a pane:</w:t>
      </w:r>
    </w:p>
    <w:p>
      <w:pPr>
        <w:pStyle w:val="SourceCode"/>
      </w:pPr>
      <w:r>
        <w:rPr>
          <w:rStyle w:val="VerbatimChar"/>
        </w:rPr>
        <w:t xml:space="preserve">function fillPane(pane, html, lang) {</w:t>
      </w:r>
      <w:r>
        <w:br/>
      </w:r>
      <w:r>
        <w:rPr>
          <w:rStyle w:val="VerbatimChar"/>
        </w:rPr>
        <w:t xml:space="preserve">  pane.innerHTML = html ||</w:t>
      </w:r>
      <w:r>
        <w:br/>
      </w:r>
      <w:r>
        <w:rPr>
          <w:rStyle w:val="VerbatimChar"/>
        </w:rPr>
        <w:t xml:space="preserve">    '&lt;p class="pane-placeholder"&gt;⏳ Not yet processed...&lt;/p&gt;';</w:t>
      </w:r>
      <w:r>
        <w:br/>
      </w:r>
      <w:r>
        <w:rPr>
          <w:rStyle w:val="VerbatimChar"/>
        </w:rPr>
        <w:t xml:space="preserve">  if (lang) pane.setAttribute('lang', lang);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t xml:space="preserve">attribute is important: it is used by the CSS to</w:t>
      </w:r>
      <w:r>
        <w:t xml:space="preserve"> </w:t>
      </w:r>
      <w:r>
        <w:t xml:space="preserve">automatically set the correct font (</w:t>
      </w:r>
      <w:r>
        <w:rPr>
          <w:rStyle w:val="VerbatimChar"/>
        </w:rPr>
        <w:t xml:space="preserve">[lang='bo']</w:t>
      </w:r>
      <w:r>
        <w:t xml:space="preserve"> </w:t>
      </w:r>
      <w:r>
        <w:t xml:space="preserve">= Tibetan font).</w:t>
      </w:r>
    </w:p>
    <w:bookmarkEnd w:id="47"/>
    <w:bookmarkStart w:id="48" w:name="updateregisterspage"/>
    <w:p>
      <w:pPr>
        <w:pStyle w:val="Heading2"/>
      </w:pPr>
      <w:r>
        <w:t xml:space="preserve">6.7 updateRegisters(page)</w:t>
      </w:r>
    </w:p>
    <w:p>
      <w:pPr>
        <w:pStyle w:val="FirstParagraph"/>
      </w:pPr>
      <w:r>
        <w:rPr>
          <w:rStyle w:val="VerbatimChar"/>
        </w:rPr>
        <w:t xml:space="preserve">updateRegisters()</w:t>
      </w:r>
      <w:r>
        <w:t xml:space="preserve"> </w:t>
      </w:r>
      <w:r>
        <w:t xml:space="preserve">populates the four register tabs after every page</w:t>
      </w:r>
      <w:r>
        <w:t xml:space="preserve"> </w:t>
      </w:r>
      <w:r>
        <w:t xml:space="preserve">change.</w:t>
      </w:r>
    </w:p>
    <w:p>
      <w:pPr>
        <w:pStyle w:val="BodyText"/>
      </w:pPr>
      <w:r>
        <w:rPr>
          <w:bCs/>
          <w:b/>
        </w:rPr>
        <w:t xml:space="preserve">Person and place registers:</w:t>
      </w:r>
      <w:r>
        <w:t xml:space="preserve"> </w:t>
      </w:r>
      <w:r>
        <w:t xml:space="preserve">A sorted HTML list is built from</w:t>
      </w:r>
      <w:r>
        <w:t xml:space="preserve"> </w:t>
      </w:r>
      <w:r>
        <w:rPr>
          <w:rStyle w:val="VerbatimChar"/>
        </w:rPr>
        <w:t xml:space="preserve">projectData.listPerson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projectData.listPlaces</w:t>
      </w:r>
      <w:r>
        <w:t xml:space="preserve">. Each entry</w:t>
      </w:r>
      <w:r>
        <w:t xml:space="preserve"> </w:t>
      </w:r>
      <w:r>
        <w:t xml:space="preserve">shows:</w:t>
      </w:r>
    </w:p>
    <w:p>
      <w:pPr>
        <w:numPr>
          <w:ilvl w:val="0"/>
          <w:numId w:val="1006"/>
        </w:numPr>
        <w:pStyle w:val="Compact"/>
      </w:pPr>
      <w:r>
        <w:t xml:space="preserve">Name in u-chen script (clickable if a BUDA link exists)</w:t>
      </w:r>
    </w:p>
    <w:p>
      <w:pPr>
        <w:numPr>
          <w:ilvl w:val="0"/>
          <w:numId w:val="1006"/>
        </w:numPr>
        <w:pStyle w:val="Compact"/>
      </w:pPr>
      <w:r>
        <w:t xml:space="preserve">Wylie transliteration</w:t>
      </w:r>
    </w:p>
    <w:p>
      <w:pPr>
        <w:numPr>
          <w:ilvl w:val="0"/>
          <w:numId w:val="1006"/>
        </w:numPr>
        <w:pStyle w:val="Compact"/>
      </w:pPr>
      <w:r>
        <w:t xml:space="preserve">Frequency (how often the person/place occurs)</w:t>
      </w:r>
    </w:p>
    <w:p>
      <w:pPr>
        <w:numPr>
          <w:ilvl w:val="0"/>
          <w:numId w:val="1006"/>
        </w:numPr>
        <w:pStyle w:val="Compact"/>
      </w:pPr>
      <w:r>
        <w:t xml:space="preserve">Page buttons that jump to the page on click</w:t>
      </w:r>
    </w:p>
    <w:p>
      <w:pPr>
        <w:pStyle w:val="FirstParagraph"/>
      </w:pPr>
      <w:r>
        <w:rPr>
          <w:bCs/>
          <w:b/>
        </w:rPr>
        <w:t xml:space="preserve">Sorting:</w:t>
      </w:r>
      <w:r>
        <w:t xml:space="preserve"> </w:t>
      </w:r>
      <w:r>
        <w:t xml:space="preserve">primarily alphabetical by Wylie, secondarily by</w:t>
      </w:r>
      <w:r>
        <w:t xml:space="preserve"> </w:t>
      </w:r>
      <w:r>
        <w:t xml:space="preserve">frequency.</w:t>
      </w:r>
    </w:p>
    <w:p>
      <w:pPr>
        <w:pStyle w:val="BodyText"/>
      </w:pPr>
      <w:r>
        <w:rPr>
          <w:bCs/>
          <w:b/>
        </w:rPr>
        <w:t xml:space="preserve">Role register:</w:t>
      </w:r>
      <w:r>
        <w:t xml:space="preserve"> </w:t>
      </w:r>
      <w:r>
        <w:t xml:space="preserve">persons are grouped by their role (philosopher,</w:t>
      </w:r>
      <w:r>
        <w:t xml:space="preserve"> </w:t>
      </w:r>
      <w:r>
        <w:t xml:space="preserve">king, monk…).</w:t>
      </w:r>
    </w:p>
    <w:p>
      <w:pPr>
        <w:pStyle w:val="BodyText"/>
      </w:pPr>
      <w:r>
        <w:rPr>
          <w:bCs/>
          <w:b/>
        </w:rPr>
        <w:t xml:space="preserve">Vocabulary register:</w:t>
      </w:r>
      <w:r>
        <w:t xml:space="preserve"> </w:t>
      </w:r>
      <w:r>
        <w:rPr>
          <w:rStyle w:val="VerbatimChar"/>
        </w:rPr>
        <w:t xml:space="preserve">buildVocabList(page)</w:t>
      </w:r>
      <w:r>
        <w:t xml:space="preserve"> </w:t>
      </w:r>
      <w:r>
        <w:t xml:space="preserve">searches the raw XML</w:t>
      </w:r>
      <w:r>
        <w:t xml:space="preserve"> </w:t>
      </w:r>
      <w:r>
        <w:t xml:space="preserve">text of the current page for</w:t>
      </w:r>
      <w:r>
        <w:t xml:space="preserve"> </w:t>
      </w:r>
      <w:r>
        <w:rPr>
          <w:rStyle w:val="VerbatimChar"/>
        </w:rPr>
        <w:t xml:space="preserve">@ana</w:t>
      </w:r>
      <w:r>
        <w:t xml:space="preserve"> </w:t>
      </w:r>
      <w:r>
        <w:t xml:space="preserve">attributes, resolves them against</w:t>
      </w:r>
      <w:r>
        <w:t xml:space="preserve"> </w:t>
      </w:r>
      <w:r>
        <w:rPr>
          <w:rStyle w:val="VerbatimChar"/>
        </w:rPr>
        <w:t xml:space="preserve">projectData.vocab</w:t>
      </w:r>
      <w:r>
        <w:t xml:space="preserve">, and shows a table: u-chen | Wylie | German |</w:t>
      </w:r>
      <w:r>
        <w:t xml:space="preserve"> </w:t>
      </w:r>
      <w:r>
        <w:t xml:space="preserve">English.</w:t>
      </w:r>
    </w:p>
    <w:bookmarkEnd w:id="48"/>
    <w:bookmarkStart w:id="49" w:name="buildvocablistpage"/>
    <w:p>
      <w:pPr>
        <w:pStyle w:val="Heading2"/>
      </w:pPr>
      <w:r>
        <w:t xml:space="preserve">6.8 buildVocabList(page)</w:t>
      </w:r>
    </w:p>
    <w:p>
      <w:pPr>
        <w:pStyle w:val="SourceCode"/>
      </w:pPr>
      <w:r>
        <w:rPr>
          <w:rStyle w:val="VerbatimChar"/>
        </w:rPr>
        <w:t xml:space="preserve">function buildVocabList(page) {</w:t>
      </w:r>
      <w:r>
        <w:br/>
      </w:r>
      <w:r>
        <w:rPr>
          <w:rStyle w:val="VerbatimChar"/>
        </w:rPr>
        <w:t xml:space="preserve">  const anaRefs = new Map();</w:t>
      </w:r>
      <w:r>
        <w:br/>
      </w:r>
      <w:r>
        <w:rPr>
          <w:rStyle w:val="VerbatimChar"/>
        </w:rPr>
        <w:t xml:space="preserve">  const anaRegex = /xml:id="([^"]+)"[^&gt;]*ana="#([^"]+)"/g;</w:t>
      </w:r>
      <w:r>
        <w:br/>
      </w:r>
      <w:r>
        <w:rPr>
          <w:rStyle w:val="VerbatimChar"/>
        </w:rPr>
        <w:t xml:space="preserve">  let m;</w:t>
      </w:r>
      <w:r>
        <w:br/>
      </w:r>
      <w:r>
        <w:rPr>
          <w:rStyle w:val="VerbatimChar"/>
        </w:rPr>
        <w:t xml:space="preserve">  while ((m = anaRegex.exec(page.xmlRaw)) !== null) {</w:t>
      </w:r>
      <w:r>
        <w:br/>
      </w:r>
      <w:r>
        <w:rPr>
          <w:rStyle w:val="VerbatimChar"/>
        </w:rPr>
        <w:t xml:space="preserve">    const wId = m[1], lexId = m[2];</w:t>
      </w:r>
      <w:r>
        <w:br/>
      </w:r>
      <w:r>
        <w:rPr>
          <w:rStyle w:val="VerbatimChar"/>
        </w:rPr>
        <w:t xml:space="preserve">    if (!anaRefs.has(lexId)) anaRefs.set(lexId, []);</w:t>
      </w:r>
      <w:r>
        <w:br/>
      </w:r>
      <w:r>
        <w:rPr>
          <w:rStyle w:val="VerbatimChar"/>
        </w:rPr>
        <w:t xml:space="preserve">    anaRefs.get(lexId).push(wId);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// Build table...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function searches the raw XML text for words with an</w:t>
      </w:r>
      <w:r>
        <w:t xml:space="preserve"> </w:t>
      </w:r>
      <w:r>
        <w:rPr>
          <w:rStyle w:val="VerbatimChar"/>
        </w:rPr>
        <w:t xml:space="preserve">@ana</w:t>
      </w:r>
      <w:r>
        <w:t xml:space="preserve"> </w:t>
      </w:r>
      <w:r>
        <w:t xml:space="preserve">attribute. For each lemma, all occurrences are collected. The</w:t>
      </w:r>
      <w:r>
        <w:t xml:space="preserve"> </w:t>
      </w:r>
      <w:r>
        <w:rPr>
          <w:rStyle w:val="VerbatimChar"/>
        </w:rPr>
        <w:t xml:space="preserve">[→]</w:t>
      </w:r>
      <w:r>
        <w:t xml:space="preserve"> </w:t>
      </w:r>
      <w:r>
        <w:t xml:space="preserve">button in the table jumps to the corresponding word in the Tibetan</w:t>
      </w:r>
      <w:r>
        <w:t xml:space="preserve"> </w:t>
      </w:r>
      <w:r>
        <w:t xml:space="preserve">tab.</w:t>
      </w:r>
    </w:p>
    <w:bookmarkEnd w:id="49"/>
    <w:bookmarkStart w:id="50" w:name="X09978df57dac9022dcea85b497583cfb43d1a84"/>
    <w:p>
      <w:pPr>
        <w:pStyle w:val="Heading2"/>
      </w:pPr>
      <w:r>
        <w:t xml:space="preserve">6.9 jumpToPage(pageN, id, name, wylie) — updated 2026-07-12</w:t>
      </w:r>
    </w:p>
    <w:p>
      <w:pPr>
        <w:pStyle w:val="FirstParagraph"/>
      </w:pPr>
      <w:r>
        <w:t xml:space="preserve">Called when a page button in a register is clicked (the current</w:t>
      </w:r>
      <w:r>
        <w:t xml:space="preserve"> </w:t>
      </w:r>
      <w:r>
        <w:t xml:space="preserve">signature has four parameters instead of the original three —</w:t>
      </w:r>
      <w:r>
        <w:t xml:space="preserve"> </w:t>
      </w:r>
      <w:r>
        <w:rPr>
          <w:rStyle w:val="VerbatimChar"/>
        </w:rPr>
        <w:t xml:space="preserve">wylie</w:t>
      </w:r>
      <w:r>
        <w:t xml:space="preserve"> </w:t>
      </w:r>
      <w:r>
        <w:t xml:space="preserve">was added):</w:t>
      </w:r>
    </w:p>
    <w:p>
      <w:pPr>
        <w:pStyle w:val="SourceCode"/>
      </w:pPr>
      <w:r>
        <w:rPr>
          <w:rStyle w:val="VerbatimChar"/>
        </w:rPr>
        <w:t xml:space="preserve">window.jumpToPage = function (pageN, id, name, wylie) {</w:t>
      </w:r>
      <w:r>
        <w:br/>
      </w:r>
      <w:r>
        <w:rPr>
          <w:rStyle w:val="VerbatimChar"/>
        </w:rPr>
        <w:t xml:space="preserve">    el("selectPage").value = pageN;</w:t>
      </w:r>
      <w:r>
        <w:br/>
      </w:r>
      <w:r>
        <w:rPr>
          <w:rStyle w:val="VerbatimChar"/>
        </w:rPr>
        <w:t xml:space="preserve">    pendingHighlightId = id || null;</w:t>
      </w:r>
      <w:r>
        <w:br/>
      </w:r>
      <w:r>
        <w:rPr>
          <w:rStyle w:val="VerbatimChar"/>
        </w:rPr>
        <w:t xml:space="preserve">    renderPage(pageN, wylie || name || "");</w:t>
      </w:r>
      <w:r>
        <w:br/>
      </w:r>
      <w:r>
        <w:rPr>
          <w:rStyle w:val="VerbatimChar"/>
        </w:rPr>
        <w:t xml:space="preserve">    // ... remember and restore active tabs/panes of both columns ...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The page changes and is re-rendered via</w:t>
      </w:r>
      <w:r>
        <w:t xml:space="preserve"> </w:t>
      </w:r>
      <w:r>
        <w:rPr>
          <w:rStyle w:val="VerbatimChar"/>
        </w:rPr>
        <w:t xml:space="preserve">renderPage(pageN, ...)</w:t>
      </w:r>
      <w:r>
        <w:t xml:space="preserve"> </w:t>
      </w:r>
      <w:r>
        <w:t xml:space="preserve">(the</w:t>
      </w:r>
      <w:r>
        <w:t xml:space="preserve"> </w:t>
      </w:r>
      <w:r>
        <w:t xml:space="preserve">second parameter is an optional search term for highlighting, not —</w:t>
      </w:r>
      <w:r>
        <w:t xml:space="preserve"> </w:t>
      </w:r>
      <w:r>
        <w:t xml:space="preserve">as an earlier version of this documentation described — a page</w:t>
      </w:r>
      <w:r>
        <w:t xml:space="preserve"> </w:t>
      </w:r>
      <w:r>
        <w:t xml:space="preserve">object), and the corresponding register entry is highlighted via</w:t>
      </w:r>
      <w:r>
        <w:t xml:space="preserve"> </w:t>
      </w:r>
      <w:r>
        <w:rPr>
          <w:rStyle w:val="VerbatimChar"/>
        </w:rPr>
        <w:t xml:space="preserve">pendingHighlightId</w:t>
      </w:r>
      <w:r>
        <w:t xml:space="preserve">. In addition, the function remembers the tabs/</w:t>
      </w:r>
      <w:r>
        <w:t xml:space="preserve"> </w:t>
      </w:r>
      <w:r>
        <w:t xml:space="preserve">panes active in both columns before the jump and restores them after</w:t>
      </w:r>
      <w:r>
        <w:t xml:space="preserve"> </w:t>
      </w:r>
      <w:r>
        <w:t xml:space="preserve">rendering — with one special rule: if a register pane</w:t>
      </w:r>
      <w:r>
        <w:t xml:space="preserve"> </w:t>
      </w:r>
      <w:r>
        <w:t xml:space="preserve">(persons/places/roles/vocabulary) was active and the other column does</w:t>
      </w:r>
      <w:r>
        <w:t xml:space="preserve"> </w:t>
      </w:r>
      <w:r>
        <w:t xml:space="preserve">not yet show a text tab, that column automatically switches to</w:t>
      </w:r>
      <w:r>
        <w:t xml:space="preserve"> </w:t>
      </w:r>
      <w:r>
        <w:t xml:space="preserve">Tibetan, so the jump does not end up showing two register views with</w:t>
      </w:r>
      <w:r>
        <w:t xml:space="preserve"> </w:t>
      </w:r>
      <w:r>
        <w:t xml:space="preserve">no visible text.</w:t>
      </w:r>
    </w:p>
    <w:bookmarkEnd w:id="50"/>
    <w:bookmarkStart w:id="51" w:name="X4fc9b6ded9d573ab5127eeb15c12219032bc48b"/>
    <w:p>
      <w:pPr>
        <w:pStyle w:val="Heading2"/>
      </w:pPr>
      <w:r>
        <w:t xml:space="preserve">6.10 highlightWord(wId, sourceBtn) — updated 2026-07-12</w:t>
      </w:r>
    </w:p>
    <w:p>
      <w:pPr>
        <w:pStyle w:val="FirstParagraph"/>
      </w:pPr>
      <w:r>
        <w:t xml:space="preserve">The current signature has two parameters instead of one —</w:t>
      </w:r>
      <w:r>
        <w:t xml:space="preserve"> </w:t>
      </w:r>
      <w:r>
        <w:rPr>
          <w:rStyle w:val="VerbatimChar"/>
        </w:rPr>
        <w:t xml:space="preserve">sourceBtn</w:t>
      </w:r>
      <w:r>
        <w:t xml:space="preserve"> </w:t>
      </w:r>
      <w:r>
        <w:t xml:space="preserve">(the clickable element the call originated from) was added to</w:t>
      </w:r>
      <w:r>
        <w:t xml:space="preserve"> </w:t>
      </w:r>
      <w:r>
        <w:t xml:space="preserve">determine the triggering column:</w:t>
      </w:r>
    </w:p>
    <w:p>
      <w:pPr>
        <w:pStyle w:val="SourceCode"/>
      </w:pPr>
      <w:r>
        <w:rPr>
          <w:rStyle w:val="VerbatimChar"/>
        </w:rPr>
        <w:t xml:space="preserve">window.highlightWord = function (wId, sourceBtn) {</w:t>
      </w:r>
      <w:r>
        <w:br/>
      </w:r>
      <w:r>
        <w:rPr>
          <w:rStyle w:val="VerbatimChar"/>
        </w:rPr>
        <w:t xml:space="preserve">    const sourceColumn = sourceBtn ? sourceBtn.closest(".column") : null;</w:t>
      </w:r>
      <w:r>
        <w:br/>
      </w:r>
      <w:r>
        <w:rPr>
          <w:rStyle w:val="VerbatimChar"/>
        </w:rPr>
        <w:t xml:space="preserve">    const targets = document.querySelectorAll(`[data-wid="${wId}"]`);</w:t>
      </w:r>
      <w:r>
        <w:br/>
      </w:r>
      <w:r>
        <w:rPr>
          <w:rStyle w:val="VerbatimChar"/>
        </w:rPr>
        <w:t xml:space="preserve">    targets.forEach(target =&gt; {</w:t>
      </w:r>
      <w:r>
        <w:br/>
      </w:r>
      <w:r>
        <w:rPr>
          <w:rStyle w:val="VerbatimChar"/>
        </w:rPr>
        <w:t xml:space="preserve">        const column = target.closest(".column");</w:t>
      </w:r>
      <w:r>
        <w:br/>
      </w:r>
      <w:r>
        <w:rPr>
          <w:rStyle w:val="VerbatimChar"/>
        </w:rPr>
        <w:t xml:space="preserve">        if (sourceColumn &amp;&amp; column === sourceColumn) return; // skip the source column</w:t>
      </w:r>
      <w:r>
        <w:br/>
      </w:r>
      <w:r>
        <w:rPr>
          <w:rStyle w:val="VerbatimChar"/>
        </w:rPr>
        <w:t xml:space="preserve">        // ... activate the tab of the respective other column, highlight the word, scroll ...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Unlike originally described, the function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simply activate</w:t>
      </w:r>
      <w:r>
        <w:t xml:space="preserve"> </w:t>
      </w:r>
      <w:r>
        <w:t xml:space="preserve">the Tibetan tab; instead it looks for all elements with the given</w:t>
      </w:r>
      <w:r>
        <w:t xml:space="preserve"> </w:t>
      </w:r>
      <w:r>
        <w:rPr>
          <w:rStyle w:val="VerbatimChar"/>
        </w:rPr>
        <w:t xml:space="preserve">data-wid</w:t>
      </w:r>
      <w:r>
        <w:t xml:space="preserve"> </w:t>
      </w:r>
      <w:r>
        <w:t xml:space="preserve">(these are both Tibetan and Wylie occurrences) and</w:t>
      </w:r>
      <w:r>
        <w:t xml:space="preserve"> </w:t>
      </w:r>
      <w:r>
        <w:t xml:space="preserve">activates each element’s corresponding tab — except in the column</w:t>
      </w:r>
      <w:r>
        <w:t xml:space="preserve"> </w:t>
      </w:r>
      <w:r>
        <w:t xml:space="preserve">the click originated from (</w:t>
      </w:r>
      <w:r>
        <w:rPr>
          <w:rStyle w:val="VerbatimChar"/>
        </w:rPr>
        <w:t xml:space="preserve">sourceColumn</w:t>
      </w:r>
      <w:r>
        <w:t xml:space="preserve">), which remains unchanged. A</w:t>
      </w:r>
      <w:r>
        <w:t xml:space="preserve"> </w:t>
      </w:r>
      <w:r>
        <w:t xml:space="preserve">tab switch also only happens if the target pane is not already active.</w:t>
      </w:r>
    </w:p>
    <w:bookmarkEnd w:id="51"/>
    <w:bookmarkStart w:id="52" w:name="initfacsimilezoom"/>
    <w:p>
      <w:pPr>
        <w:pStyle w:val="Heading2"/>
      </w:pPr>
      <w:r>
        <w:t xml:space="preserve">6.11 initFacsimileZoom()</w:t>
      </w:r>
    </w:p>
    <w:p>
      <w:pPr>
        <w:pStyle w:val="FirstParagraph"/>
      </w:pPr>
      <w:r>
        <w:t xml:space="preserve">Makes the facsimile image interactive: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Scroll wheel</w:t>
      </w:r>
      <w:r>
        <w:t xml:space="preserve"> </w:t>
      </w:r>
      <w:r>
        <w:t xml:space="preserve">— zoom in/out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Drag</w:t>
      </w:r>
      <w:r>
        <w:t xml:space="preserve"> </w:t>
      </w:r>
      <w:r>
        <w:t xml:space="preserve">— move the image by clicking and dragging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Reset button</w:t>
      </w:r>
      <w:r>
        <w:t xml:space="preserve"> </w:t>
      </w:r>
      <w:r>
        <w:t xml:space="preserve">— reset zoom and position</w:t>
      </w:r>
    </w:p>
    <w:p>
      <w:pPr>
        <w:pStyle w:val="FirstParagraph"/>
      </w:pPr>
      <w:r>
        <w:t xml:space="preserve">Technically, the image’s CSS transform property is manipulated:</w:t>
      </w:r>
      <w:r>
        <w:t xml:space="preserve"> </w:t>
      </w:r>
      <w:r>
        <w:rPr>
          <w:rStyle w:val="VerbatimChar"/>
        </w:rPr>
        <w:t xml:space="preserve">transform: scale(N) translate(X, Y)</w:t>
      </w:r>
      <w:r>
        <w:t xml:space="preserve">. The mouse position during</w:t>
      </w:r>
      <w:r>
        <w:t xml:space="preserve"> </w:t>
      </w:r>
      <w:r>
        <w:t xml:space="preserve">scroll events determines the zoom center.</w:t>
      </w:r>
    </w:p>
    <w:bookmarkEnd w:id="52"/>
    <w:bookmarkStart w:id="53" w:name="setupsearch"/>
    <w:p>
      <w:pPr>
        <w:pStyle w:val="Heading2"/>
      </w:pPr>
      <w:r>
        <w:t xml:space="preserve">6.12 setupSearch()</w:t>
      </w:r>
    </w:p>
    <w:p>
      <w:pPr>
        <w:pStyle w:val="FirstParagraph"/>
      </w:pPr>
      <w:r>
        <w:t xml:space="preserve">Sets up full-text search. The search reacts to keyboard input (events: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keyup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Search flow:</w:t>
      </w:r>
    </w:p>
    <w:p>
      <w:pPr>
        <w:numPr>
          <w:ilvl w:val="0"/>
          <w:numId w:val="1008"/>
        </w:numPr>
        <w:pStyle w:val="Compact"/>
      </w:pPr>
      <w:r>
        <w:t xml:space="preserve">The search term is converted to lowercase.</w:t>
      </w:r>
    </w:p>
    <w:p>
      <w:pPr>
        <w:numPr>
          <w:ilvl w:val="0"/>
          <w:numId w:val="1008"/>
        </w:numPr>
        <w:pStyle w:val="Compact"/>
      </w:pPr>
      <w:r>
        <w:t xml:space="preserve">Every page in</w:t>
      </w:r>
      <w:r>
        <w:t xml:space="preserve"> </w:t>
      </w:r>
      <w:r>
        <w:rPr>
          <w:rStyle w:val="VerbatimChar"/>
        </w:rPr>
        <w:t xml:space="preserve">projectData.pages</w:t>
      </w:r>
      <w:r>
        <w:t xml:space="preserve"> </w:t>
      </w:r>
      <w:r>
        <w:t xml:space="preserve">is searched — both the raw XML</w:t>
      </w:r>
      <w:r>
        <w:t xml:space="preserve"> </w:t>
      </w:r>
      <w:r>
        <w:t xml:space="preserve">text (for Tibetan search, after removing tags) and the</w:t>
      </w:r>
      <w:r>
        <w:t xml:space="preserve"> </w:t>
      </w:r>
      <w:r>
        <w:t xml:space="preserve">translations.</w:t>
      </w:r>
    </w:p>
    <w:p>
      <w:pPr>
        <w:numPr>
          <w:ilvl w:val="0"/>
          <w:numId w:val="1008"/>
        </w:numPr>
        <w:pStyle w:val="Compact"/>
      </w:pPr>
      <w:r>
        <w:t xml:space="preserve">For every page with matches, an entry is shown in the results list</w:t>
      </w:r>
      <w:r>
        <w:t xml:space="preserve"> </w:t>
      </w:r>
      <w:r>
        <w:t xml:space="preserve">with a context snippet (3 words before and after the match).</w:t>
      </w:r>
    </w:p>
    <w:p>
      <w:pPr>
        <w:numPr>
          <w:ilvl w:val="0"/>
          <w:numId w:val="1008"/>
        </w:numPr>
        <w:pStyle w:val="Compact"/>
      </w:pPr>
      <w:r>
        <w:t xml:space="preserve">Clicking a match jumps to the corresponding page and highlights</w:t>
      </w:r>
      <w:r>
        <w:t xml:space="preserve"> </w:t>
      </w:r>
      <w:r>
        <w:t xml:space="preserve">the term.</w:t>
      </w:r>
    </w:p>
    <w:p>
      <w:pPr>
        <w:pStyle w:val="FirstParagraph"/>
      </w:pPr>
      <w:r>
        <w:rPr>
          <w:bCs/>
          <w:b/>
        </w:rPr>
        <w:t xml:space="preserve">Tibetan search:</w:t>
      </w:r>
      <w:r>
        <w:t xml:space="preserve"> </w:t>
      </w:r>
      <w:r>
        <w:t xml:space="preserve">Tibetan is searched after removing all tags,</w:t>
      </w:r>
      <w:r>
        <w:t xml:space="preserve"> </w:t>
      </w:r>
      <w:r>
        <w:t xml:space="preserve">because Tibetan syllables often sit inside</w:t>
      </w:r>
      <w:r>
        <w:t xml:space="preserve"> </w:t>
      </w:r>
      <w:r>
        <w:rPr>
          <w:rStyle w:val="VerbatimChar"/>
        </w:rPr>
        <w:t xml:space="preserve">&lt;w&gt;</w:t>
      </w:r>
      <w:r>
        <w:t xml:space="preserve"> </w:t>
      </w:r>
      <w:r>
        <w:t xml:space="preserve">elements.</w:t>
      </w:r>
    </w:p>
    <w:bookmarkEnd w:id="53"/>
    <w:bookmarkStart w:id="54" w:name="attachparalleltextpage"/>
    <w:p>
      <w:pPr>
        <w:pStyle w:val="Heading2"/>
      </w:pPr>
      <w:r>
        <w:t xml:space="preserve">6.13 attachParallelText(page)</w:t>
      </w:r>
    </w:p>
    <w:p>
      <w:pPr>
        <w:pStyle w:val="FirstParagraph"/>
      </w:pPr>
      <w:r>
        <w:t xml:space="preserve">Makes Tibetan sentences with</w:t>
      </w:r>
      <w:r>
        <w:t xml:space="preserve"> </w:t>
      </w:r>
      <w:r>
        <w:rPr>
          <w:rStyle w:val="VerbatimChar"/>
        </w:rPr>
        <w:t xml:space="preserve">@corresp</w:t>
      </w:r>
      <w:r>
        <w:t xml:space="preserve"> </w:t>
      </w:r>
      <w:r>
        <w:t xml:space="preserve">clickable:</w:t>
      </w:r>
    </w:p>
    <w:p>
      <w:pPr>
        <w:numPr>
          <w:ilvl w:val="0"/>
          <w:numId w:val="1009"/>
        </w:numPr>
        <w:pStyle w:val="Compact"/>
      </w:pPr>
      <w:r>
        <w:t xml:space="preserve">The sentence is highlighted (class</w:t>
      </w:r>
      <w:r>
        <w:t xml:space="preserve"> </w:t>
      </w:r>
      <w:r>
        <w:rPr>
          <w:rStyle w:val="VerbatimChar"/>
        </w:rPr>
        <w:t xml:space="preserve">parallel-active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A tooltip appears directly below it with the German/English</w:t>
      </w:r>
      <w:r>
        <w:t xml:space="preserve"> </w:t>
      </w:r>
      <w:r>
        <w:t xml:space="preserve">parallel sentence.</w:t>
      </w:r>
    </w:p>
    <w:p>
      <w:pPr>
        <w:numPr>
          <w:ilvl w:val="0"/>
          <w:numId w:val="1009"/>
        </w:numPr>
        <w:pStyle w:val="Compact"/>
      </w:pPr>
      <w:r>
        <w:t xml:space="preserve">Clicking anywhere else removes the tooltip.</w:t>
      </w:r>
    </w:p>
    <w:bookmarkEnd w:id="54"/>
    <w:bookmarkStart w:id="55" w:name="attachinteractivity"/>
    <w:p>
      <w:pPr>
        <w:pStyle w:val="Heading2"/>
      </w:pPr>
      <w:r>
        <w:t xml:space="preserve">6.14 attachInteractivity()</w:t>
      </w:r>
    </w:p>
    <w:p>
      <w:pPr>
        <w:pStyle w:val="FirstParagraph"/>
      </w:pPr>
      <w:r>
        <w:t xml:space="preserve">Bidirectionally links words with</w:t>
      </w:r>
      <w:r>
        <w:t xml:space="preserve"> </w:t>
      </w:r>
      <w:r>
        <w:rPr>
          <w:rStyle w:val="VerbatimChar"/>
        </w:rPr>
        <w:t xml:space="preserve">@ana</w:t>
      </w:r>
      <w:r>
        <w:t xml:space="preserve"> </w:t>
      </w:r>
      <w:r>
        <w:t xml:space="preserve">to the vocabulary tab:</w:t>
      </w:r>
    </w:p>
    <w:p>
      <w:pPr>
        <w:numPr>
          <w:ilvl w:val="0"/>
          <w:numId w:val="1010"/>
        </w:numPr>
        <w:pStyle w:val="Compact"/>
      </w:pPr>
      <w:r>
        <w:t xml:space="preserve">Clicking a word with</w:t>
      </w:r>
      <w:r>
        <w:t xml:space="preserve"> </w:t>
      </w:r>
      <w:r>
        <w:rPr>
          <w:rStyle w:val="VerbatimChar"/>
        </w:rPr>
        <w:t xml:space="preserve">@ana</w:t>
      </w:r>
      <w:r>
        <w:t xml:space="preserve"> </w:t>
      </w:r>
      <w:r>
        <w:t xml:space="preserve">in the Tibetan tab → the Vocab. tab is</w:t>
      </w:r>
      <w:r>
        <w:t xml:space="preserve"> </w:t>
      </w:r>
      <w:r>
        <w:t xml:space="preserve">activated, the row is highlighted</w:t>
      </w:r>
    </w:p>
    <w:p>
      <w:pPr>
        <w:numPr>
          <w:ilvl w:val="0"/>
          <w:numId w:val="1010"/>
        </w:numPr>
        <w:pStyle w:val="Compact"/>
      </w:pPr>
      <w:r>
        <w:t xml:space="preserve">Clicking</w:t>
      </w:r>
      <w:r>
        <w:t xml:space="preserve"> </w:t>
      </w:r>
      <w:r>
        <w:rPr>
          <w:rStyle w:val="VerbatimChar"/>
        </w:rPr>
        <w:t xml:space="preserve">[→]</w:t>
      </w:r>
      <w:r>
        <w:t xml:space="preserve"> </w:t>
      </w:r>
      <w:r>
        <w:t xml:space="preserve">in the Vocab. tab → the Tibetan tab is activated,</w:t>
      </w:r>
      <w:r>
        <w:t xml:space="preserve"> </w:t>
      </w:r>
      <w:r>
        <w:t xml:space="preserve">the word is highlighted</w:t>
      </w:r>
    </w:p>
    <w:bookmarkEnd w:id="55"/>
    <w:bookmarkStart w:id="56" w:name="checkxmlconsistency"/>
    <w:p>
      <w:pPr>
        <w:pStyle w:val="Heading2"/>
      </w:pPr>
      <w:r>
        <w:t xml:space="preserve">6.15 checkXmlConsistency()</w:t>
      </w:r>
    </w:p>
    <w:p>
      <w:pPr>
        <w:pStyle w:val="FirstParagraph"/>
      </w:pPr>
      <w:r>
        <w:t xml:space="preserve">Called after the XML has loaded and prints notices to the browser</w:t>
      </w:r>
      <w:r>
        <w:t xml:space="preserve"> </w:t>
      </w:r>
      <w:r>
        <w:t xml:space="preserve">console (F12 → Console). Checks:</w:t>
      </w:r>
    </w:p>
    <w:p>
      <w:pPr>
        <w:numPr>
          <w:ilvl w:val="0"/>
          <w:numId w:val="1011"/>
        </w:numPr>
        <w:pStyle w:val="Compact"/>
      </w:pPr>
      <w:r>
        <w:t xml:space="preserve">Duplicates in the person and place registers</w:t>
      </w:r>
    </w:p>
    <w:p>
      <w:pPr>
        <w:numPr>
          <w:ilvl w:val="0"/>
          <w:numId w:val="1011"/>
        </w:numPr>
        <w:pStyle w:val="Compact"/>
      </w:pPr>
      <w:r>
        <w:t xml:space="preserve">Missing standOff IDs (</w:t>
      </w:r>
      <w:r>
        <w:rPr>
          <w:rStyle w:val="VerbatimChar"/>
        </w:rPr>
        <w:t xml:space="preserve">@corresp</w:t>
      </w:r>
      <w:r>
        <w:t xml:space="preserve"> </w:t>
      </w:r>
      <w:r>
        <w:t xml:space="preserve">without a match)</w:t>
      </w:r>
    </w:p>
    <w:p>
      <w:pPr>
        <w:numPr>
          <w:ilvl w:val="0"/>
          <w:numId w:val="1011"/>
        </w:numPr>
        <w:pStyle w:val="Compact"/>
      </w:pPr>
      <w:r>
        <w:t xml:space="preserve">Missing vocabulary entries (</w:t>
      </w:r>
      <w:r>
        <w:rPr>
          <w:rStyle w:val="VerbatimChar"/>
        </w:rPr>
        <w:t xml:space="preserve">@ana</w:t>
      </w:r>
      <w:r>
        <w:t xml:space="preserve"> </w:t>
      </w:r>
      <w:r>
        <w:t xml:space="preserve">without an</w:t>
      </w:r>
      <w:r>
        <w:t xml:space="preserve"> </w:t>
      </w:r>
      <w:r>
        <w:rPr>
          <w:rStyle w:val="VerbatimChar"/>
        </w:rPr>
        <w:t xml:space="preserve">&lt;fs&gt;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&lt;fvLib&gt;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t xml:space="preserve">Unused</w:t>
      </w:r>
      <w:r>
        <w:t xml:space="preserve"> </w:t>
      </w:r>
      <w:r>
        <w:rPr>
          <w:rStyle w:val="VerbatimChar"/>
        </w:rPr>
        <w:t xml:space="preserve">&lt;fs&gt;</w:t>
      </w:r>
      <w:r>
        <w:t xml:space="preserve"> </w:t>
      </w:r>
      <w:r>
        <w:t xml:space="preserve">entries</w:t>
      </w:r>
    </w:p>
    <w:p>
      <w:pPr>
        <w:numPr>
          <w:ilvl w:val="0"/>
          <w:numId w:val="1011"/>
        </w:numPr>
        <w:pStyle w:val="Compact"/>
      </w:pPr>
      <w:r>
        <w:t xml:space="preserve">Verbs/nouns/adjectives without</w:t>
      </w:r>
      <w:r>
        <w:t xml:space="preserve"> </w:t>
      </w:r>
      <w:r>
        <w:rPr>
          <w:rStyle w:val="VerbatimChar"/>
        </w:rPr>
        <w:t xml:space="preserve">@ana</w:t>
      </w:r>
      <w:r>
        <w:t xml:space="preserve"> </w:t>
      </w:r>
      <w:r>
        <w:t xml:space="preserve">annotation</w:t>
      </w:r>
    </w:p>
    <w:p>
      <w:pPr>
        <w:pStyle w:val="FirstParagraph"/>
      </w:pPr>
      <w:r>
        <w:rPr>
          <w:bCs/>
          <w:b/>
        </w:rPr>
        <w:t xml:space="preserve">Output:</w:t>
      </w:r>
      <w:r>
        <w:t xml:space="preserve"> </w:t>
      </w:r>
      <w:r>
        <w:t xml:space="preserve">errors = yellow warnings. Notices = blue, collapsed</w:t>
      </w:r>
      <w:r>
        <w:t xml:space="preserve"> </w:t>
      </w:r>
      <w:r>
        <w:t xml:space="preserve">groups. Three separate groups: errors, BUDA links, vocabulary</w:t>
      </w:r>
      <w:r>
        <w:t xml:space="preserve"> </w:t>
      </w:r>
      <w:r>
        <w:t xml:space="preserve">register.</w:t>
      </w:r>
    </w:p>
    <w:bookmarkEnd w:id="56"/>
    <w:bookmarkStart w:id="57" w:name="helper-functions"/>
    <w:p>
      <w:pPr>
        <w:pStyle w:val="Heading2"/>
      </w:pPr>
      <w:r>
        <w:t xml:space="preserve">6.16 Helper Functions</w:t>
      </w:r>
    </w:p>
    <w:p>
      <w:pPr>
        <w:pStyle w:val="FirstParagraph"/>
      </w:pPr>
      <w:r>
        <w:rPr>
          <w:rStyle w:val="VerbatimChar"/>
        </w:rPr>
        <w:t xml:space="preserve">xmlInnerHTML(element)</w:t>
      </w:r>
      <w:r>
        <w:t xml:space="preserve"> </w:t>
      </w:r>
      <w:r>
        <w:t xml:space="preserve">— serializes an XML DOM element back into a</w:t>
      </w:r>
      <w:r>
        <w:t xml:space="preserve"> </w:t>
      </w:r>
      <w:r>
        <w:t xml:space="preserve">string.</w:t>
      </w:r>
      <w:r>
        <w:t xml:space="preserve"> </w:t>
      </w:r>
      <w:r>
        <w:rPr>
          <w:rStyle w:val="VerbatimChar"/>
        </w:rPr>
        <w:t xml:space="preserve">XMLSerializer</w:t>
      </w:r>
      <w:r>
        <w:t xml:space="preserve"> </w:t>
      </w:r>
      <w:r>
        <w:t xml:space="preserve">automatically inserts namespace declarations</w:t>
      </w:r>
      <w:r>
        <w:t xml:space="preserve"> </w:t>
      </w:r>
      <w:r>
        <w:t xml:space="preserve">— these are removed because they are redundant.</w:t>
      </w:r>
    </w:p>
    <w:p>
      <w:pPr>
        <w:pStyle w:val="BodyText"/>
      </w:pPr>
      <w:r>
        <w:rPr>
          <w:rStyle w:val="VerbatimChar"/>
        </w:rPr>
        <w:t xml:space="preserve">escapeXml(str)</w:t>
      </w:r>
      <w:r>
        <w:t xml:space="preserve"> </w:t>
      </w:r>
      <w:r>
        <w:t xml:space="preserve">— converts XML special characters into HTML</w:t>
      </w:r>
      <w:r>
        <w:t xml:space="preserve"> </w:t>
      </w:r>
      <w:r>
        <w:t xml:space="preserve">entities (</w:t>
      </w:r>
      <w:r>
        <w:rPr>
          <w:rStyle w:val="VerbatimChar"/>
        </w:rPr>
        <w:t xml:space="preserve">&lt;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&amp;lt;</w:t>
      </w:r>
      <w:r>
        <w:t xml:space="preserve">). Necessary when XML text is displayed as</w:t>
      </w:r>
      <w:r>
        <w:t xml:space="preserve"> </w:t>
      </w:r>
      <w:r>
        <w:t xml:space="preserve">browser content.</w:t>
      </w:r>
    </w:p>
    <w:p>
      <w:pPr>
        <w:pStyle w:val="BodyText"/>
      </w:pPr>
      <w:r>
        <w:rPr>
          <w:rStyle w:val="VerbatimChar"/>
        </w:rPr>
        <w:t xml:space="preserve">isValidUrl(str)</w:t>
      </w:r>
      <w:r>
        <w:t xml:space="preserve"> </w:t>
      </w:r>
      <w:r>
        <w:t xml:space="preserve">— checks whether a string is a valid HTTP/HTTPS</w:t>
      </w:r>
      <w:r>
        <w:t xml:space="preserve"> </w:t>
      </w:r>
      <w:r>
        <w:t xml:space="preserve">URL. Used for BUDA links.</w:t>
      </w:r>
    </w:p>
    <w:p>
      <w:pPr>
        <w:pStyle w:val="BodyText"/>
      </w:pPr>
      <w:r>
        <w:rPr>
          <w:rStyle w:val="VerbatimChar"/>
        </w:rPr>
        <w:t xml:space="preserve">applyHighlight(html, query)</w:t>
      </w:r>
      <w:r>
        <w:t xml:space="preserve"> </w:t>
      </w:r>
      <w:r>
        <w:t xml:space="preserve">— highlights all occurrences of the</w:t>
      </w:r>
      <w:r>
        <w:t xml:space="preserve"> </w:t>
      </w:r>
      <w:r>
        <w:t xml:space="preserve">search term by wrapping them in</w:t>
      </w:r>
      <w:r>
        <w:t xml:space="preserve"> </w:t>
      </w:r>
      <w:r>
        <w:rPr>
          <w:rStyle w:val="VerbatimChar"/>
        </w:rPr>
        <w:t xml:space="preserve">&lt;mark class="highlight-match"&gt;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escapeHtml(str)</w:t>
      </w:r>
      <w:r>
        <w:t xml:space="preserve"> </w:t>
      </w:r>
      <w:r>
        <w:t xml:space="preserve">— for the parallel-text tooltip: escapes HTML</w:t>
      </w:r>
      <w:r>
        <w:t xml:space="preserve"> </w:t>
      </w:r>
      <w:r>
        <w:t xml:space="preserve">special characters so the text can safely be inserted as innerHTML.</w:t>
      </w:r>
    </w:p>
    <w:bookmarkEnd w:id="57"/>
    <w:bookmarkStart w:id="58" w:name="X58855ca7b95f53bbff97f357d2d117887edb0f9"/>
    <w:p>
      <w:pPr>
        <w:pStyle w:val="Heading2"/>
      </w:pPr>
      <w:r>
        <w:t xml:space="preserve">6.17 initDelegatedActions() — Event Delegation Instead of Inline onclick</w:t>
      </w:r>
    </w:p>
    <w:p>
      <w:pPr>
        <w:pStyle w:val="FirstParagraph"/>
      </w:pPr>
      <w:r>
        <w:t xml:space="preserve">New (2026-07-12). Five previously inline</w:t>
      </w:r>
      <w:r>
        <w:t xml:space="preserve"> </w:t>
      </w:r>
      <w:r>
        <w:rPr>
          <w:rStyle w:val="VerbatimChar"/>
        </w:rPr>
        <w:t xml:space="preserve">onclick</w:t>
      </w:r>
      <w:r>
        <w:t xml:space="preserve"> </w:t>
      </w:r>
      <w:r>
        <w:t xml:space="preserve">attributes in</w:t>
      </w:r>
      <w:r>
        <w:t xml:space="preserve"> </w:t>
      </w:r>
      <w:r>
        <w:t xml:space="preserve">markup generated dynamically via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(</w:t>
      </w:r>
      <w:r>
        <w:rPr>
          <w:rStyle w:val="VerbatimChar"/>
        </w:rPr>
        <w:t xml:space="preserve">jumpToMatch()</w:t>
      </w:r>
      <w:r>
        <w:t xml:space="preserve">,</w:t>
      </w:r>
      <w:r>
        <w:t xml:space="preserve"> </w:t>
      </w:r>
      <w:r>
        <w:rPr>
          <w:rStyle w:val="VerbatimChar"/>
        </w:rPr>
        <w:t xml:space="preserve">jumpToPage()</w:t>
      </w:r>
      <w:r>
        <w:t xml:space="preserve"> </w:t>
      </w:r>
      <w:r>
        <w:t xml:space="preserve">in two places,</w:t>
      </w:r>
      <w:r>
        <w:t xml:space="preserve"> </w:t>
      </w:r>
      <w:r>
        <w:rPr>
          <w:rStyle w:val="VerbatimChar"/>
        </w:rPr>
        <w:t xml:space="preserve">highlightWord()</w:t>
      </w:r>
      <w:r>
        <w:t xml:space="preserve">,</w:t>
      </w:r>
      <w:r>
        <w:t xml:space="preserve"> </w:t>
      </w:r>
      <w:r>
        <w:rPr>
          <w:rStyle w:val="VerbatimChar"/>
        </w:rPr>
        <w:t xml:space="preserve">alleErgebnisPanel_schliessen()</w:t>
      </w:r>
      <w:r>
        <w:t xml:space="preserve">/</w:t>
      </w:r>
      <w:r>
        <w:rPr>
          <w:rStyle w:val="VerbatimChar"/>
        </w:rPr>
        <w:t xml:space="preserve">_navigiere()</w:t>
      </w:r>
      <w:r>
        <w:t xml:space="preserve">) were switched to</w:t>
      </w:r>
      <w:r>
        <w:t xml:space="preserve"> </w:t>
      </w:r>
      <w:r>
        <w:rPr>
          <w:rStyle w:val="VerbatimChar"/>
        </w:rPr>
        <w:t xml:space="preserve">data-*</w:t>
      </w:r>
      <w:r>
        <w:t xml:space="preserve"> </w:t>
      </w:r>
      <w:r>
        <w:t xml:space="preserve">attributes plus a single delegated click handler — the</w:t>
      </w:r>
      <w:r>
        <w:t xml:space="preserve"> </w:t>
      </w:r>
      <w:r>
        <w:t xml:space="preserve">reason is the new Content Security Policy (see 9.1), which sets</w:t>
      </w:r>
      <w:r>
        <w:t xml:space="preserve"> </w:t>
      </w:r>
      <w:r>
        <w:rPr>
          <w:rStyle w:val="VerbatimChar"/>
        </w:rPr>
        <w:t xml:space="preserve">script-src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'unsafe-inline'</w:t>
      </w:r>
      <w:r>
        <w:t xml:space="preserve"> </w:t>
      </w:r>
      <w:r>
        <w:t xml:space="preserve">and thereby also blocks</w:t>
      </w:r>
      <w:r>
        <w:t xml:space="preserve"> </w:t>
      </w:r>
      <w:r>
        <w:t xml:space="preserve">dynamically inserted</w:t>
      </w:r>
      <w:r>
        <w:t xml:space="preserve"> </w:t>
      </w:r>
      <w:r>
        <w:rPr>
          <w:rStyle w:val="VerbatimChar"/>
        </w:rPr>
        <w:t xml:space="preserve">onclick</w:t>
      </w:r>
      <w:r>
        <w:t xml:space="preserve"> </w:t>
      </w:r>
      <w:r>
        <w:t xml:space="preserve">attributes, not only static ones.</w:t>
      </w:r>
    </w:p>
    <w:p>
      <w:pPr>
        <w:pStyle w:val="SourceCode"/>
      </w:pPr>
      <w:r>
        <w:rPr>
          <w:rStyle w:val="VerbatimChar"/>
        </w:rPr>
        <w:t xml:space="preserve">function initDelegatedActions() {</w:t>
      </w:r>
      <w:r>
        <w:br/>
      </w:r>
      <w:r>
        <w:rPr>
          <w:rStyle w:val="VerbatimChar"/>
        </w:rPr>
        <w:t xml:space="preserve">    document.addEventListener("click", (e) =&gt; {</w:t>
      </w:r>
      <w:r>
        <w:br/>
      </w:r>
      <w:r>
        <w:rPr>
          <w:rStyle w:val="VerbatimChar"/>
        </w:rPr>
        <w:t xml:space="preserve">        if (e.target.closest(".ae-close-btn")) {</w:t>
      </w:r>
      <w:r>
        <w:br/>
      </w:r>
      <w:r>
        <w:rPr>
          <w:rStyle w:val="VerbatimChar"/>
        </w:rPr>
        <w:t xml:space="preserve">            window.alleErgebnisPanel_schliessen();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const aeItem = e.target.closest(".ae-item[data-idx]");</w:t>
      </w:r>
      <w:r>
        <w:br/>
      </w:r>
      <w:r>
        <w:rPr>
          <w:rStyle w:val="VerbatimChar"/>
        </w:rPr>
        <w:t xml:space="preserve">        if (aeItem) {</w:t>
      </w:r>
      <w:r>
        <w:br/>
      </w:r>
      <w:r>
        <w:rPr>
          <w:rStyle w:val="VerbatimChar"/>
        </w:rPr>
        <w:t xml:space="preserve">            window.alleErgebnisPanel_navigiere(Number(aeItem.dataset.idx));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const searchResult = e.target.closest(".search-result[data-idx]");</w:t>
      </w:r>
      <w:r>
        <w:br/>
      </w:r>
      <w:r>
        <w:rPr>
          <w:rStyle w:val="VerbatimChar"/>
        </w:rPr>
        <w:t xml:space="preserve">        if (searchResult) {</w:t>
      </w:r>
      <w:r>
        <w:br/>
      </w:r>
      <w:r>
        <w:rPr>
          <w:rStyle w:val="VerbatimChar"/>
        </w:rPr>
        <w:t xml:space="preserve">            window.jumpToMatch(Number(searchResult.dataset.idx));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const wordRefBtn = e.target.closest(".word-ref-btn[data-wid]");</w:t>
      </w:r>
      <w:r>
        <w:br/>
      </w:r>
      <w:r>
        <w:rPr>
          <w:rStyle w:val="VerbatimChar"/>
        </w:rPr>
        <w:t xml:space="preserve">        if (wordRefBtn) {</w:t>
      </w:r>
      <w:r>
        <w:br/>
      </w:r>
      <w:r>
        <w:rPr>
          <w:rStyle w:val="VerbatimChar"/>
        </w:rPr>
        <w:t xml:space="preserve">            window.highlightWord(wordRefBtn.dataset.wid, wordRefBtn);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const pageBtn = e.target.closest(".reg-page-btn[data-page]");</w:t>
      </w:r>
      <w:r>
        <w:br/>
      </w:r>
      <w:r>
        <w:rPr>
          <w:rStyle w:val="VerbatimChar"/>
        </w:rPr>
        <w:t xml:space="preserve">        if (pageBtn) {</w:t>
      </w:r>
      <w:r>
        <w:br/>
      </w:r>
      <w:r>
        <w:rPr>
          <w:rStyle w:val="VerbatimChar"/>
        </w:rPr>
        <w:t xml:space="preserve">            e.stopPropagation();</w:t>
      </w:r>
      <w:r>
        <w:br/>
      </w:r>
      <w:r>
        <w:rPr>
          <w:rStyle w:val="VerbatimChar"/>
        </w:rPr>
        <w:t xml:space="preserve">            window.jumpToPage(</w:t>
      </w:r>
      <w:r>
        <w:br/>
      </w:r>
      <w:r>
        <w:rPr>
          <w:rStyle w:val="VerbatimChar"/>
        </w:rPr>
        <w:t xml:space="preserve">                pageBtn.dataset.page, pageBtn.dataset.id,</w:t>
      </w:r>
      <w:r>
        <w:br/>
      </w:r>
      <w:r>
        <w:rPr>
          <w:rStyle w:val="VerbatimChar"/>
        </w:rPr>
        <w:t xml:space="preserve">                pageBtn.dataset.name, pageBtn.dataset.wylie</w:t>
      </w:r>
      <w:r>
        <w:br/>
      </w:r>
      <w:r>
        <w:rPr>
          <w:rStyle w:val="VerbatimChar"/>
        </w:rPr>
        <w:t xml:space="preserve">            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order of checks matters:</w:t>
      </w:r>
      <w:r>
        <w:t xml:space="preserve"> </w:t>
      </w:r>
      <w:r>
        <w:rPr>
          <w:rStyle w:val="VerbatimChar"/>
        </w:rPr>
        <w:t xml:space="preserve">.word-ref-btn</w:t>
      </w:r>
      <w:r>
        <w:t xml:space="preserve"> </w:t>
      </w:r>
      <w:r>
        <w:t xml:space="preserve">is checked before the</w:t>
      </w:r>
      <w:r>
        <w:t xml:space="preserve"> </w:t>
      </w:r>
      <w:r>
        <w:t xml:space="preserve">general</w:t>
      </w:r>
      <w:r>
        <w:t xml:space="preserve"> </w:t>
      </w:r>
      <w:r>
        <w:rPr>
          <w:rStyle w:val="VerbatimChar"/>
        </w:rPr>
        <w:t xml:space="preserve">.reg-page-btn</w:t>
      </w:r>
      <w:r>
        <w:t xml:space="preserve"> </w:t>
      </w:r>
      <w:r>
        <w:t xml:space="preserve">case, since the vocabulary-reference element</w:t>
      </w:r>
      <w:r>
        <w:t xml:space="preserve"> </w:t>
      </w:r>
      <w:r>
        <w:t xml:space="preserve">carries both classes at once. The</w:t>
      </w:r>
      <w:r>
        <w:t xml:space="preserve"> </w:t>
      </w:r>
      <w:r>
        <w:rPr>
          <w:rStyle w:val="VerbatimChar"/>
        </w:rPr>
        <w:t xml:space="preserve">e.stopPropagation()</w:t>
      </w:r>
      <w:r>
        <w:t xml:space="preserve"> </w:t>
      </w:r>
      <w:r>
        <w:t xml:space="preserve">on the</w:t>
      </w:r>
      <w:r>
        <w:t xml:space="preserve"> </w:t>
      </w:r>
      <w:r>
        <w:t xml:space="preserve">register link corresponds to the former inline</w:t>
      </w:r>
      <w:r>
        <w:t xml:space="preserve"> </w:t>
      </w:r>
      <w:r>
        <w:rPr>
          <w:rStyle w:val="VerbatimChar"/>
        </w:rPr>
        <w:t xml:space="preserve">event.stopPropagation()</w:t>
      </w:r>
      <w:r>
        <w:t xml:space="preserve"> </w:t>
      </w:r>
      <w:r>
        <w:t xml:space="preserve">and prevents the click from bubbling up to</w:t>
      </w:r>
      <w:r>
        <w:t xml:space="preserve"> </w:t>
      </w:r>
      <w:r>
        <w:t xml:space="preserve">the surrounding list entry and unintentionally opening an external</w:t>
      </w:r>
      <w:r>
        <w:t xml:space="preserve"> </w:t>
      </w:r>
      <w:r>
        <w:t xml:space="preserve">reference link there.</w:t>
      </w:r>
    </w:p>
    <w:bookmarkEnd w:id="58"/>
    <w:bookmarkStart w:id="59" w:name="Xb21a87523e021cd424be3332c92f5344a452c4e"/>
    <w:p>
      <w:pPr>
        <w:pStyle w:val="Heading2"/>
      </w:pPr>
      <w:r>
        <w:t xml:space="preserve">6.18 Dynamic Tab Generation: the TABS Array and buildColumnTabs()</w:t>
      </w:r>
    </w:p>
    <w:p>
      <w:pPr>
        <w:pStyle w:val="FirstParagraph"/>
      </w:pPr>
      <w:r>
        <w:t xml:space="preserve">New (2026-07-12). Replaces the previously separately written, nearly</w:t>
      </w:r>
      <w:r>
        <w:t xml:space="preserve"> </w:t>
      </w:r>
      <w:r>
        <w:t xml:space="preserve">identical static HTML per column (see 5.5). Runs right at the start</w:t>
      </w:r>
      <w:r>
        <w:t xml:space="preserve"> </w:t>
      </w:r>
      <w:r>
        <w:t xml:space="preserve">of the script, before the construction of the</w:t>
      </w:r>
      <w:r>
        <w:t xml:space="preserve"> </w:t>
      </w:r>
      <w:r>
        <w:rPr>
          <w:rStyle w:val="VerbatimChar"/>
        </w:rPr>
        <w:t xml:space="preserve">left</w:t>
      </w:r>
      <w:r>
        <w:t xml:space="preserve">/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objects</w:t>
      </w:r>
      <w:r>
        <w:t xml:space="preserve"> </w:t>
      </w:r>
      <w:r>
        <w:t xml:space="preserve">(6.1), which rely on elements such as</w:t>
      </w:r>
      <w:r>
        <w:t xml:space="preserve"> </w:t>
      </w:r>
      <w:r>
        <w:rPr>
          <w:rStyle w:val="VerbatimChar"/>
        </w:rPr>
        <w:t xml:space="preserve">el("facsimile-left")</w:t>
      </w:r>
      <w:r>
        <w:t xml:space="preserve"> </w:t>
      </w:r>
      <w:r>
        <w:t xml:space="preserve">already</w:t>
      </w:r>
      <w:r>
        <w:t xml:space="preserve"> </w:t>
      </w:r>
      <w:r>
        <w:t xml:space="preserve">being present.</w:t>
      </w:r>
    </w:p>
    <w:p>
      <w:pPr>
        <w:pStyle w:val="SourceCode"/>
      </w:pPr>
      <w:r>
        <w:rPr>
          <w:rStyle w:val="VerbatimChar"/>
        </w:rPr>
        <w:t xml:space="preserve">const TABS = [</w:t>
      </w:r>
      <w:r>
        <w:br/>
      </w:r>
      <w:r>
        <w:rPr>
          <w:rStyle w:val="VerbatimChar"/>
        </w:rPr>
        <w:t xml:space="preserve">    { id: "facsimile", label: "Faks.", paneExtraClass: "facsimile" },</w:t>
      </w:r>
      <w:r>
        <w:br/>
      </w:r>
      <w:r>
        <w:rPr>
          <w:rStyle w:val="VerbatimChar"/>
        </w:rPr>
        <w:t xml:space="preserve">    { id: "xml",       label: "XML" },</w:t>
      </w:r>
      <w:r>
        <w:br/>
      </w:r>
      <w:r>
        <w:rPr>
          <w:rStyle w:val="VerbatimChar"/>
        </w:rPr>
        <w:t xml:space="preserve">    { id: "tibetan",   label: "Tibetan", lang: "bo" },</w:t>
      </w:r>
      <w:r>
        <w:br/>
      </w:r>
      <w:r>
        <w:rPr>
          <w:rStyle w:val="VerbatimChar"/>
        </w:rPr>
        <w:t xml:space="preserve">    { id: "wylie",     label: "Wylie",   lang: "bo-Latn" },</w:t>
      </w:r>
      <w:r>
        <w:br/>
      </w:r>
      <w:r>
        <w:rPr>
          <w:rStyle w:val="VerbatimChar"/>
        </w:rPr>
        <w:t xml:space="preserve">    { id: "sanskrit",  label: "Skt.",    lang: "sa-Latn" },</w:t>
      </w:r>
      <w:r>
        <w:br/>
      </w:r>
      <w:r>
        <w:rPr>
          <w:rStyle w:val="VerbatimChar"/>
        </w:rPr>
        <w:t xml:space="preserve">    { id: "german",    label: "De",      lang: "de" },</w:t>
      </w:r>
      <w:r>
        <w:br/>
      </w:r>
      <w:r>
        <w:rPr>
          <w:rStyle w:val="VerbatimChar"/>
        </w:rPr>
        <w:t xml:space="preserve">    { id: "english",   label: "En",      lang: "en" },</w:t>
      </w:r>
      <w:r>
        <w:br/>
      </w:r>
      <w:r>
        <w:rPr>
          <w:rStyle w:val="VerbatimChar"/>
        </w:rPr>
        <w:t xml:space="preserve">    { id: "persons",   label: "Pers.",   register: true },</w:t>
      </w:r>
      <w:r>
        <w:br/>
      </w:r>
      <w:r>
        <w:rPr>
          <w:rStyle w:val="VerbatimChar"/>
        </w:rPr>
        <w:t xml:space="preserve">    { id: "places",    label: "Orte",    register: true },</w:t>
      </w:r>
      <w:r>
        <w:br/>
      </w:r>
      <w:r>
        <w:rPr>
          <w:rStyle w:val="VerbatimChar"/>
        </w:rPr>
        <w:t xml:space="preserve">    { id: "roles",     label: "Rolle",   register: true },</w:t>
      </w:r>
      <w:r>
        <w:br/>
      </w:r>
      <w:r>
        <w:rPr>
          <w:rStyle w:val="VerbatimChar"/>
        </w:rPr>
        <w:t xml:space="preserve">    { id: "vocab",     label: "Vok.",    register: true },</w:t>
      </w:r>
      <w:r>
        <w:br/>
      </w:r>
      <w:r>
        <w:rPr>
          <w:rStyle w:val="VerbatimChar"/>
        </w:rPr>
        <w:t xml:space="preserve">];</w:t>
      </w:r>
      <w:r>
        <w:br/>
      </w:r>
      <w:r>
        <w:br/>
      </w:r>
      <w:r>
        <w:rPr>
          <w:rStyle w:val="VerbatimChar"/>
        </w:rPr>
        <w:t xml:space="preserve">function buildColumnTabs(side) {</w:t>
      </w:r>
      <w:r>
        <w:br/>
      </w:r>
      <w:r>
        <w:rPr>
          <w:rStyle w:val="VerbatimChar"/>
        </w:rPr>
        <w:t xml:space="preserve">    const column = document.querySelector(`.column.${side}`);</w:t>
      </w:r>
      <w:r>
        <w:br/>
      </w:r>
      <w:r>
        <w:rPr>
          <w:rStyle w:val="VerbatimChar"/>
        </w:rPr>
        <w:t xml:space="preserve">    // ... generates .tabs and .panes-container from TABS,</w:t>
      </w:r>
      <w:r>
        <w:br/>
      </w:r>
      <w:r>
        <w:rPr>
          <w:rStyle w:val="VerbatimChar"/>
        </w:rPr>
        <w:t xml:space="preserve">    // IDs in the format "&lt;tab.id&gt;-&lt;side&gt;", e.g. "tibetan-left"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buildColumnTabs("left");</w:t>
      </w:r>
      <w:r>
        <w:br/>
      </w:r>
      <w:r>
        <w:rPr>
          <w:rStyle w:val="VerbatimChar"/>
        </w:rPr>
        <w:t xml:space="preserve">buildColumnTabs("right");</w:t>
      </w:r>
    </w:p>
    <w:p>
      <w:pPr>
        <w:pStyle w:val="FirstParagraph"/>
      </w:pPr>
      <w:r>
        <w:t xml:space="preserve">A new tab now means a single array entry instead of four places that</w:t>
      </w:r>
      <w:r>
        <w:t xml:space="preserve"> </w:t>
      </w:r>
      <w:r>
        <w:t xml:space="preserve">had to be maintained by hand (button left, pane left, button right,</w:t>
      </w:r>
      <w:r>
        <w:t xml:space="preserve"> </w:t>
      </w:r>
      <w:r>
        <w:t xml:space="preserve">pane right). IDs, classes, and</w:t>
      </w:r>
      <w:r>
        <w:t xml:space="preserve"> </w:t>
      </w:r>
      <w:r>
        <w:rPr>
          <w:rStyle w:val="VerbatimChar"/>
        </w:rPr>
        <w:t xml:space="preserve">role</w:t>
      </w:r>
      <w:r>
        <w:t xml:space="preserve">/</w:t>
      </w:r>
      <w:r>
        <w:rPr>
          <w:rStyle w:val="VerbatimChar"/>
        </w:rPr>
        <w:t xml:space="preserve">aria</w:t>
      </w:r>
      <w:r>
        <w:t xml:space="preserve"> </w:t>
      </w:r>
      <w:r>
        <w:t xml:space="preserve">attributes match the</w:t>
      </w:r>
      <w:r>
        <w:t xml:space="preserve"> </w:t>
      </w:r>
      <w:r>
        <w:t xml:space="preserve">former static markup exactly; the structure mandatory for</w:t>
      </w:r>
      <w:r>
        <w:t xml:space="preserve"> </w:t>
      </w:r>
      <w:r>
        <w:rPr>
          <w:rStyle w:val="VerbatimChar"/>
        </w:rPr>
        <w:t xml:space="preserve">initTabs()</w:t>
      </w:r>
      <w:r>
        <w:t xml:space="preserve"> </w:t>
      </w:r>
      <w:r>
        <w:t xml:space="preserve">(6.3) —</w:t>
      </w:r>
      <w:r>
        <w:t xml:space="preserve"> </w:t>
      </w:r>
      <w:r>
        <w:rPr>
          <w:rStyle w:val="VerbatimChar"/>
        </w:rPr>
        <w:t xml:space="preserve">.column</w:t>
      </w:r>
      <w:r>
        <w:t xml:space="preserve"> </w:t>
      </w:r>
      <w:r>
        <w:t xml:space="preserve">with exactly two children,</w:t>
      </w:r>
      <w:r>
        <w:t xml:space="preserve"> </w:t>
      </w:r>
      <w:r>
        <w:rPr>
          <w:rStyle w:val="VerbatimChar"/>
        </w:rPr>
        <w:t xml:space="preserve">.tabs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.panes-container</w:t>
      </w:r>
      <w:r>
        <w:t xml:space="preserve"> </w:t>
      </w:r>
      <w:r>
        <w:t xml:space="preserve">— is preserved.</w:t>
      </w:r>
    </w:p>
    <w:bookmarkEnd w:id="59"/>
    <w:bookmarkStart w:id="60" w:name="loading-state-and-error-handling"/>
    <w:p>
      <w:pPr>
        <w:pStyle w:val="Heading2"/>
      </w:pPr>
      <w:r>
        <w:t xml:space="preserve">6.19 Loading State and Error Handling</w:t>
      </w:r>
    </w:p>
    <w:p>
      <w:pPr>
        <w:pStyle w:val="FirstParagraph"/>
      </w:pPr>
      <w:r>
        <w:t xml:space="preserve">New (2026-07-12), added within</w:t>
      </w:r>
      <w:r>
        <w:t xml:space="preserve"> </w:t>
      </w:r>
      <w:r>
        <w:rPr>
          <w:rStyle w:val="VerbatimChar"/>
        </w:rPr>
        <w:t xml:space="preserve">loadText()</w:t>
      </w:r>
      <w:r>
        <w:t xml:space="preserve">. Before</w:t>
      </w:r>
      <w:r>
        <w:t xml:space="preserve"> </w:t>
      </w:r>
      <w:r>
        <w:rPr>
          <w:rStyle w:val="VerbatimChar"/>
        </w:rPr>
        <w:t xml:space="preserve">fetch(entry.url)</w:t>
      </w:r>
      <w:r>
        <w:t xml:space="preserve">,</w:t>
      </w:r>
      <w:r>
        <w:t xml:space="preserve"> </w:t>
      </w:r>
      <w:r>
        <w:rPr>
          <w:rStyle w:val="VerbatimChar"/>
        </w:rPr>
        <w:t xml:space="preserve">#loadingIndicator</w:t>
      </w:r>
      <w:r>
        <w:t xml:space="preserve"> </w:t>
      </w:r>
      <w:r>
        <w:t xml:space="preserve">is shown; it is hidden again in</w:t>
      </w:r>
      <w:r>
        <w:t xml:space="preserve"> </w:t>
      </w:r>
      <w:r>
        <w:rPr>
          <w:rStyle w:val="VerbatimChar"/>
        </w:rPr>
        <w:t xml:space="preserve">doFinish()</w:t>
      </w:r>
      <w:r>
        <w:t xml:space="preserve"> </w:t>
      </w:r>
      <w:r>
        <w:t xml:space="preserve">(covers all three success paths: with an external standOff, with a</w:t>
      </w:r>
      <w:r>
        <w:t xml:space="preserve"> </w:t>
      </w:r>
      <w:r>
        <w:t xml:space="preserve">fallback, without a standOff) as well as in the outer</w:t>
      </w:r>
      <w:r>
        <w:t xml:space="preserve"> </w:t>
      </w:r>
      <w:r>
        <w:rPr>
          <w:rStyle w:val="VerbatimChar"/>
        </w:rPr>
        <w:t xml:space="preserve">.catch()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const loadingEl = el("loadingIndicator");</w:t>
      </w:r>
      <w:r>
        <w:br/>
      </w:r>
      <w:r>
        <w:rPr>
          <w:rStyle w:val="VerbatimChar"/>
        </w:rPr>
        <w:t xml:space="preserve">if (loadingEl) loadingEl.style.display = "block";</w:t>
      </w:r>
      <w:r>
        <w:br/>
      </w:r>
      <w:r>
        <w:br/>
      </w:r>
      <w:r>
        <w:rPr>
          <w:rStyle w:val="VerbatimChar"/>
        </w:rPr>
        <w:t xml:space="preserve">fetch(entry.url)</w:t>
      </w:r>
      <w:r>
        <w:br/>
      </w:r>
      <w:r>
        <w:rPr>
          <w:rStyle w:val="VerbatimChar"/>
        </w:rPr>
        <w:t xml:space="preserve">    .then(r =&gt; r.text())</w:t>
      </w:r>
      <w:r>
        <w:br/>
      </w:r>
      <w:r>
        <w:rPr>
          <w:rStyle w:val="VerbatimChar"/>
        </w:rPr>
        <w:t xml:space="preserve">    .then(xmlText =&gt; {</w:t>
      </w:r>
      <w:r>
        <w:br/>
      </w:r>
      <w:r>
        <w:rPr>
          <w:rStyle w:val="VerbatimChar"/>
        </w:rPr>
        <w:t xml:space="preserve">        // ... parsing, parsererror check ...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  .catch(err =&gt; {</w:t>
      </w:r>
      <w:r>
        <w:br/>
      </w:r>
      <w:r>
        <w:rPr>
          <w:rStyle w:val="VerbatimChar"/>
        </w:rPr>
        <w:t xml:space="preserve">        el("loadingIndicator").style.display = "none";</w:t>
      </w:r>
      <w:r>
        <w:br/>
      </w:r>
      <w:r>
        <w:rPr>
          <w:rStyle w:val="VerbatimChar"/>
        </w:rPr>
        <w:t xml:space="preserve">        const message = `Error loading: ${escapeHtml(err.message)}`;</w:t>
      </w:r>
      <w:r>
        <w:br/>
      </w:r>
      <w:r>
        <w:rPr>
          <w:rStyle w:val="VerbatimChar"/>
        </w:rPr>
        <w:t xml:space="preserve">        document.querySelectorAll(".pane.active").forEach(pane =&gt; {</w:t>
      </w:r>
      <w:r>
        <w:br/>
      </w:r>
      <w:r>
        <w:rPr>
          <w:rStyle w:val="VerbatimChar"/>
        </w:rPr>
        <w:t xml:space="preserve">            pane.innerHTML = `&lt;p class="pane-error"&gt;${message}&lt;/p&gt;`;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});</w:t>
      </w:r>
    </w:p>
    <w:p>
      <w:pPr>
        <w:pStyle w:val="FirstParagraph"/>
      </w:pPr>
      <w:r>
        <w:t xml:space="preserve">The error message appears in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active panes of both columns,</w:t>
      </w:r>
      <w:r>
        <w:t xml:space="preserve"> </w:t>
      </w:r>
      <w:r>
        <w:t xml:space="preserve">since at the time of the error it is not known which tab is currently</w:t>
      </w:r>
      <w:r>
        <w:t xml:space="preserve"> </w:t>
      </w:r>
      <w:r>
        <w:t xml:space="preserve">open.</w:t>
      </w:r>
      <w:r>
        <w:t xml:space="preserve"> </w:t>
      </w:r>
      <w:r>
        <w:rPr>
          <w:rStyle w:val="VerbatimChar"/>
        </w:rPr>
        <w:t xml:space="preserve">escapeHtml()</w:t>
      </w:r>
      <w:r>
        <w:t xml:space="preserve"> </w:t>
      </w:r>
      <w:r>
        <w:t xml:space="preserve">(6.16) prevents special characters from</w:t>
      </w:r>
      <w:r>
        <w:t xml:space="preserve"> </w:t>
      </w:r>
      <w:r>
        <w:rPr>
          <w:rStyle w:val="VerbatimChar"/>
        </w:rPr>
        <w:t xml:space="preserve">err.message</w:t>
      </w:r>
      <w:r>
        <w:t xml:space="preserve"> </w:t>
      </w:r>
      <w:r>
        <w:t xml:space="preserve">from being interpreted as HTML. The XML parse-error</w:t>
      </w:r>
      <w:r>
        <w:t xml:space="preserve"> </w:t>
      </w:r>
      <w:r>
        <w:t xml:space="preserve">message itself was extended with the file name and lengthened from</w:t>
      </w:r>
      <w:r>
        <w:t xml:space="preserve"> </w:t>
      </w:r>
      <w:r>
        <w:t xml:space="preserve">100 to 200 characters.</w:t>
      </w:r>
    </w:p>
    <w:bookmarkEnd w:id="60"/>
    <w:bookmarkStart w:id="61" w:name="todo-placeholders-in-translations"/>
    <w:p>
      <w:pPr>
        <w:pStyle w:val="Heading2"/>
      </w:pPr>
      <w:r>
        <w:t xml:space="preserve">6.20 TODO Placeholders in Translations</w:t>
      </w:r>
    </w:p>
    <w:p>
      <w:pPr>
        <w:pStyle w:val="FirstParagraph"/>
      </w:pPr>
      <w:r>
        <w:t xml:space="preserve">New (2026-07-12). Some pages contain sentence-by-sentence scaffolding</w:t>
      </w:r>
      <w:r>
        <w:t xml:space="preserve"> </w:t>
      </w:r>
      <w:r>
        <w:t xml:space="preserve">that has been laid out but not yet translated:</w:t>
      </w:r>
      <w:r>
        <w:t xml:space="preserve"> </w:t>
      </w:r>
      <w:r>
        <w:rPr>
          <w:rStyle w:val="VerbatimChar"/>
        </w:rPr>
        <w:t xml:space="preserve">&lt;s xml:id="..."&gt;TODO&lt;/s&gt;</w:t>
      </w:r>
      <w:r>
        <w:t xml:space="preserve"> </w:t>
      </w:r>
      <w:r>
        <w:t xml:space="preserve">placeholders (the current working state of individual textual</w:t>
      </w:r>
      <w:r>
        <w:t xml:space="preserve"> </w:t>
      </w:r>
      <w:r>
        <w:t xml:space="preserve">witnesses). Until now these were rendered unchanged, as the repeated</w:t>
      </w:r>
      <w:r>
        <w:t xml:space="preserve"> </w:t>
      </w:r>
      <w:r>
        <w:t xml:space="preserve">word</w:t>
      </w:r>
      <w:r>
        <w:t xml:space="preserve"> </w:t>
      </w:r>
      <w:r>
        <w:t xml:space="preserve">“</w:t>
      </w:r>
      <w:r>
        <w:t xml:space="preserve">TODO</w:t>
      </w:r>
      <w:r>
        <w:t xml:space="preserve">”</w:t>
      </w:r>
      <w:r>
        <w:t xml:space="preserve">. A new preprocessing step collapses consecutive runs of</w:t>
      </w:r>
      <w:r>
        <w:t xml:space="preserve"> </w:t>
      </w:r>
      <w:r>
        <w:t xml:space="preserve">such sentences into a single notice, before the regular</w:t>
      </w:r>
      <w:r>
        <w:t xml:space="preserve"> </w:t>
      </w:r>
      <w:r>
        <w:rPr>
          <w:rStyle w:val="VerbatimChar"/>
        </w:rPr>
        <w:t xml:space="preserve">&lt;s&gt;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&lt;span&gt;</w:t>
      </w:r>
      <w:r>
        <w:t xml:space="preserve"> </w:t>
      </w:r>
      <w:r>
        <w:t xml:space="preserve">conversion (6.5) runs:</w:t>
      </w:r>
    </w:p>
    <w:p>
      <w:pPr>
        <w:pStyle w:val="SourceCode"/>
      </w:pPr>
      <w:r>
        <w:rPr>
          <w:rStyle w:val="VerbatimChar"/>
        </w:rPr>
        <w:t xml:space="preserve">const textWithoutTodoRuns = tr.text.replace(</w:t>
      </w:r>
      <w:r>
        <w:br/>
      </w:r>
      <w:r>
        <w:rPr>
          <w:rStyle w:val="VerbatimChar"/>
        </w:rPr>
        <w:t xml:space="preserve">    /(?:\s*&lt;s\b[^&gt;]*&gt;\s*TODO\s*&lt;\/s&gt;)+/g,</w:t>
      </w:r>
      <w:r>
        <w:br/>
      </w:r>
      <w:r>
        <w:rPr>
          <w:rStyle w:val="VerbatimChar"/>
        </w:rPr>
        <w:t xml:space="preserve">    (match) =&gt; {</w:t>
      </w:r>
      <w:r>
        <w:br/>
      </w:r>
      <w:r>
        <w:rPr>
          <w:rStyle w:val="VerbatimChar"/>
        </w:rPr>
        <w:t xml:space="preserve">        const n = (match.match(/&lt;s\b/g) || []).length;</w:t>
      </w:r>
      <w:r>
        <w:br/>
      </w:r>
      <w:r>
        <w:rPr>
          <w:rStyle w:val="VerbatimChar"/>
        </w:rPr>
        <w:t xml:space="preserve">        return ` &lt;span class="translation-pending"&gt;[${n} ${n === 1 ? "sentence" : "sentences"} not yet translated]&lt;/span&gt;`;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In addition, the click tooltip from</w:t>
      </w:r>
      <w:r>
        <w:t xml:space="preserve"> </w:t>
      </w:r>
      <w:r>
        <w:rPr>
          <w:rStyle w:val="VerbatimChar"/>
        </w:rPr>
        <w:t xml:space="preserve">attachParallelText()</w:t>
      </w:r>
      <w:r>
        <w:t xml:space="preserve"> </w:t>
      </w:r>
      <w:r>
        <w:t xml:space="preserve">(6.13)</w:t>
      </w:r>
      <w:r>
        <w:t xml:space="preserve"> </w:t>
      </w:r>
      <w:r>
        <w:t xml:space="preserve">filters out the value</w:t>
      </w:r>
      <w:r>
        <w:t xml:space="preserve"> </w:t>
      </w:r>
      <w:r>
        <w:rPr>
          <w:rStyle w:val="VerbatimChar"/>
        </w:rPr>
        <w:t xml:space="preserve">"TODO"</w:t>
      </w:r>
      <w:r>
        <w:t xml:space="preserve">, so it does not appear there either as</w:t>
      </w:r>
      <w:r>
        <w:t xml:space="preserve"> </w:t>
      </w:r>
      <w:r>
        <w:t xml:space="preserve">a supposed translation. The XML source files themselves remain</w:t>
      </w:r>
      <w:r>
        <w:t xml:space="preserve"> </w:t>
      </w:r>
      <w:r>
        <w:t xml:space="preserve">unchanged — as soon as a sentence contains actual translated text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TODO</w:t>
      </w:r>
      <w:r>
        <w:t xml:space="preserve">, the collapsing no longer applies to it</w:t>
      </w:r>
      <w:r>
        <w:t xml:space="preserve"> </w:t>
      </w:r>
      <w:r>
        <w:t xml:space="preserve">automatically.</w:t>
      </w:r>
    </w:p>
    <w:bookmarkEnd w:id="61"/>
    <w:bookmarkEnd w:id="62"/>
    <w:bookmarkStart w:id="69" w:name="content.xml-tei-p5-files"/>
    <w:p>
      <w:pPr>
        <w:pStyle w:val="Heading1"/>
      </w:pPr>
      <w:r>
        <w:t xml:space="preserve">7. content/*.xml — TEI-P5 Files</w:t>
      </w:r>
    </w:p>
    <w:p>
      <w:pPr>
        <w:pStyle w:val="FirstParagraph"/>
      </w:pPr>
      <w:r>
        <w:t xml:space="preserve">The seven XML files are the heart of the edition. They follow the</w:t>
      </w:r>
      <w:r>
        <w:t xml:space="preserve"> </w:t>
      </w:r>
      <w:r>
        <w:t xml:space="preserve">TEI-P5 standard.</w:t>
      </w:r>
    </w:p>
    <w:bookmarkStart w:id="63" w:name="basic-structure-1"/>
    <w:p>
      <w:pPr>
        <w:pStyle w:val="Heading2"/>
      </w:pPr>
      <w:r>
        <w:t xml:space="preserve">7.1 Basic Structure</w:t>
      </w:r>
    </w:p>
    <w:p>
      <w:pPr>
        <w:pStyle w:val="SourceCode"/>
      </w:pPr>
      <w:r>
        <w:rPr>
          <w:rStyle w:val="VerbatimChar"/>
        </w:rPr>
        <w:t xml:space="preserve">&lt;TEI xmlns="http://www.tei-c.org/ns/1.0"&gt;</w:t>
      </w:r>
      <w:r>
        <w:br/>
      </w:r>
      <w:r>
        <w:rPr>
          <w:rStyle w:val="VerbatimChar"/>
        </w:rPr>
        <w:t xml:space="preserve">  &lt;teiHeader&gt;...&lt;/teiHeader&gt;  &lt;!-- Metadata      --&gt;</w:t>
      </w:r>
      <w:r>
        <w:br/>
      </w:r>
      <w:r>
        <w:rPr>
          <w:rStyle w:val="VerbatimChar"/>
        </w:rPr>
        <w:t xml:space="preserve">  &lt;standOff&gt;...&lt;/standOff&gt;    &lt;!-- Registers     --&gt;</w:t>
      </w:r>
      <w:r>
        <w:br/>
      </w:r>
      <w:r>
        <w:rPr>
          <w:rStyle w:val="VerbatimChar"/>
        </w:rPr>
        <w:t xml:space="preserve">  &lt;text&gt;</w:t>
      </w:r>
      <w:r>
        <w:br/>
      </w:r>
      <w:r>
        <w:rPr>
          <w:rStyle w:val="VerbatimChar"/>
        </w:rPr>
        <w:t xml:space="preserve">    &lt;body&gt;</w:t>
      </w:r>
      <w:r>
        <w:br/>
      </w:r>
      <w:r>
        <w:rPr>
          <w:rStyle w:val="VerbatimChar"/>
        </w:rPr>
        <w:t xml:space="preserve">      &lt;div&gt;                   &lt;!-- One page      --&gt;</w:t>
      </w:r>
      <w:r>
        <w:br/>
      </w:r>
      <w:r>
        <w:rPr>
          <w:rStyle w:val="VerbatimChar"/>
        </w:rPr>
        <w:t xml:space="preserve">        &lt;pb n="65a" facs="..." ed="A" /&gt;</w:t>
      </w:r>
      <w:r>
        <w:br/>
      </w:r>
      <w:r>
        <w:rPr>
          <w:rStyle w:val="VerbatimChar"/>
        </w:rPr>
        <w:t xml:space="preserve">        &lt;p xml:lang="bo"&gt;...&lt;/p&gt;       &lt;!-- Tibetan    --&gt;</w:t>
      </w:r>
      <w:r>
        <w:br/>
      </w:r>
      <w:r>
        <w:rPr>
          <w:rStyle w:val="VerbatimChar"/>
        </w:rPr>
        <w:t xml:space="preserve">        &lt;p xml:lang="bo-Latn"&gt;...&lt;/p&gt;  &lt;!-- Wylie      --&gt;</w:t>
      </w:r>
      <w:r>
        <w:br/>
      </w:r>
      <w:r>
        <w:rPr>
          <w:rStyle w:val="VerbatimChar"/>
        </w:rPr>
        <w:t xml:space="preserve">        &lt;p xml:lang="de"&gt;...&lt;/p&gt;       &lt;!-- German     --&gt;</w:t>
      </w:r>
      <w:r>
        <w:br/>
      </w:r>
      <w:r>
        <w:rPr>
          <w:rStyle w:val="VerbatimChar"/>
        </w:rPr>
        <w:t xml:space="preserve">        &lt;p xml:lang="en"&gt;...&lt;/p&gt;       &lt;!-- English    --&gt;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&lt;/body&gt;</w:t>
      </w:r>
      <w:r>
        <w:br/>
      </w:r>
      <w:r>
        <w:rPr>
          <w:rStyle w:val="VerbatimChar"/>
        </w:rPr>
        <w:t xml:space="preserve">  &lt;/text&gt;</w:t>
      </w:r>
      <w:r>
        <w:br/>
      </w:r>
      <w:r>
        <w:rPr>
          <w:rStyle w:val="VerbatimChar"/>
        </w:rPr>
        <w:t xml:space="preserve">&lt;/TEI&gt;</w:t>
      </w:r>
    </w:p>
    <w:bookmarkEnd w:id="63"/>
    <w:bookmarkStart w:id="64" w:name="teiheader"/>
    <w:p>
      <w:pPr>
        <w:pStyle w:val="Heading2"/>
      </w:pPr>
      <w:r>
        <w:t xml:space="preserve">7.2 teiHeader</w:t>
      </w:r>
    </w:p>
    <w:p>
      <w:pPr>
        <w:pStyle w:val="FirstParagraph"/>
      </w:pPr>
      <w:r>
        <w:t xml:space="preserve">Contains all metadata: title, author, context of origin, witnesses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listWit</w:t>
      </w:r>
      <w:r>
        <w:t xml:space="preserve">), encoding notes, and change history (</w:t>
      </w:r>
      <w:r>
        <w:rPr>
          <w:rStyle w:val="VerbatimChar"/>
        </w:rPr>
        <w:t xml:space="preserve">revisionDesc</w:t>
      </w:r>
      <w:r>
        <w:t xml:space="preserve">).</w:t>
      </w:r>
    </w:p>
    <w:bookmarkEnd w:id="64"/>
    <w:bookmarkStart w:id="65" w:name="standoff"/>
    <w:p>
      <w:pPr>
        <w:pStyle w:val="Heading2"/>
      </w:pPr>
      <w:r>
        <w:t xml:space="preserve">7.3 standOff</w:t>
      </w:r>
    </w:p>
    <w:p>
      <w:pPr>
        <w:pStyle w:val="FirstParagraph"/>
      </w:pPr>
      <w:r>
        <w:t xml:space="preserve">The standOff section contains all register data separate from the</w:t>
      </w:r>
      <w:r>
        <w:t xml:space="preserve"> </w:t>
      </w:r>
      <w:r>
        <w:t xml:space="preserve">text: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listPerson</w:t>
      </w:r>
      <w:r>
        <w:t xml:space="preserve"> </w:t>
      </w:r>
      <w:r>
        <w:t xml:space="preserve">— persons with u-chen, Wylie, BUDA URL, role, dates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listPlace</w:t>
      </w:r>
      <w:r>
        <w:t xml:space="preserve"> </w:t>
      </w:r>
      <w:r>
        <w:t xml:space="preserve">— places with u-chen, Wylie, BUDA URL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listBibl</w:t>
      </w:r>
      <w:r>
        <w:t xml:space="preserve"> </w:t>
      </w:r>
      <w:r>
        <w:t xml:space="preserve">— list of works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fvLib</w:t>
      </w:r>
      <w:r>
        <w:t xml:space="preserve"> </w:t>
      </w:r>
      <w:r>
        <w:t xml:space="preserve">— vocabulary register (Feature Value Library)</w:t>
      </w:r>
    </w:p>
    <w:bookmarkEnd w:id="65"/>
    <w:bookmarkStart w:id="66" w:name="vocabulary-register-fvlib"/>
    <w:p>
      <w:pPr>
        <w:pStyle w:val="Heading2"/>
      </w:pPr>
      <w:r>
        <w:t xml:space="preserve">7.4 Vocabulary Register (fvLib)</w:t>
      </w:r>
    </w:p>
    <w:p>
      <w:pPr>
        <w:pStyle w:val="SourceCode"/>
      </w:pPr>
      <w:r>
        <w:rPr>
          <w:rStyle w:val="VerbatimChar"/>
        </w:rPr>
        <w:t xml:space="preserve">&lt;fvLib n="vocab"&gt;</w:t>
      </w:r>
      <w:r>
        <w:br/>
      </w:r>
      <w:r>
        <w:rPr>
          <w:rStyle w:val="VerbatimChar"/>
        </w:rPr>
        <w:t xml:space="preserve">  &lt;fs xml:id="lex_btang" type="vocab"&gt;</w:t>
      </w:r>
      <w:r>
        <w:br/>
      </w:r>
      <w:r>
        <w:rPr>
          <w:rStyle w:val="VerbatimChar"/>
        </w:rPr>
        <w:t xml:space="preserve">    &lt;f name="wylie"&gt;&lt;string&gt;btang&lt;/string&gt;&lt;/f&gt;</w:t>
      </w:r>
      <w:r>
        <w:br/>
      </w:r>
      <w:r>
        <w:rPr>
          <w:rStyle w:val="VerbatimChar"/>
        </w:rPr>
        <w:t xml:space="preserve">    &lt;f name="lemma_wylie"&gt;&lt;string&gt;gtong ba&lt;/string&gt;&lt;/f&gt;</w:t>
      </w:r>
      <w:r>
        <w:br/>
      </w:r>
      <w:r>
        <w:rPr>
          <w:rStyle w:val="VerbatimChar"/>
        </w:rPr>
        <w:t xml:space="preserve">    &lt;f name="lemma_uchen"&gt;&lt;string&gt;གཏོང་བ་&lt;/string&gt;&lt;/f&gt;</w:t>
      </w:r>
      <w:r>
        <w:br/>
      </w:r>
      <w:r>
        <w:rPr>
          <w:rStyle w:val="VerbatimChar"/>
        </w:rPr>
        <w:t xml:space="preserve">    &lt;f name="pos"&gt;&lt;string&gt;V.past&lt;/string&gt;&lt;/f&gt;</w:t>
      </w:r>
      <w:r>
        <w:br/>
      </w:r>
      <w:r>
        <w:rPr>
          <w:rStyle w:val="VerbatimChar"/>
        </w:rPr>
        <w:t xml:space="preserve">    &lt;f name="subc"&gt;&lt;string&gt;tdV&lt;/string&gt;&lt;/f&gt;</w:t>
      </w:r>
      <w:r>
        <w:br/>
      </w:r>
      <w:r>
        <w:rPr>
          <w:rStyle w:val="VerbatimChar"/>
        </w:rPr>
        <w:t xml:space="preserve">    &lt;f name="def_de"&gt;&lt;string&gt;schicken, loslassen&lt;/string&gt;&lt;/f&gt;</w:t>
      </w:r>
      <w:r>
        <w:br/>
      </w:r>
      <w:r>
        <w:rPr>
          <w:rStyle w:val="VerbatimChar"/>
        </w:rPr>
        <w:t xml:space="preserve">    &lt;f name="def_en"&gt;&lt;string&gt;to send, to release&lt;/string&gt;&lt;/f&gt;</w:t>
      </w:r>
      <w:r>
        <w:br/>
      </w:r>
      <w:r>
        <w:rPr>
          <w:rStyle w:val="VerbatimChar"/>
        </w:rPr>
        <w:t xml:space="preserve">  &lt;/fs&gt;</w:t>
      </w:r>
      <w:r>
        <w:br/>
      </w:r>
      <w:r>
        <w:rPr>
          <w:rStyle w:val="VerbatimChar"/>
        </w:rPr>
        <w:t xml:space="preserve">&lt;/fvLib&gt;</w:t>
      </w:r>
    </w:p>
    <w:p>
      <w:pPr>
        <w:pStyle w:val="FirstParagraph"/>
      </w:pPr>
      <w:r>
        <w:t xml:space="preserve">Reference in the text:</w:t>
      </w:r>
    </w:p>
    <w:p>
      <w:pPr>
        <w:pStyle w:val="SourceCode"/>
      </w:pPr>
      <w:r>
        <w:rPr>
          <w:rStyle w:val="VerbatimChar"/>
        </w:rPr>
        <w:t xml:space="preserve">&lt;w xml:id="w65b03" pos="V.past" ana="#lex_btang"&gt;བཏང་&lt;/w&gt;</w:t>
      </w:r>
    </w:p>
    <w:bookmarkEnd w:id="66"/>
    <w:bookmarkStart w:id="67" w:name="text-annotation"/>
    <w:p>
      <w:pPr>
        <w:pStyle w:val="Heading2"/>
      </w:pPr>
      <w:r>
        <w:t xml:space="preserve">7.5 Text Annotation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3855"/>
        <w:gridCol w:w="38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 xml:id="s65a01"&gt;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Sentence boundary with unique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 corresp="#s65a01_de"&gt;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Parallel-text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&lt;w xml:id="w65a01_01" pos="N"&gt;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with POS 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&lt;w ana="#lex_btang"&gt;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Vocabulary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&lt;pc type="shad"&gt;|&lt;/pc&gt;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Punctuation 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&lt;lb/&gt;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break in the original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&lt;persName corresp="#vasubandhu"&gt;</w:t>
            </w:r>
            <w:r>
              <w:t xml:space="preserve"> </w:t>
            </w: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 name with register</w:t>
            </w:r>
            <w:r>
              <w:t xml:space="preserve"> </w:t>
            </w:r>
            <w:r>
              <w:t xml:space="preserve">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&lt;placeName corresp="#kashmir"&gt;</w:t>
            </w:r>
            <w:r>
              <w:t xml:space="preserve"> </w:t>
            </w: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 name with register</w:t>
            </w:r>
            <w:r>
              <w:t xml:space="preserve"> </w:t>
            </w:r>
            <w:r>
              <w:t xml:space="preserve">eference</w:t>
            </w:r>
          </w:p>
        </w:tc>
      </w:tr>
    </w:tbl>
    <w:bookmarkEnd w:id="67"/>
    <w:bookmarkStart w:id="68" w:name="facsimile-references"/>
    <w:p>
      <w:pPr>
        <w:pStyle w:val="Heading2"/>
      </w:pPr>
      <w:r>
        <w:t xml:space="preserve">7.6 Facsimile References</w:t>
      </w:r>
    </w:p>
    <w:p>
      <w:pPr>
        <w:pStyle w:val="SourceCode"/>
      </w:pPr>
      <w:r>
        <w:rPr>
          <w:rStyle w:val="VerbatimChar"/>
        </w:rPr>
        <w:t xml:space="preserve">&lt;pb ed="A" n="65a"</w:t>
      </w:r>
      <w:r>
        <w:br/>
      </w:r>
      <w:r>
        <w:rPr>
          <w:rStyle w:val="VerbatimChar"/>
        </w:rPr>
        <w:t xml:space="preserve">    facs="../content/images/2_dignaga/taranatha_dignaga_Page_593.jpg" /&gt;</w:t>
      </w:r>
    </w:p>
    <w:p>
      <w:pPr>
        <w:pStyle w:val="FirstParagraph"/>
      </w:pPr>
      <w:r>
        <w:rPr>
          <w:rStyle w:val="VerbatimChar"/>
        </w:rPr>
        <w:t xml:space="preserve">@n</w:t>
      </w:r>
      <w:r>
        <w:t xml:space="preserve"> </w:t>
      </w:r>
      <w:r>
        <w:t xml:space="preserve">is the page label,</w:t>
      </w:r>
      <w:r>
        <w:t xml:space="preserve"> </w:t>
      </w:r>
      <w:r>
        <w:rPr>
          <w:rStyle w:val="VerbatimChar"/>
        </w:rPr>
        <w:t xml:space="preserve">@facs</w:t>
      </w:r>
      <w:r>
        <w:t xml:space="preserve"> </w:t>
      </w:r>
      <w:r>
        <w:t xml:space="preserve">the relative path to the facsimile</w:t>
      </w:r>
      <w:r>
        <w:t xml:space="preserve"> </w:t>
      </w:r>
      <w:r>
        <w:t xml:space="preserve">image,</w:t>
      </w:r>
      <w:r>
        <w:t xml:space="preserve"> </w:t>
      </w:r>
      <w:r>
        <w:rPr>
          <w:rStyle w:val="VerbatimChar"/>
        </w:rPr>
        <w:t xml:space="preserve">@ed</w:t>
      </w:r>
      <w:r>
        <w:t xml:space="preserve"> </w:t>
      </w:r>
      <w:r>
        <w:t xml:space="preserve">the witness identifier.</w:t>
      </w:r>
    </w:p>
    <w:bookmarkEnd w:id="68"/>
    <w:bookmarkEnd w:id="69"/>
    <w:bookmarkStart w:id="73" w:name="content.xsl-xslt-stylesheets"/>
    <w:p>
      <w:pPr>
        <w:pStyle w:val="Heading1"/>
      </w:pPr>
      <w:r>
        <w:t xml:space="preserve">8. content/*.xsl — XSLT Stylesheets</w:t>
      </w:r>
    </w:p>
    <w:p>
      <w:pPr>
        <w:pStyle w:val="FirstParagraph"/>
      </w:pPr>
      <w:r>
        <w:t xml:space="preserve">The XSLT files enable a transformation of the XML files into HTML —</w:t>
      </w:r>
      <w:r>
        <w:t xml:space="preserve"> </w:t>
      </w:r>
      <w:r>
        <w:t xml:space="preserve">as an alternative to the JavaScript-based rendering. They are run in</w:t>
      </w:r>
      <w:r>
        <w:t xml:space="preserve"> </w:t>
      </w:r>
      <w:r>
        <w:t xml:space="preserve">Oxygen with Saxon-PE.</w:t>
      </w:r>
    </w:p>
    <w:bookmarkStart w:id="70" w:name="tibetantei.xsl-generic-stylesheet"/>
    <w:p>
      <w:pPr>
        <w:pStyle w:val="Heading2"/>
      </w:pPr>
      <w:r>
        <w:t xml:space="preserve">8.1 tibetantei.xsl — Generic Stylesheet</w:t>
      </w:r>
    </w:p>
    <w:p>
      <w:pPr>
        <w:pStyle w:val="FirstParagraph"/>
      </w:pPr>
      <w:r>
        <w:t xml:space="preserve">Applies to all seven textual witnesses. Produces a static HTML page</w:t>
      </w:r>
      <w:r>
        <w:t xml:space="preserve"> </w:t>
      </w:r>
      <w:r>
        <w:t xml:space="preserve">with:</w:t>
      </w:r>
    </w:p>
    <w:p>
      <w:pPr>
        <w:numPr>
          <w:ilvl w:val="0"/>
          <w:numId w:val="1013"/>
        </w:numPr>
        <w:pStyle w:val="Compact"/>
      </w:pPr>
      <w:r>
        <w:t xml:space="preserve">A two-column layout (Tibetan on the left, German on the right)</w:t>
      </w:r>
    </w:p>
    <w:p>
      <w:pPr>
        <w:numPr>
          <w:ilvl w:val="0"/>
          <w:numId w:val="1013"/>
        </w:numPr>
        <w:pStyle w:val="Compact"/>
      </w:pPr>
      <w:r>
        <w:t xml:space="preserve">A facsimile link per page</w:t>
      </w:r>
    </w:p>
    <w:p>
      <w:pPr>
        <w:numPr>
          <w:ilvl w:val="0"/>
          <w:numId w:val="1013"/>
        </w:numPr>
        <w:pStyle w:val="Compact"/>
      </w:pPr>
      <w:r>
        <w:t xml:space="preserve">Colored person names and place names with hover tooltips (Wylie</w:t>
      </w:r>
      <w:r>
        <w:t xml:space="preserve"> </w:t>
      </w:r>
      <w:r>
        <w:t xml:space="preserve">name, role)</w:t>
      </w:r>
    </w:p>
    <w:p>
      <w:pPr>
        <w:numPr>
          <w:ilvl w:val="0"/>
          <w:numId w:val="1013"/>
        </w:numPr>
        <w:pStyle w:val="Compact"/>
      </w:pPr>
      <w:r>
        <w:t xml:space="preserve">A hover tooltip on words with</w:t>
      </w:r>
      <w:r>
        <w:t xml:space="preserve"> </w:t>
      </w:r>
      <w:r>
        <w:rPr>
          <w:rStyle w:val="VerbatimChar"/>
        </w:rPr>
        <w:t xml:space="preserve">@ana</w:t>
      </w:r>
      <w:r>
        <w:t xml:space="preserve"> </w:t>
      </w:r>
      <w:r>
        <w:t xml:space="preserve">(POS + lemma + German</w:t>
      </w:r>
      <w:r>
        <w:t xml:space="preserve"> </w:t>
      </w:r>
      <w:r>
        <w:t xml:space="preserve">definition)</w:t>
      </w:r>
    </w:p>
    <w:p>
      <w:pPr>
        <w:numPr>
          <w:ilvl w:val="0"/>
          <w:numId w:val="1013"/>
        </w:numPr>
        <w:pStyle w:val="Compact"/>
      </w:pPr>
      <w:r>
        <w:t xml:space="preserve">Person and place registers at the end</w:t>
      </w:r>
    </w:p>
    <w:p>
      <w:pPr>
        <w:numPr>
          <w:ilvl w:val="0"/>
          <w:numId w:val="1013"/>
        </w:numPr>
        <w:pStyle w:val="Compact"/>
      </w:pPr>
      <w:r>
        <w:t xml:space="preserve">A vocabulary table at the end</w:t>
      </w:r>
    </w:p>
    <w:p>
      <w:pPr>
        <w:pStyle w:val="FirstParagraph"/>
      </w:pPr>
      <w:r>
        <w:t xml:space="preserve">Parameters that can be overridden in Oxygen: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$lang-primary</w:t>
      </w:r>
      <w:r>
        <w:t xml:space="preserve"> </w:t>
      </w:r>
      <w:r>
        <w:t xml:space="preserve">(default:</w:t>
      </w:r>
      <w:r>
        <w:t xml:space="preserve"> </w:t>
      </w:r>
      <w:r>
        <w:rPr>
          <w:rStyle w:val="VerbatimChar"/>
        </w:rPr>
        <w:t xml:space="preserve">bo</w:t>
      </w:r>
      <w:r>
        <w:t xml:space="preserve">) — language of the left column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$lang-secondary</w:t>
      </w:r>
      <w:r>
        <w:t xml:space="preserve"> </w:t>
      </w:r>
      <w:r>
        <w:t xml:space="preserve">(default:</w:t>
      </w:r>
      <w:r>
        <w:t xml:space="preserve"> </w:t>
      </w:r>
      <w:r>
        <w:rPr>
          <w:rStyle w:val="VerbatimChar"/>
        </w:rPr>
        <w:t xml:space="preserve">de</w:t>
      </w:r>
      <w:r>
        <w:t xml:space="preserve">) — language of the right column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$show-line-numbers</w:t>
      </w:r>
      <w:r>
        <w:t xml:space="preserve"> </w:t>
      </w:r>
      <w:r>
        <w:t xml:space="preserve">— show line numbers from</w:t>
      </w:r>
      <w:r>
        <w:t xml:space="preserve"> </w:t>
      </w:r>
      <w:r>
        <w:rPr>
          <w:rStyle w:val="VerbatimChar"/>
        </w:rPr>
        <w:t xml:space="preserve">&lt;w&gt;</w:t>
      </w:r>
      <w:r>
        <w:t xml:space="preserve"> </w:t>
      </w:r>
      <w:r>
        <w:t xml:space="preserve">IDs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$show-apparatus</w:t>
      </w:r>
      <w:r>
        <w:t xml:space="preserve"> </w:t>
      </w:r>
      <w:r>
        <w:t xml:space="preserve">— show the critical apparatus</w:t>
      </w:r>
    </w:p>
    <w:bookmarkEnd w:id="70"/>
    <w:bookmarkStart w:id="71" w:name="dignaga.xsl-witness-specific-stylesheet"/>
    <w:p>
      <w:pPr>
        <w:pStyle w:val="Heading2"/>
      </w:pPr>
      <w:r>
        <w:t xml:space="preserve">8.2 2_dignaga.xsl — Witness-Specific Stylesheet</w:t>
      </w:r>
    </w:p>
    <w:p>
      <w:pPr>
        <w:pStyle w:val="FirstParagraph"/>
      </w:pPr>
      <w:r>
        <w:t xml:space="preserve">Imports tibetantei.xsl and overrides specific templates: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doc-header:</w:t>
      </w:r>
      <w:r>
        <w:t xml:space="preserve"> </w:t>
      </w:r>
      <w:r>
        <w:t xml:space="preserve">shows subtitle and witness information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tei:div:</w:t>
      </w:r>
      <w:r>
        <w:t xml:space="preserve"> </w:t>
      </w:r>
      <w:r>
        <w:t xml:space="preserve">parallel-text rendering when</w:t>
      </w:r>
      <w:r>
        <w:t xml:space="preserve"> </w:t>
      </w:r>
      <w:r>
        <w:rPr>
          <w:rStyle w:val="VerbatimChar"/>
        </w:rPr>
        <w:t xml:space="preserve">@corresp</w:t>
      </w:r>
      <w:r>
        <w:t xml:space="preserve"> </w:t>
      </w:r>
      <w:r>
        <w:t xml:space="preserve">is present</w:t>
      </w:r>
      <w:r>
        <w:t xml:space="preserve"> </w:t>
      </w:r>
      <w:r>
        <w:t xml:space="preserve">(sentence pairs side by side)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Sanskrit terms:</w:t>
      </w:r>
      <w:r>
        <w:t xml:space="preserve"> </w:t>
      </w:r>
      <w:r>
        <w:t xml:space="preserve">marked in italics</w:t>
      </w:r>
    </w:p>
    <w:bookmarkEnd w:id="71"/>
    <w:bookmarkStart w:id="72" w:name="usage-in-oxygen"/>
    <w:p>
      <w:pPr>
        <w:pStyle w:val="Heading2"/>
      </w:pPr>
      <w:r>
        <w:t xml:space="preserve">8.3 Usage in Oxygen</w:t>
      </w:r>
    </w:p>
    <w:p>
      <w:pPr>
        <w:numPr>
          <w:ilvl w:val="0"/>
          <w:numId w:val="1016"/>
        </w:numPr>
        <w:pStyle w:val="Compact"/>
      </w:pPr>
      <w:r>
        <w:t xml:space="preserve">Open the XML file (e.g. 2_dignaga.xml)</w:t>
      </w:r>
    </w:p>
    <w:p>
      <w:pPr>
        <w:numPr>
          <w:ilvl w:val="0"/>
          <w:numId w:val="1016"/>
        </w:numPr>
        <w:pStyle w:val="Compact"/>
      </w:pPr>
      <w:r>
        <w:t xml:space="preserve">Document → Transformation → Configure Transformation Scenarios</w:t>
      </w:r>
    </w:p>
    <w:p>
      <w:pPr>
        <w:numPr>
          <w:ilvl w:val="0"/>
          <w:numId w:val="1016"/>
        </w:numPr>
        <w:pStyle w:val="Compact"/>
      </w:pPr>
      <w:r>
        <w:t xml:space="preserve">New → XML Transformation with XSLT</w:t>
      </w:r>
    </w:p>
    <w:p>
      <w:pPr>
        <w:numPr>
          <w:ilvl w:val="0"/>
          <w:numId w:val="1016"/>
        </w:numPr>
        <w:pStyle w:val="Compact"/>
      </w:pPr>
      <w:r>
        <w:t xml:space="preserve">XSL URL: absolute path to 2_dignaga.xsl</w:t>
      </w:r>
    </w:p>
    <w:p>
      <w:pPr>
        <w:numPr>
          <w:ilvl w:val="0"/>
          <w:numId w:val="1016"/>
        </w:numPr>
        <w:pStyle w:val="Compact"/>
      </w:pPr>
      <w:r>
        <w:t xml:space="preserve">Transformer: Saxon-PE 12.9</w:t>
      </w:r>
    </w:p>
    <w:p>
      <w:pPr>
        <w:numPr>
          <w:ilvl w:val="0"/>
          <w:numId w:val="1016"/>
        </w:numPr>
        <w:pStyle w:val="Compact"/>
      </w:pPr>
      <w:r>
        <w:t xml:space="preserve">Output file: content/2_dignaga.html</w:t>
      </w:r>
    </w:p>
    <w:p>
      <w:pPr>
        <w:numPr>
          <w:ilvl w:val="0"/>
          <w:numId w:val="1016"/>
        </w:numPr>
        <w:pStyle w:val="Compact"/>
      </w:pPr>
      <w:r>
        <w:t xml:space="preserve">Apply → Run</w:t>
      </w:r>
    </w:p>
    <w:bookmarkEnd w:id="72"/>
    <w:bookmarkEnd w:id="73"/>
    <w:bookmarkStart w:id="78" w:name="security-seo-and-deployment-automation"/>
    <w:p>
      <w:pPr>
        <w:pStyle w:val="Heading1"/>
      </w:pPr>
      <w:r>
        <w:t xml:space="preserve">9. Security, SEO, and Deployment Automation</w:t>
      </w:r>
    </w:p>
    <w:p>
      <w:pPr>
        <w:pStyle w:val="FirstParagraph"/>
      </w:pPr>
      <w:r>
        <w:t xml:space="preserve">Newly added (2026-07-12). Four topic areas that cut across all four</w:t>
      </w:r>
      <w:r>
        <w:t xml:space="preserve"> </w:t>
      </w:r>
      <w:r>
        <w:t xml:space="preserve">HTML pages as well as the GitHub repository.</w:t>
      </w:r>
    </w:p>
    <w:bookmarkStart w:id="74" w:name="content-security-policy-csp"/>
    <w:p>
      <w:pPr>
        <w:pStyle w:val="Heading2"/>
      </w:pPr>
      <w:r>
        <w:t xml:space="preserve">9.1 Content Security Policy (CSP)</w:t>
      </w:r>
    </w:p>
    <w:p>
      <w:pPr>
        <w:pStyle w:val="FirstParagraph"/>
      </w:pPr>
      <w:r>
        <w:t xml:space="preserve">Since this change, all four HTML pages contain a CSP meta tag in the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 directly after the</w:t>
      </w:r>
      <w:r>
        <w:t xml:space="preserve"> </w:t>
      </w:r>
      <w:r>
        <w:rPr>
          <w:rStyle w:val="VerbatimChar"/>
        </w:rPr>
        <w:t xml:space="preserve">charset</w:t>
      </w:r>
      <w:r>
        <w:t xml:space="preserve"> </w:t>
      </w:r>
      <w:r>
        <w:t xml:space="preserve">declaration:</w:t>
      </w:r>
    </w:p>
    <w:p>
      <w:pPr>
        <w:pStyle w:val="SourceCode"/>
      </w:pPr>
      <w:r>
        <w:rPr>
          <w:rStyle w:val="VerbatimChar"/>
        </w:rPr>
        <w:t xml:space="preserve">&lt;meta http-equiv="Content-Security-Policy"</w:t>
      </w:r>
      <w:r>
        <w:br/>
      </w:r>
      <w:r>
        <w:rPr>
          <w:rStyle w:val="VerbatimChar"/>
        </w:rPr>
        <w:t xml:space="preserve">      content="default-src 'self'; script-src 'self';</w:t>
      </w:r>
      <w:r>
        <w:br/>
      </w:r>
      <w:r>
        <w:rPr>
          <w:rStyle w:val="VerbatimChar"/>
        </w:rPr>
        <w:t xml:space="preserve">               style-src 'self' 'unsafe-inline'; img-src 'self';</w:t>
      </w:r>
      <w:r>
        <w:br/>
      </w:r>
      <w:r>
        <w:rPr>
          <w:rStyle w:val="VerbatimChar"/>
        </w:rPr>
        <w:t xml:space="preserve">               font-src 'self'; base-uri 'self'; form-action 'self';" /&gt;</w:t>
      </w:r>
    </w:p>
    <w:p>
      <w:pPr>
        <w:pStyle w:val="FirstParagraph"/>
      </w:pPr>
      <w:r>
        <w:t xml:space="preserve">A meta tag instead of a server header, because GitHub Pages does not</w:t>
      </w:r>
      <w:r>
        <w:t xml:space="preserve"> </w:t>
      </w:r>
      <w:r>
        <w:t xml:space="preserve">allow custom HTTP headers.</w:t>
      </w:r>
      <w:r>
        <w:t xml:space="preserve"> </w:t>
      </w:r>
      <w:r>
        <w:rPr>
          <w:rStyle w:val="VerbatimChar"/>
        </w:rPr>
        <w:t xml:space="preserve">script-src</w:t>
      </w:r>
      <w:r>
        <w:t xml:space="preserve"> </w:t>
      </w:r>
      <w:r>
        <w:t xml:space="preserve">manages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rPr>
          <w:rStyle w:val="VerbatimChar"/>
        </w:rPr>
        <w:t xml:space="preserve">'unsafe-inline'</w:t>
      </w:r>
      <w:r>
        <w:t xml:space="preserve">, since the project no longer has any inline</w:t>
      </w:r>
      <w:r>
        <w:t xml:space="preserve"> </w:t>
      </w:r>
      <w:r>
        <w:rPr>
          <w:rStyle w:val="VerbatimChar"/>
        </w:rPr>
        <w:t xml:space="preserve">onclick</w:t>
      </w:r>
      <w:r>
        <w:t xml:space="preserve"> </w:t>
      </w:r>
      <w:r>
        <w:t xml:space="preserve">attributes or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blocks without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(see 6.17).</w:t>
      </w:r>
      <w:r>
        <w:t xml:space="preserve"> </w:t>
      </w:r>
      <w:r>
        <w:rPr>
          <w:rStyle w:val="VerbatimChar"/>
        </w:rPr>
        <w:t xml:space="preserve">style-src</w:t>
      </w:r>
      <w:r>
        <w:t xml:space="preserve"> </w:t>
      </w:r>
      <w:r>
        <w:t xml:space="preserve">retains</w:t>
      </w:r>
      <w:r>
        <w:t xml:space="preserve"> </w:t>
      </w:r>
      <w:r>
        <w:rPr>
          <w:rStyle w:val="VerbatimChar"/>
        </w:rPr>
        <w:t xml:space="preserve">'unsafe-inline'</w:t>
      </w:r>
      <w:r>
        <w:t xml:space="preserve">, because</w:t>
      </w:r>
      <w:r>
        <w:t xml:space="preserve"> </w:t>
      </w:r>
      <w:r>
        <w:rPr>
          <w:rStyle w:val="VerbatimChar"/>
        </w:rPr>
        <w:t xml:space="preserve">detail.js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element.style.xxx = ...</w:t>
      </w:r>
      <w:r>
        <w:t xml:space="preserve"> </w:t>
      </w:r>
      <w:r>
        <w:t xml:space="preserve">throughout — from a CSP standpoint that</w:t>
      </w:r>
      <w:r>
        <w:t xml:space="preserve"> </w:t>
      </w:r>
      <w:r>
        <w:t xml:space="preserve">counts as an inline style and cannot be avoided without a larger</w:t>
      </w:r>
      <w:r>
        <w:t xml:space="preserve"> </w:t>
      </w:r>
      <w:r>
        <w:t xml:space="preserve">rework (pure CSSOM class-toggling instead of direct style</w:t>
      </w:r>
      <w:r>
        <w:t xml:space="preserve"> </w:t>
      </w:r>
      <w:r>
        <w:t xml:space="preserve">assignment).</w:t>
      </w:r>
    </w:p>
    <w:p>
      <w:pPr>
        <w:pStyle w:val="BodyText"/>
      </w:pPr>
      <w:r>
        <w:rPr>
          <w:bCs/>
          <w:b/>
        </w:rPr>
        <w:t xml:space="preserve">Important pitfall for future changes:</w:t>
      </w:r>
      <w:r>
        <w:t xml:space="preserve"> </w:t>
      </w:r>
      <w:r>
        <w:t xml:space="preserve">any new</w:t>
      </w:r>
      <w:r>
        <w:t xml:space="preserve"> </w:t>
      </w:r>
      <w:r>
        <w:rPr>
          <w:rStyle w:val="VerbatimChar"/>
        </w:rPr>
        <w:t xml:space="preserve">onclick="..."</w:t>
      </w:r>
      <w:r>
        <w:t xml:space="preserve"> </w:t>
      </w:r>
      <w:r>
        <w:t xml:space="preserve">attribute inserted dynamically via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will be silently</w:t>
      </w:r>
      <w:r>
        <w:t xml:space="preserve"> </w:t>
      </w:r>
      <w:r>
        <w:t xml:space="preserve">blocked by this CSP (no console error; the click simply does</w:t>
      </w:r>
      <w:r>
        <w:t xml:space="preserve"> </w:t>
      </w:r>
      <w:r>
        <w:t xml:space="preserve">nothing). New interactive, dynamically generated elements must use</w:t>
      </w:r>
      <w:r>
        <w:t xml:space="preserve"> </w:t>
      </w:r>
      <w:r>
        <w:t xml:space="preserve">the pattern from 6.17: set a</w:t>
      </w:r>
      <w:r>
        <w:t xml:space="preserve"> </w:t>
      </w:r>
      <w:r>
        <w:rPr>
          <w:rStyle w:val="VerbatimChar"/>
        </w:rPr>
        <w:t xml:space="preserve">data-*</w:t>
      </w:r>
      <w:r>
        <w:t xml:space="preserve"> </w:t>
      </w:r>
      <w:r>
        <w:t xml:space="preserve">attribute and add the case to</w:t>
      </w:r>
      <w:r>
        <w:t xml:space="preserve"> </w:t>
      </w:r>
      <w:r>
        <w:rPr>
          <w:rStyle w:val="VerbatimChar"/>
        </w:rPr>
        <w:t xml:space="preserve">initDelegatedActions()</w:t>
      </w:r>
      <w:r>
        <w:t xml:space="preserve">.</w:t>
      </w:r>
    </w:p>
    <w:bookmarkEnd w:id="74"/>
    <w:bookmarkStart w:id="75" w:name="seo-metadata"/>
    <w:p>
      <w:pPr>
        <w:pStyle w:val="Heading2"/>
      </w:pPr>
      <w:r>
        <w:t xml:space="preserve">9.2 SEO Metadata</w:t>
      </w:r>
    </w:p>
    <w:p>
      <w:pPr>
        <w:pStyle w:val="FirstParagraph"/>
      </w:pPr>
      <w:r>
        <w:t xml:space="preserve">Each of the four pages has its own, content-appropriate</w:t>
      </w:r>
      <w:r>
        <w:t xml:space="preserve"> </w:t>
      </w:r>
      <w:r>
        <w:rPr>
          <w:rStyle w:val="VerbatimChar"/>
        </w:rPr>
        <w:t xml:space="preserve">meta description</w:t>
      </w:r>
      <w:r>
        <w:t xml:space="preserve"> </w:t>
      </w:r>
      <w:r>
        <w:t xml:space="preserve">(not an identical block of text repeated across</w:t>
      </w:r>
      <w:r>
        <w:t xml:space="preserve"> </w:t>
      </w:r>
      <w:r>
        <w:t xml:space="preserve">all pages), as well as</w:t>
      </w:r>
      <w:r>
        <w:t xml:space="preserve"> </w:t>
      </w:r>
      <w:r>
        <w:rPr>
          <w:rStyle w:val="VerbatimChar"/>
        </w:rPr>
        <w:t xml:space="preserve">meta robots</w:t>
      </w:r>
      <w:r>
        <w:t xml:space="preserve"> </w:t>
      </w:r>
      <w:r>
        <w:t xml:space="preserve">and four Open Graph tags:</w:t>
      </w:r>
    </w:p>
    <w:p>
      <w:pPr>
        <w:pStyle w:val="SourceCode"/>
      </w:pPr>
      <w:r>
        <w:rPr>
          <w:rStyle w:val="VerbatimChar"/>
        </w:rPr>
        <w:t xml:space="preserve">&lt;meta name="description" content="..." /&gt;</w:t>
      </w:r>
      <w:r>
        <w:br/>
      </w:r>
      <w:r>
        <w:rPr>
          <w:rStyle w:val="VerbatimChar"/>
        </w:rPr>
        <w:t xml:space="preserve">&lt;meta name="robots" content="index, follow" /&gt;</w:t>
      </w:r>
      <w:r>
        <w:br/>
      </w:r>
      <w:r>
        <w:rPr>
          <w:rStyle w:val="VerbatimChar"/>
        </w:rPr>
        <w:t xml:space="preserve">&lt;meta property="og:title" content="..." /&gt;</w:t>
      </w:r>
      <w:r>
        <w:br/>
      </w:r>
      <w:r>
        <w:rPr>
          <w:rStyle w:val="VerbatimChar"/>
        </w:rPr>
        <w:t xml:space="preserve">&lt;meta property="og:description" content="..." /&gt;</w:t>
      </w:r>
      <w:r>
        <w:br/>
      </w:r>
      <w:r>
        <w:rPr>
          <w:rStyle w:val="VerbatimChar"/>
        </w:rPr>
        <w:t xml:space="preserve">&lt;meta property="og:url" content="https://www.brugnara.at/..." /&gt;</w:t>
      </w:r>
      <w:r>
        <w:br/>
      </w:r>
      <w:r>
        <w:rPr>
          <w:rStyle w:val="VerbatimChar"/>
        </w:rPr>
        <w:t xml:space="preserve">&lt;meta property="og:type" content="website" /&gt;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detail.html</w:t>
      </w:r>
      <w:r>
        <w:t xml:space="preserve">, the description is deliberately kept generic, since</w:t>
      </w:r>
      <w:r>
        <w:t xml:space="preserve"> </w:t>
      </w:r>
      <w:r>
        <w:t xml:space="preserve">the actual page content depends on the</w:t>
      </w:r>
      <w:r>
        <w:t xml:space="preserve"> </w:t>
      </w:r>
      <w:r>
        <w:rPr>
          <w:rStyle w:val="VerbatimChar"/>
        </w:rPr>
        <w:t xml:space="preserve">?id=</w:t>
      </w:r>
      <w:r>
        <w:t xml:space="preserve"> </w:t>
      </w:r>
      <w:r>
        <w:t xml:space="preserve">parameter, which is only</w:t>
      </w:r>
      <w:r>
        <w:t xml:space="preserve"> </w:t>
      </w:r>
      <w:r>
        <w:t xml:space="preserve">resolved client-side (after</w:t>
      </w:r>
      <w:r>
        <w:t xml:space="preserve"> </w:t>
      </w:r>
      <w:r>
        <w:rPr>
          <w:rStyle w:val="VerbatimChar"/>
        </w:rPr>
        <w:t xml:space="preserve">detail.js</w:t>
      </w:r>
      <w:r>
        <w:t xml:space="preserve"> </w:t>
      </w:r>
      <w:r>
        <w:t xml:space="preserve">has loaded) — a crawler that</w:t>
      </w:r>
      <w:r>
        <w:t xml:space="preserve"> </w:t>
      </w:r>
      <w:r>
        <w:t xml:space="preserve">does not execute JavaScript sees only the generic fallback</w:t>
      </w:r>
      <w:r>
        <w:t xml:space="preserve"> </w:t>
      </w:r>
      <w:r>
        <w:t xml:space="preserve">description.</w:t>
      </w:r>
    </w:p>
    <w:bookmarkEnd w:id="75"/>
    <w:bookmarkStart w:id="76" w:name="robots.txt-and-sitemap.xml"/>
    <w:p>
      <w:pPr>
        <w:pStyle w:val="Heading2"/>
      </w:pPr>
      <w:r>
        <w:t xml:space="preserve">9.3 robots.txt and sitemap.xml</w:t>
      </w:r>
    </w:p>
    <w:p>
      <w:pPr>
        <w:pStyle w:val="FirstParagraph"/>
      </w:pPr>
      <w:r>
        <w:t xml:space="preserve">Two new files at the repository root (not in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;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is expected by crawlers exclusively at the domain root):</w:t>
      </w:r>
    </w:p>
    <w:p>
      <w:pPr>
        <w:pStyle w:val="SourceCode"/>
      </w:pPr>
      <w:r>
        <w:rPr>
          <w:rStyle w:val="VerbatimChar"/>
        </w:rPr>
        <w:t xml:space="preserve">User-agent: *</w:t>
      </w:r>
      <w:r>
        <w:br/>
      </w:r>
      <w:r>
        <w:rPr>
          <w:rStyle w:val="VerbatimChar"/>
        </w:rPr>
        <w:t xml:space="preserve">Allow: /</w:t>
      </w:r>
      <w:r>
        <w:br/>
      </w:r>
      <w:r>
        <w:br/>
      </w:r>
      <w:r>
        <w:rPr>
          <w:rStyle w:val="VerbatimChar"/>
        </w:rPr>
        <w:t xml:space="preserve">Sitemap: https://www.brugnara.at/sitemap.xml</w:t>
      </w:r>
    </w:p>
    <w:p>
      <w:pPr>
        <w:pStyle w:val="FirstParagraph"/>
      </w:pPr>
      <w:r>
        <w:rPr>
          <w:rStyle w:val="VerbatimChar"/>
        </w:rPr>
        <w:t xml:space="preserve">sitemap.xml</w:t>
      </w:r>
      <w:r>
        <w:t xml:space="preserve"> </w:t>
      </w:r>
      <w:r>
        <w:t xml:space="preserve">lists all four static pages as well as every individual</w:t>
      </w:r>
      <w:r>
        <w:t xml:space="preserve"> </w:t>
      </w:r>
      <w:r>
        <w:rPr>
          <w:rStyle w:val="VerbatimChar"/>
        </w:rPr>
        <w:t xml:space="preserve">detail.html?id=N</w:t>
      </w:r>
      <w:r>
        <w:t xml:space="preserve"> </w:t>
      </w:r>
      <w:r>
        <w:t xml:space="preserve">witness page, with a priority value (home page 1.0,</w:t>
      </w:r>
      <w:r>
        <w:t xml:space="preserve"> </w:t>
      </w:r>
      <w:r>
        <w:t xml:space="preserve">texts overview 0.8, individual texts 0.7, impressum 0.3).</w:t>
      </w:r>
    </w:p>
    <w:bookmarkEnd w:id="76"/>
    <w:bookmarkStart w:id="77" w:name="Xac1039daabe7d99ab9dfc54536977a33318c50a"/>
    <w:p>
      <w:pPr>
        <w:pStyle w:val="Heading2"/>
      </w:pPr>
      <w:r>
        <w:t xml:space="preserve">9.4 Automated Sitemap Maintenance (GitHub Action)</w:t>
      </w:r>
    </w:p>
    <w:p>
      <w:pPr>
        <w:pStyle w:val="FirstParagraph"/>
      </w:pPr>
      <w:r>
        <w:rPr>
          <w:rStyle w:val="VerbatimChar"/>
        </w:rPr>
        <w:t xml:space="preserve">sitemap.xml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maintained by hand; instead, it is</w:t>
      </w:r>
      <w:r>
        <w:t xml:space="preserve"> </w:t>
      </w:r>
      <w:r>
        <w:t xml:space="preserve">regenerated and committed automatically on every change to</w:t>
      </w:r>
      <w:r>
        <w:t xml:space="preserve"> </w:t>
      </w:r>
      <w:r>
        <w:rPr>
          <w:rStyle w:val="VerbatimChar"/>
        </w:rPr>
        <w:t xml:space="preserve">texts.html</w:t>
      </w:r>
      <w:r>
        <w:t xml:space="preserve">. Two new files:</w:t>
      </w:r>
    </w:p>
    <w:p>
      <w:pPr>
        <w:pStyle w:val="BodyText"/>
      </w:pPr>
      <w:r>
        <w:rPr>
          <w:rStyle w:val="VerbatimChar"/>
        </w:rPr>
        <w:t xml:space="preserve">scripts/generate-sitemap.js</w:t>
      </w:r>
      <w:r>
        <w:t xml:space="preserve"> </w:t>
      </w:r>
      <w:r>
        <w:t xml:space="preserve">— reads</w:t>
      </w:r>
      <w:r>
        <w:t xml:space="preserve"> </w:t>
      </w:r>
      <w:r>
        <w:rPr>
          <w:rStyle w:val="VerbatimChar"/>
        </w:rPr>
        <w:t xml:space="preserve">texts.html</w:t>
      </w:r>
      <w:r>
        <w:t xml:space="preserve">, extracts all</w:t>
      </w:r>
      <w:r>
        <w:t xml:space="preserve"> </w:t>
      </w:r>
      <w:r>
        <w:rPr>
          <w:rStyle w:val="VerbatimChar"/>
        </w:rPr>
        <w:t xml:space="preserve">detail.html?id=N</w:t>
      </w:r>
      <w:r>
        <w:t xml:space="preserve"> </w:t>
      </w:r>
      <w:r>
        <w:t xml:space="preserve">links via regex, deduplicates and sorts them</w:t>
      </w:r>
      <w:r>
        <w:t xml:space="preserve"> </w:t>
      </w:r>
      <w:r>
        <w:t xml:space="preserve">numerically, and rewrites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. Deterministic (no timestamp</w:t>
      </w:r>
      <w:r>
        <w:t xml:space="preserve"> </w:t>
      </w:r>
      <w:r>
        <w:t xml:space="preserve">in the output); aborts safely with exit code 1 if no IDs are found</w:t>
      </w:r>
      <w:r>
        <w:t xml:space="preserve"> </w:t>
      </w:r>
      <w:r>
        <w:t xml:space="preserve">(this prevents an accidentally near-empty sitemap resulting from a</w:t>
      </w:r>
      <w:r>
        <w:t xml:space="preserve"> </w:t>
      </w:r>
      <w:r>
        <w:t xml:space="preserve">faulty intermediate edit of</w:t>
      </w:r>
      <w:r>
        <w:t xml:space="preserve"> </w:t>
      </w:r>
      <w:r>
        <w:rPr>
          <w:rStyle w:val="VerbatimChar"/>
        </w:rPr>
        <w:t xml:space="preserve">texts.html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.github/workflows/sitemap.yml</w:t>
      </w:r>
      <w:r>
        <w:t xml:space="preserve"> </w:t>
      </w:r>
      <w:r>
        <w:t xml:space="preserve">— GitHub Action workflow:</w:t>
      </w:r>
    </w:p>
    <w:p>
      <w:pPr>
        <w:pStyle w:val="SourceCode"/>
      </w:pPr>
      <w:r>
        <w:rPr>
          <w:rStyle w:val="VerbatimChar"/>
        </w:rPr>
        <w:t xml:space="preserve">on:</w:t>
      </w:r>
      <w:r>
        <w:br/>
      </w:r>
      <w:r>
        <w:rPr>
          <w:rStyle w:val="VerbatimChar"/>
        </w:rPr>
        <w:t xml:space="preserve">  push:</w:t>
      </w:r>
      <w:r>
        <w:br/>
      </w:r>
      <w:r>
        <w:rPr>
          <w:rStyle w:val="VerbatimChar"/>
        </w:rPr>
        <w:t xml:space="preserve">    branches: [main]</w:t>
      </w:r>
      <w:r>
        <w:br/>
      </w:r>
      <w:r>
        <w:rPr>
          <w:rStyle w:val="VerbatimChar"/>
        </w:rPr>
        <w:t xml:space="preserve">    paths:</w:t>
      </w:r>
      <w:r>
        <w:br/>
      </w:r>
      <w:r>
        <w:rPr>
          <w:rStyle w:val="VerbatimChar"/>
        </w:rPr>
        <w:t xml:space="preserve">      - "texts.html"</w:t>
      </w:r>
      <w:r>
        <w:br/>
      </w:r>
      <w:r>
        <w:rPr>
          <w:rStyle w:val="VerbatimChar"/>
        </w:rPr>
        <w:t xml:space="preserve">  workflow_dispatch: {}</w:t>
      </w:r>
      <w:r>
        <w:br/>
      </w:r>
      <w:r>
        <w:br/>
      </w:r>
      <w:r>
        <w:rPr>
          <w:rStyle w:val="VerbatimChar"/>
        </w:rPr>
        <w:t xml:space="preserve">permissions:</w:t>
      </w:r>
      <w:r>
        <w:br/>
      </w:r>
      <w:r>
        <w:rPr>
          <w:rStyle w:val="VerbatimChar"/>
        </w:rPr>
        <w:t xml:space="preserve">  contents: write</w:t>
      </w:r>
      <w:r>
        <w:br/>
      </w:r>
      <w:r>
        <w:br/>
      </w:r>
      <w:r>
        <w:rPr>
          <w:rStyle w:val="VerbatimChar"/>
        </w:rPr>
        <w:t xml:space="preserve">jobs:</w:t>
      </w:r>
      <w:r>
        <w:br/>
      </w:r>
      <w:r>
        <w:rPr>
          <w:rStyle w:val="VerbatimChar"/>
        </w:rPr>
        <w:t xml:space="preserve">  sitemap: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uses: actions/checkout@v4</w:t>
      </w:r>
      <w:r>
        <w:br/>
      </w:r>
      <w:r>
        <w:rPr>
          <w:rStyle w:val="VerbatimChar"/>
        </w:rPr>
        <w:t xml:space="preserve">      - uses: actions/setup-node@v4</w:t>
      </w:r>
      <w:r>
        <w:br/>
      </w:r>
      <w:r>
        <w:rPr>
          <w:rStyle w:val="VerbatimChar"/>
        </w:rPr>
        <w:t xml:space="preserve">        with:</w:t>
      </w:r>
      <w:r>
        <w:br/>
      </w:r>
      <w:r>
        <w:rPr>
          <w:rStyle w:val="VerbatimChar"/>
        </w:rPr>
        <w:t xml:space="preserve">          node-version: "20"</w:t>
      </w:r>
      <w:r>
        <w:br/>
      </w:r>
      <w:r>
        <w:rPr>
          <w:rStyle w:val="VerbatimChar"/>
        </w:rPr>
        <w:t xml:space="preserve">      - run: node scripts/generate-sitemap.js</w:t>
      </w:r>
      <w:r>
        <w:br/>
      </w:r>
      <w:r>
        <w:rPr>
          <w:rStyle w:val="VerbatimChar"/>
        </w:rPr>
        <w:t xml:space="preserve">      - uses: stefanzweifel/git-auto-commit-action@v5</w:t>
      </w:r>
      <w:r>
        <w:br/>
      </w:r>
      <w:r>
        <w:rPr>
          <w:rStyle w:val="VerbatimChar"/>
        </w:rPr>
        <w:t xml:space="preserve">        with:</w:t>
      </w:r>
      <w:r>
        <w:br/>
      </w:r>
      <w:r>
        <w:rPr>
          <w:rStyle w:val="VerbatimChar"/>
        </w:rPr>
        <w:t xml:space="preserve">          commit_message: "sitemap.xml automatisch aktualisiert"</w:t>
      </w:r>
      <w:r>
        <w:br/>
      </w:r>
      <w:r>
        <w:rPr>
          <w:rStyle w:val="VerbatimChar"/>
        </w:rPr>
        <w:t xml:space="preserve">          file_pattern: sitemap.xml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paths</w:t>
      </w:r>
      <w:r>
        <w:t xml:space="preserve"> </w:t>
      </w:r>
      <w:r>
        <w:t xml:space="preserve">filter on</w:t>
      </w:r>
      <w:r>
        <w:t xml:space="preserve"> </w:t>
      </w:r>
      <w:r>
        <w:rPr>
          <w:rStyle w:val="VerbatimChar"/>
        </w:rPr>
        <w:t xml:space="preserve">texts.html</w:t>
      </w:r>
      <w:r>
        <w:t xml:space="preserve"> </w:t>
      </w:r>
      <w:r>
        <w:t xml:space="preserve">is deliberately narrow: it prevents</w:t>
      </w:r>
      <w:r>
        <w:t xml:space="preserve"> </w:t>
      </w:r>
      <w:r>
        <w:t xml:space="preserve">an infinite loop (the commit produced by this workflow changes only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texts.html</w:t>
      </w:r>
      <w:r>
        <w:t xml:space="preserve">, so it does not trigger the workflow</w:t>
      </w:r>
      <w:r>
        <w:t xml:space="preserve"> </w:t>
      </w:r>
      <w:r>
        <w:t xml:space="preserve">again) and avoids unnecessary runs on changes that have nothing to do</w:t>
      </w:r>
      <w:r>
        <w:t xml:space="preserve"> </w:t>
      </w:r>
      <w:r>
        <w:t xml:space="preserve">with the textual witnesses.</w:t>
      </w:r>
    </w:p>
    <w:p>
      <w:pPr>
        <w:pStyle w:val="BodyText"/>
      </w:pPr>
      <w:r>
        <w:rPr>
          <w:bCs/>
          <w:b/>
        </w:rPr>
        <w:t xml:space="preserve">Prerequisite:</w:t>
      </w:r>
      <w:r>
        <w:t xml:space="preserve"> </w:t>
      </w:r>
      <w:r>
        <w:t xml:space="preserve">the branch name in the workflow (</w:t>
      </w:r>
      <w:r>
        <w:rPr>
          <w:rStyle w:val="VerbatimChar"/>
        </w:rPr>
        <w:t xml:space="preserve">main</w:t>
      </w:r>
      <w:r>
        <w:t xml:space="preserve">) must match</w:t>
      </w:r>
      <w:r>
        <w:t xml:space="preserve"> </w:t>
      </w:r>
      <w:r>
        <w:t xml:space="preserve">the repository’s actual default branch; likewise, GitHub Pages must</w:t>
      </w:r>
      <w:r>
        <w:t xml:space="preserve"> </w:t>
      </w:r>
      <w:r>
        <w:t xml:space="preserve">deploy from this branch so that a newly committed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 </w:t>
      </w:r>
      <w:r>
        <w:t xml:space="preserve">is</w:t>
      </w:r>
      <w:r>
        <w:t xml:space="preserve"> </w:t>
      </w:r>
      <w:r>
        <w:t xml:space="preserve">actually published.</w:t>
      </w:r>
    </w:p>
    <w:p>
      <w:pPr>
        <w:pStyle w:val="BodyText"/>
      </w:pPr>
      <w:r>
        <w:rPr>
          <w:bCs/>
          <w:b/>
        </w:rPr>
        <w:t xml:space="preserve">Workflow for new textual witnesses: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texts.html</w:t>
      </w:r>
      <w:r>
        <w:t xml:space="preserve"> </w:t>
      </w:r>
      <w:r>
        <w:t xml:space="preserve">needs to be</w:t>
      </w:r>
      <w:r>
        <w:t xml:space="preserve"> </w:t>
      </w:r>
      <w:r>
        <w:t xml:space="preserve">maintained (add the entry for the new witness, commit, push) —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 </w:t>
      </w:r>
      <w:r>
        <w:t xml:space="preserve">catches up automatically within a few minutes, visible</w:t>
      </w:r>
      <w:r>
        <w:t xml:space="preserve"> </w:t>
      </w:r>
      <w:r>
        <w:t xml:space="preserve">as a separate commit by</w:t>
      </w:r>
      <w:r>
        <w:t xml:space="preserve"> </w:t>
      </w:r>
      <w:r>
        <w:rPr>
          <w:rStyle w:val="VerbatimChar"/>
        </w:rPr>
        <w:t xml:space="preserve">github-actions[bot]</w:t>
      </w:r>
      <w:r>
        <w:t xml:space="preserve">.</w:t>
      </w:r>
    </w:p>
    <w:bookmarkEnd w:id="77"/>
    <w:bookmarkEnd w:id="78"/>
    <w:bookmarkStart w:id="79" w:name="appendix-dependencies"/>
    <w:p>
      <w:pPr>
        <w:pStyle w:val="Heading1"/>
      </w:pPr>
      <w:r>
        <w:t xml:space="preserve">10. Appendix: Dependencies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Loads / 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main.css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main.css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detail.html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main.css, texts.js, detail.js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impressum.html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main.css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detail.js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texts.js (global),</w:t>
            </w:r>
            <w:r>
              <w:t xml:space="preserve"> </w:t>
            </w:r>
            <w:r>
              <w:t xml:space="preserve">fetch(content/*.xml)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content/*.xml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content/images/* (facsimile)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2_dignaga.xsl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tibetantei.xsl (via xsl:import)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robots.txt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sitemap.xml (for</w:t>
            </w:r>
            <w:r>
              <w:t xml:space="preserve"> </w:t>
            </w:r>
            <w:r>
              <w:t xml:space="preserve">crawlers)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sitemap.xml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by</w:t>
            </w:r>
            <w:r>
              <w:t xml:space="preserve"> </w:t>
            </w:r>
            <w:r>
              <w:t xml:space="preserve">scripts/generate-sitemap.js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scripts/generate-sitemap.js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texts.html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.github/workflows/sitemap.yml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scripts/generate-sitemap.js,</w:t>
            </w:r>
            <w:r>
              <w:t xml:space="preserve"> </w:t>
            </w:r>
            <w:r>
              <w:t xml:space="preserve">on changes to texts.html</w:t>
            </w:r>
          </w:p>
        </w:tc>
      </w:tr>
    </w:tbl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hd w:fill="f8f8f8" w:val="clear"/>
    </w:pPr>
  </w:style>
  <w:style w:customStyle="1" w:styleId="KeywordTok" w:type="character">
    <w:name w:val="KeywordTok"/>
    <w:basedOn w:val="VerbatimChar"/>
    <w:rPr>
      <w:color w:val="204a87"/>
      <w:shd w:fill="f8f8f8" w:val="clear"/>
      <w:b/>
    </w:rPr>
  </w:style>
  <w:style w:customStyle="1" w:styleId="DataTypeTok" w:type="character">
    <w:name w:val="DataTypeTok"/>
    <w:basedOn w:val="VerbatimChar"/>
    <w:rPr>
      <w:color w:val="204a87"/>
      <w:shd w:fill="f8f8f8" w:val="clear"/>
    </w:rPr>
  </w:style>
  <w:style w:customStyle="1" w:styleId="DecValTok" w:type="character">
    <w:name w:val="DecValTok"/>
    <w:basedOn w:val="VerbatimChar"/>
    <w:rPr>
      <w:color w:val="0000cf"/>
      <w:shd w:fill="f8f8f8" w:val="clear"/>
    </w:rPr>
  </w:style>
  <w:style w:customStyle="1" w:styleId="BaseNTok" w:type="character">
    <w:name w:val="BaseNTok"/>
    <w:basedOn w:val="VerbatimChar"/>
    <w:rPr>
      <w:color w:val="0000cf"/>
      <w:shd w:fill="f8f8f8" w:val="clear"/>
    </w:rPr>
  </w:style>
  <w:style w:customStyle="1" w:styleId="FloatTok" w:type="character">
    <w:name w:val="FloatTok"/>
    <w:basedOn w:val="VerbatimChar"/>
    <w:rPr>
      <w:color w:val="0000cf"/>
      <w:shd w:fill="f8f8f8" w:val="clear"/>
    </w:rPr>
  </w:style>
  <w:style w:customStyle="1" w:styleId="ConstantTok" w:type="character">
    <w:name w:val="ConstantTok"/>
    <w:basedOn w:val="VerbatimChar"/>
    <w:rPr>
      <w:color w:val="8f5902"/>
      <w:shd w:fill="f8f8f8" w:val="clear"/>
    </w:rPr>
  </w:style>
  <w:style w:customStyle="1" w:styleId="CharTok" w:type="character">
    <w:name w:val="CharTok"/>
    <w:basedOn w:val="VerbatimChar"/>
    <w:rPr>
      <w:color w:val="4e9a06"/>
      <w:shd w:fill="f8f8f8" w:val="clear"/>
    </w:rPr>
  </w:style>
  <w:style w:customStyle="1" w:styleId="SpecialCharTok" w:type="character">
    <w:name w:val="SpecialCharTok"/>
    <w:basedOn w:val="VerbatimChar"/>
    <w:rPr>
      <w:color w:val="ce5c00"/>
      <w:shd w:fill="f8f8f8" w:val="clear"/>
      <w:b/>
    </w:rPr>
  </w:style>
  <w:style w:customStyle="1" w:styleId="StringTok" w:type="character">
    <w:name w:val="StringTok"/>
    <w:basedOn w:val="VerbatimChar"/>
    <w:rPr>
      <w:color w:val="4e9a06"/>
      <w:shd w:fill="f8f8f8" w:val="clear"/>
    </w:rPr>
  </w:style>
  <w:style w:customStyle="1" w:styleId="VerbatimStringTok" w:type="character">
    <w:name w:val="VerbatimStringTok"/>
    <w:basedOn w:val="VerbatimChar"/>
    <w:rPr>
      <w:color w:val="4e9a06"/>
      <w:shd w:fill="f8f8f8" w:val="clear"/>
    </w:rPr>
  </w:style>
  <w:style w:customStyle="1" w:styleId="SpecialStringTok" w:type="character">
    <w:name w:val="SpecialStringTok"/>
    <w:basedOn w:val="VerbatimChar"/>
    <w:rPr>
      <w:color w:val="4e9a06"/>
      <w:shd w:fill="f8f8f8" w:val="clear"/>
    </w:rPr>
  </w:style>
  <w:style w:customStyle="1" w:styleId="ImportTok" w:type="character">
    <w:name w:val="ImportTok"/>
    <w:basedOn w:val="VerbatimChar"/>
    <w:rPr>
      <w:shd w:fill="f8f8f8" w:val="clear"/>
    </w:rPr>
  </w:style>
  <w:style w:customStyle="1" w:styleId="CommentTok" w:type="character">
    <w:name w:val="CommentTok"/>
    <w:basedOn w:val="VerbatimChar"/>
    <w:rPr>
      <w:color w:val="8f5902"/>
      <w:shd w:fill="f8f8f8" w:val="clear"/>
      <w:i/>
    </w:rPr>
  </w:style>
  <w:style w:customStyle="1" w:styleId="DocumentationTok" w:type="character">
    <w:name w:val="DocumentationTok"/>
    <w:basedOn w:val="VerbatimChar"/>
    <w:rPr>
      <w:color w:val="8f5902"/>
      <w:shd w:fill="f8f8f8" w:val="clear"/>
      <w:b/>
      <w:i/>
    </w:rPr>
  </w:style>
  <w:style w:customStyle="1" w:styleId="AnnotationTok" w:type="character">
    <w:name w:val="AnnotationTok"/>
    <w:basedOn w:val="VerbatimChar"/>
    <w:rPr>
      <w:color w:val="8f5902"/>
      <w:shd w:fill="f8f8f8" w:val="clear"/>
      <w:b/>
      <w:i/>
    </w:rPr>
  </w:style>
  <w:style w:customStyle="1" w:styleId="CommentVarTok" w:type="character">
    <w:name w:val="CommentVarTok"/>
    <w:basedOn w:val="VerbatimChar"/>
    <w:rPr>
      <w:color w:val="8f5902"/>
      <w:shd w:fill="f8f8f8" w:val="clear"/>
      <w:b/>
      <w:i/>
    </w:rPr>
  </w:style>
  <w:style w:customStyle="1" w:styleId="OtherTok" w:type="character">
    <w:name w:val="OtherTok"/>
    <w:basedOn w:val="VerbatimChar"/>
    <w:rPr>
      <w:color w:val="8f5902"/>
      <w:shd w:fill="f8f8f8" w:val="clear"/>
    </w:rPr>
  </w:style>
  <w:style w:customStyle="1" w:styleId="FunctionTok" w:type="character">
    <w:name w:val="FunctionTok"/>
    <w:basedOn w:val="VerbatimChar"/>
    <w:rPr>
      <w:color w:val="204a87"/>
      <w:shd w:fill="f8f8f8" w:val="clear"/>
      <w:b/>
    </w:rPr>
  </w:style>
  <w:style w:customStyle="1" w:styleId="VariableTok" w:type="character">
    <w:name w:val="VariableTok"/>
    <w:basedOn w:val="VerbatimChar"/>
    <w:rPr>
      <w:color w:val="000000"/>
      <w:shd w:fill="f8f8f8" w:val="clear"/>
    </w:rPr>
  </w:style>
  <w:style w:customStyle="1" w:styleId="ControlFlowTok" w:type="character">
    <w:name w:val="ControlFlowTok"/>
    <w:basedOn w:val="VerbatimChar"/>
    <w:rPr>
      <w:color w:val="204a87"/>
      <w:shd w:fill="f8f8f8" w:val="clear"/>
      <w:b/>
    </w:rPr>
  </w:style>
  <w:style w:customStyle="1" w:styleId="OperatorTok" w:type="character">
    <w:name w:val="OperatorTok"/>
    <w:basedOn w:val="VerbatimChar"/>
    <w:rPr>
      <w:color w:val="ce5c00"/>
      <w:shd w:fill="f8f8f8" w:val="clear"/>
      <w:b/>
    </w:rPr>
  </w:style>
  <w:style w:customStyle="1" w:styleId="BuiltInTok" w:type="character">
    <w:name w:val="BuiltInTok"/>
    <w:basedOn w:val="VerbatimChar"/>
    <w:rPr>
      <w:shd w:fill="f8f8f8" w:val="clear"/>
    </w:rPr>
  </w:style>
  <w:style w:customStyle="1" w:styleId="ExtensionTok" w:type="character">
    <w:name w:val="ExtensionTok"/>
    <w:basedOn w:val="VerbatimChar"/>
    <w:rPr>
      <w:shd w:fill="f8f8f8" w:val="clear"/>
    </w:rPr>
  </w:style>
  <w:style w:customStyle="1" w:styleId="PreprocessorTok" w:type="character">
    <w:name w:val="PreprocessorTok"/>
    <w:basedOn w:val="VerbatimChar"/>
    <w:rPr>
      <w:color w:val="8f5902"/>
      <w:shd w:fill="f8f8f8" w:val="clear"/>
      <w:i/>
    </w:rPr>
  </w:style>
  <w:style w:customStyle="1" w:styleId="AttributeTok" w:type="character">
    <w:name w:val="AttributeTok"/>
    <w:basedOn w:val="VerbatimChar"/>
    <w:rPr>
      <w:color w:val="204a87"/>
      <w:shd w:fill="f8f8f8" w:val="clear"/>
    </w:rPr>
  </w:style>
  <w:style w:customStyle="1" w:styleId="RegionMarkerTok" w:type="character">
    <w:name w:val="RegionMarkerTok"/>
    <w:basedOn w:val="VerbatimChar"/>
    <w:rPr>
      <w:shd w:fill="f8f8f8" w:val="clear"/>
    </w:rPr>
  </w:style>
  <w:style w:customStyle="1" w:styleId="InformationTok" w:type="character">
    <w:name w:val="InformationTok"/>
    <w:basedOn w:val="VerbatimChar"/>
    <w:rPr>
      <w:color w:val="8f5902"/>
      <w:shd w:fill="f8f8f8" w:val="clear"/>
      <w:b/>
      <w:i/>
    </w:rPr>
  </w:style>
  <w:style w:customStyle="1" w:styleId="WarningTok" w:type="character">
    <w:name w:val="WarningTok"/>
    <w:basedOn w:val="VerbatimChar"/>
    <w:rPr>
      <w:color w:val="8f5902"/>
      <w:shd w:fill="f8f8f8" w:val="clear"/>
      <w:b/>
      <w:i/>
    </w:rPr>
  </w:style>
  <w:style w:customStyle="1" w:styleId="AlertTok" w:type="character">
    <w:name w:val="AlertTok"/>
    <w:basedOn w:val="VerbatimChar"/>
    <w:rPr>
      <w:color w:val="ef2929"/>
      <w:shd w:fill="f8f8f8" w:val="clear"/>
    </w:rPr>
  </w:style>
  <w:style w:customStyle="1" w:styleId="ErrorTok" w:type="character">
    <w:name w:val="ErrorTok"/>
    <w:basedOn w:val="VerbatimChar"/>
    <w:rPr>
      <w:color w:val="a40000"/>
      <w:shd w:fill="f8f8f8" w:val="clear"/>
      <w:b/>
    </w:rPr>
  </w:style>
  <w:style w:customStyle="1" w:styleId="NormalTok" w:type="character">
    <w:name w:val="NormalTok"/>
    <w:basedOn w:val="VerbatimChar"/>
    <w:rPr>
      <w:shd w:fill="f8f8f8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TibetanTEI — Technical Documentation</dc:title>
  <dc:creator>Albert Brugnara</dc:creator>
  <cp:keywords/>
  <dcterms:created xsi:type="dcterms:W3CDTF">2026-07-13T05:12:23Z</dcterms:created>
  <dcterms:modified xsi:type="dcterms:W3CDTF">2026-07-13T05:12:23Z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  <property fmtid="{D5CDD505-2E9C-101B-9397-08002B2CF9AE}" pid="3" name="subtitle">
    <vt:lpwstr>Structure, Files, and Interaction</vt:lpwstr>
  </property>
</Properties>
</file>