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31273C" w14:textId="4389B99B" w:rsidR="005111E4" w:rsidRDefault="0076798E" w:rsidP="005111E4">
      <w:pPr>
        <w:pStyle w:val="Styl4"/>
      </w:pPr>
      <w:r>
        <w:t>STRESZCZENIE</w:t>
      </w:r>
    </w:p>
    <w:p w14:paraId="55F705D1" w14:textId="20D44188" w:rsidR="005111E4" w:rsidRDefault="005111E4" w:rsidP="00D72143">
      <w:pPr>
        <w:pStyle w:val="nowpotek"/>
        <w:ind w:left="0"/>
      </w:pPr>
      <w:r w:rsidRPr="005111E4">
        <w:t>Poniższa praca</w:t>
      </w:r>
      <w:r>
        <w:t xml:space="preserve"> skupia się na realizacji projektu obliczeniowego wskaźnika liczby Macha dla samolotów naddźwiękowych.</w:t>
      </w:r>
    </w:p>
    <w:p w14:paraId="2E900BE3" w14:textId="38824FE6" w:rsidR="005111E4" w:rsidRDefault="005111E4" w:rsidP="00D72143">
      <w:pPr>
        <w:pStyle w:val="nowpotek"/>
        <w:ind w:left="0"/>
      </w:pPr>
      <w:r>
        <w:t xml:space="preserve">W pierwszym rozdziale opisane zostały poszczególne warstwy atmosfery ziemskiej, ich cechy charakterystyczne oraz wysokości, na których występują. </w:t>
      </w:r>
    </w:p>
    <w:p w14:paraId="09E2D2B5" w14:textId="267D5366" w:rsidR="005111E4" w:rsidRDefault="005111E4" w:rsidP="00D72143">
      <w:pPr>
        <w:pStyle w:val="nowpotek"/>
        <w:ind w:left="0"/>
      </w:pPr>
      <w:r>
        <w:t>W drugim rozdziale najpierw wyjaśnione zostało pojęcia atmosfery wzorcowej.</w:t>
      </w:r>
      <w:r w:rsidR="00943B74">
        <w:t xml:space="preserve"> </w:t>
      </w:r>
      <w:r>
        <w:t>Opisana został</w:t>
      </w:r>
      <w:r w:rsidR="00943B74">
        <w:t>a</w:t>
      </w:r>
      <w:r>
        <w:t xml:space="preserve"> zależność między parametrami fizycznymi</w:t>
      </w:r>
      <w:r w:rsidR="00943B74">
        <w:t>, a parametrami pilotażowymi</w:t>
      </w:r>
      <w:r w:rsidR="00943B74" w:rsidRPr="00943B74">
        <w:t xml:space="preserve"> </w:t>
      </w:r>
      <w:r w:rsidR="00943B74">
        <w:t>oraz metody pomiaru ich pomiaru</w:t>
      </w:r>
      <w:r w:rsidR="00943B74">
        <w:t>. Przedstawione zostały urządzenia pomiarowe służące do pomiaru prędkości lotu.</w:t>
      </w:r>
    </w:p>
    <w:p w14:paraId="30F52781" w14:textId="22FECB5C" w:rsidR="00943B74" w:rsidRDefault="00943B74" w:rsidP="00D72143">
      <w:pPr>
        <w:pStyle w:val="nowpotek"/>
        <w:ind w:left="0"/>
      </w:pPr>
      <w:r>
        <w:t>Trzeci rozdział skupia się na omówieniu zjawisk związanych z prędkością dźwięku, a także jej wpływem na właściwości pilotażowe samolotu. Omówione zostało pojęcie kryzysu falowego oraz sposoby minimalizacje tego zjawiska w celu poprawy stateczności i sterowności samolotu.</w:t>
      </w:r>
    </w:p>
    <w:p w14:paraId="23CC44F7" w14:textId="5AD6813B" w:rsidR="00943B74" w:rsidRDefault="00943B74" w:rsidP="00D72143">
      <w:pPr>
        <w:pStyle w:val="nowpotek"/>
        <w:ind w:left="0"/>
      </w:pPr>
      <w:r>
        <w:t xml:space="preserve">W </w:t>
      </w:r>
      <w:r w:rsidR="00D72143">
        <w:t>kolejnym</w:t>
      </w:r>
      <w:r>
        <w:t xml:space="preserve"> rozdziale zostały wyprowadzone wzory służące do obliczeń wykorzystywanych przy projektowaniu machometru. Zostały również opisane </w:t>
      </w:r>
      <w:r w:rsidR="00D72143">
        <w:t>założenia wstępne projektowanego wskaźnika liczby Macha.</w:t>
      </w:r>
    </w:p>
    <w:p w14:paraId="3C7E847A" w14:textId="25543CBC" w:rsidR="00D72143" w:rsidRDefault="00D72143" w:rsidP="00D72143">
      <w:pPr>
        <w:pStyle w:val="nowpotek"/>
        <w:ind w:left="0"/>
      </w:pPr>
      <w:r>
        <w:t>W ostatnim rozdziale</w:t>
      </w:r>
      <w:r w:rsidR="00C552E4">
        <w:t xml:space="preserve"> przedstawiono postępowanie przy obliczaniu błędów instrumentalnych i metodycznych machometru.</w:t>
      </w:r>
    </w:p>
    <w:p w14:paraId="2BAAD0A4" w14:textId="41B2CF92" w:rsidR="00B8596A" w:rsidRDefault="00B8596A" w:rsidP="00D72143">
      <w:pPr>
        <w:pStyle w:val="nowpotek"/>
        <w:ind w:left="0"/>
      </w:pPr>
    </w:p>
    <w:p w14:paraId="03D1F633" w14:textId="28DEB40F" w:rsidR="0000272E" w:rsidRDefault="0000272E" w:rsidP="00D72143">
      <w:pPr>
        <w:pStyle w:val="nowpotek"/>
        <w:ind w:left="0"/>
      </w:pPr>
    </w:p>
    <w:p w14:paraId="02AE5967" w14:textId="75A86F80" w:rsidR="0000272E" w:rsidRDefault="0000272E" w:rsidP="00D72143">
      <w:pPr>
        <w:pStyle w:val="nowpotek"/>
        <w:ind w:left="0"/>
      </w:pPr>
    </w:p>
    <w:p w14:paraId="59CA6C59" w14:textId="45AB8400" w:rsidR="0000272E" w:rsidRDefault="0000272E" w:rsidP="00D72143">
      <w:pPr>
        <w:pStyle w:val="nowpotek"/>
        <w:ind w:left="0"/>
      </w:pPr>
    </w:p>
    <w:p w14:paraId="5FF3BC87" w14:textId="77777777" w:rsidR="0000272E" w:rsidRPr="005111E4" w:rsidRDefault="0000272E" w:rsidP="00D72143">
      <w:pPr>
        <w:pStyle w:val="nowpotek"/>
        <w:ind w:left="0"/>
      </w:pPr>
    </w:p>
    <w:p w14:paraId="4DD93596" w14:textId="77777777" w:rsidR="00B8596A" w:rsidRDefault="00B8596A" w:rsidP="00B8596A">
      <w:pPr>
        <w:pStyle w:val="Styl4"/>
      </w:pPr>
      <w:r>
        <w:t>SUMMARY</w:t>
      </w:r>
    </w:p>
    <w:p w14:paraId="20E9A1B2" w14:textId="77777777" w:rsidR="00B8596A" w:rsidRDefault="00B8596A" w:rsidP="00B8596A">
      <w:pPr>
        <w:pStyle w:val="nowpotek"/>
        <w:ind w:left="0"/>
      </w:pPr>
      <w:r>
        <w:t>The following work focuses on the implementation of the Mach number calculation project for supersonic aircraft.</w:t>
      </w:r>
    </w:p>
    <w:p w14:paraId="3DECFA36" w14:textId="77777777" w:rsidR="00B8596A" w:rsidRDefault="00B8596A" w:rsidP="00B8596A">
      <w:pPr>
        <w:pStyle w:val="nowpotek"/>
        <w:ind w:left="0"/>
      </w:pPr>
      <w:r>
        <w:t>The first chapter describes the individual layers of the Earth's atmosphere, their characteristics and the altitudes at which they occur.</w:t>
      </w:r>
    </w:p>
    <w:p w14:paraId="4747CD92" w14:textId="77777777" w:rsidR="00B8596A" w:rsidRDefault="00B8596A" w:rsidP="00B8596A">
      <w:pPr>
        <w:pStyle w:val="nowpotek"/>
        <w:ind w:left="0"/>
      </w:pPr>
      <w:r>
        <w:t>In the second chapter, the concept of reference atmosphere was first explained. The relationship between physical parameters and pilot parameters as well as methods of measuring their measurement were described. Measuring devices for measuring flight speed were presented.</w:t>
      </w:r>
    </w:p>
    <w:p w14:paraId="6FA2A5C8" w14:textId="77777777" w:rsidR="0000272E" w:rsidRDefault="0000272E" w:rsidP="0000272E">
      <w:pPr>
        <w:pStyle w:val="nowpotek"/>
        <w:ind w:left="0"/>
      </w:pPr>
      <w:r>
        <w:t>The third chapter focuses on the phenomena related to the speed of sound as well as its influence on the piloting properties of the aircraft. The notion of wave crisis and ways to minimize this phenomenon in order to improve the stability and manoeuvrability of the aircraft are discussed.</w:t>
      </w:r>
    </w:p>
    <w:p w14:paraId="4DBEED3B" w14:textId="77777777" w:rsidR="0000272E" w:rsidRDefault="0000272E" w:rsidP="0000272E">
      <w:pPr>
        <w:pStyle w:val="nowpotek"/>
        <w:ind w:left="0"/>
      </w:pPr>
      <w:r>
        <w:t>In the next chapter, formulas for calculations used in the machometer design are derived. The initial assumptions of the designed Mach number indicator are also described.</w:t>
      </w:r>
    </w:p>
    <w:p w14:paraId="309FC8C6" w14:textId="77777777" w:rsidR="0000272E" w:rsidRDefault="0000272E" w:rsidP="0000272E">
      <w:pPr>
        <w:pStyle w:val="nowpotek"/>
        <w:ind w:left="0"/>
      </w:pPr>
      <w:r>
        <w:t>The last chapter presents the procedure for calculating instrumental and methodical errors of the machometer.</w:t>
      </w:r>
    </w:p>
    <w:p w14:paraId="1727B2D9" w14:textId="77777777" w:rsidR="0076798E" w:rsidRDefault="0076798E" w:rsidP="00400EE8">
      <w:pPr>
        <w:pStyle w:val="Spistreci1"/>
      </w:pPr>
    </w:p>
    <w:p w14:paraId="7A9BCBAE" w14:textId="77777777" w:rsidR="0076798E" w:rsidRDefault="0076798E" w:rsidP="00400EE8">
      <w:pPr>
        <w:pStyle w:val="Spistreci1"/>
      </w:pPr>
    </w:p>
    <w:p w14:paraId="01B9D09F" w14:textId="77777777" w:rsidR="0076798E" w:rsidRDefault="0076798E" w:rsidP="00400EE8">
      <w:pPr>
        <w:pStyle w:val="Spistreci1"/>
      </w:pPr>
    </w:p>
    <w:p w14:paraId="11ABEC27" w14:textId="249480A7" w:rsidR="0076798E" w:rsidRDefault="0076798E" w:rsidP="00400EE8">
      <w:pPr>
        <w:pStyle w:val="Spistreci1"/>
      </w:pPr>
    </w:p>
    <w:p w14:paraId="701858F0" w14:textId="77777777" w:rsidR="0000272E" w:rsidRPr="0000272E" w:rsidRDefault="0000272E" w:rsidP="0000272E">
      <w:bookmarkStart w:id="0" w:name="_GoBack"/>
      <w:bookmarkEnd w:id="0"/>
    </w:p>
    <w:p w14:paraId="0C6A7675" w14:textId="12CE5BFE" w:rsidR="00400EE8" w:rsidRPr="00400EE8" w:rsidRDefault="00400EE8" w:rsidP="00400EE8">
      <w:pPr>
        <w:pStyle w:val="Spistreci1"/>
      </w:pPr>
      <w:r w:rsidRPr="00400EE8">
        <w:lastRenderedPageBreak/>
        <w:t>SPIS TREŚCI</w:t>
      </w:r>
    </w:p>
    <w:p w14:paraId="600FC795" w14:textId="7D7C8E16" w:rsidR="00D47EF6" w:rsidRDefault="00D47EF6">
      <w:pPr>
        <w:pStyle w:val="Spistreci1"/>
        <w:tabs>
          <w:tab w:val="right" w:leader="dot" w:pos="9062"/>
        </w:tabs>
        <w:rPr>
          <w:rFonts w:eastAsiaTheme="minorEastAsia" w:cstheme="minorBidi"/>
          <w:b w:val="0"/>
          <w:bCs w:val="0"/>
          <w:caps w:val="0"/>
          <w:noProof/>
          <w:sz w:val="22"/>
          <w:szCs w:val="22"/>
          <w:lang w:eastAsia="pl-PL"/>
        </w:rPr>
      </w:pPr>
      <w:r>
        <w:rPr>
          <w:sz w:val="36"/>
          <w:szCs w:val="36"/>
        </w:rPr>
        <w:fldChar w:fldCharType="begin"/>
      </w:r>
      <w:r>
        <w:rPr>
          <w:sz w:val="36"/>
          <w:szCs w:val="36"/>
        </w:rPr>
        <w:instrText xml:space="preserve"> TOC \h \z \t "Styl1;1;rozdział;1;podrozdział;2" </w:instrText>
      </w:r>
      <w:r>
        <w:rPr>
          <w:sz w:val="36"/>
          <w:szCs w:val="36"/>
        </w:rPr>
        <w:fldChar w:fldCharType="separate"/>
      </w:r>
      <w:hyperlink w:anchor="_Toc27511186" w:history="1">
        <w:r w:rsidRPr="00861F51">
          <w:rPr>
            <w:rStyle w:val="Hipercze"/>
            <w:noProof/>
          </w:rPr>
          <w:t>Wstęp</w:t>
        </w:r>
        <w:r>
          <w:rPr>
            <w:noProof/>
            <w:webHidden/>
          </w:rPr>
          <w:tab/>
        </w:r>
        <w:r>
          <w:rPr>
            <w:noProof/>
            <w:webHidden/>
          </w:rPr>
          <w:fldChar w:fldCharType="begin"/>
        </w:r>
        <w:r>
          <w:rPr>
            <w:noProof/>
            <w:webHidden/>
          </w:rPr>
          <w:instrText xml:space="preserve"> PAGEREF _Toc27511186 \h </w:instrText>
        </w:r>
        <w:r>
          <w:rPr>
            <w:noProof/>
            <w:webHidden/>
          </w:rPr>
        </w:r>
        <w:r>
          <w:rPr>
            <w:noProof/>
            <w:webHidden/>
          </w:rPr>
          <w:fldChar w:fldCharType="separate"/>
        </w:r>
        <w:r w:rsidR="0076798E">
          <w:rPr>
            <w:noProof/>
            <w:webHidden/>
          </w:rPr>
          <w:t>3</w:t>
        </w:r>
        <w:r>
          <w:rPr>
            <w:noProof/>
            <w:webHidden/>
          </w:rPr>
          <w:fldChar w:fldCharType="end"/>
        </w:r>
      </w:hyperlink>
    </w:p>
    <w:p w14:paraId="58689511" w14:textId="7B16D118" w:rsidR="00D47EF6" w:rsidRDefault="005111E4">
      <w:pPr>
        <w:pStyle w:val="Spistreci1"/>
        <w:tabs>
          <w:tab w:val="right" w:leader="dot" w:pos="9062"/>
        </w:tabs>
        <w:rPr>
          <w:rFonts w:eastAsiaTheme="minorEastAsia" w:cstheme="minorBidi"/>
          <w:b w:val="0"/>
          <w:bCs w:val="0"/>
          <w:caps w:val="0"/>
          <w:noProof/>
          <w:sz w:val="22"/>
          <w:szCs w:val="22"/>
          <w:lang w:eastAsia="pl-PL"/>
        </w:rPr>
      </w:pPr>
      <w:hyperlink w:anchor="_Toc27511187" w:history="1">
        <w:r w:rsidR="00D47EF6" w:rsidRPr="00861F51">
          <w:rPr>
            <w:rStyle w:val="Hipercze"/>
            <w:noProof/>
          </w:rPr>
          <w:t>Cel i zakres pracy</w:t>
        </w:r>
        <w:r w:rsidR="00D47EF6">
          <w:rPr>
            <w:noProof/>
            <w:webHidden/>
          </w:rPr>
          <w:tab/>
        </w:r>
        <w:r w:rsidR="00D47EF6">
          <w:rPr>
            <w:noProof/>
            <w:webHidden/>
          </w:rPr>
          <w:fldChar w:fldCharType="begin"/>
        </w:r>
        <w:r w:rsidR="00D47EF6">
          <w:rPr>
            <w:noProof/>
            <w:webHidden/>
          </w:rPr>
          <w:instrText xml:space="preserve"> PAGEREF _Toc27511187 \h </w:instrText>
        </w:r>
        <w:r w:rsidR="00D47EF6">
          <w:rPr>
            <w:noProof/>
            <w:webHidden/>
          </w:rPr>
        </w:r>
        <w:r w:rsidR="00D47EF6">
          <w:rPr>
            <w:noProof/>
            <w:webHidden/>
          </w:rPr>
          <w:fldChar w:fldCharType="separate"/>
        </w:r>
        <w:r w:rsidR="0076798E">
          <w:rPr>
            <w:noProof/>
            <w:webHidden/>
          </w:rPr>
          <w:t>3</w:t>
        </w:r>
        <w:r w:rsidR="00D47EF6">
          <w:rPr>
            <w:noProof/>
            <w:webHidden/>
          </w:rPr>
          <w:fldChar w:fldCharType="end"/>
        </w:r>
      </w:hyperlink>
    </w:p>
    <w:p w14:paraId="3F2B8345" w14:textId="3BBA9033" w:rsidR="00D47EF6" w:rsidRDefault="005111E4">
      <w:pPr>
        <w:pStyle w:val="Spistreci1"/>
        <w:tabs>
          <w:tab w:val="left" w:pos="440"/>
          <w:tab w:val="right" w:leader="dot" w:pos="9062"/>
        </w:tabs>
        <w:rPr>
          <w:rFonts w:eastAsiaTheme="minorEastAsia" w:cstheme="minorBidi"/>
          <w:b w:val="0"/>
          <w:bCs w:val="0"/>
          <w:caps w:val="0"/>
          <w:noProof/>
          <w:sz w:val="22"/>
          <w:szCs w:val="22"/>
          <w:lang w:eastAsia="pl-PL"/>
        </w:rPr>
      </w:pPr>
      <w:hyperlink w:anchor="_Toc27511188" w:history="1">
        <w:r w:rsidR="00D47EF6" w:rsidRPr="00861F51">
          <w:rPr>
            <w:rStyle w:val="Hipercze"/>
            <w:noProof/>
          </w:rPr>
          <w:t>1.</w:t>
        </w:r>
        <w:r w:rsidR="00D47EF6">
          <w:rPr>
            <w:rFonts w:eastAsiaTheme="minorEastAsia" w:cstheme="minorBidi"/>
            <w:b w:val="0"/>
            <w:bCs w:val="0"/>
            <w:caps w:val="0"/>
            <w:noProof/>
            <w:sz w:val="22"/>
            <w:szCs w:val="22"/>
            <w:lang w:eastAsia="pl-PL"/>
          </w:rPr>
          <w:tab/>
        </w:r>
        <w:r w:rsidR="00D47EF6" w:rsidRPr="00861F51">
          <w:rPr>
            <w:rStyle w:val="Hipercze"/>
            <w:noProof/>
          </w:rPr>
          <w:t>Wykorzystanie parametrów fizycznych atmosfery do pomiaru parametrów pilotażowych</w:t>
        </w:r>
        <w:r w:rsidR="00D47EF6">
          <w:rPr>
            <w:noProof/>
            <w:webHidden/>
          </w:rPr>
          <w:tab/>
        </w:r>
        <w:r w:rsidR="00D47EF6">
          <w:rPr>
            <w:noProof/>
            <w:webHidden/>
          </w:rPr>
          <w:fldChar w:fldCharType="begin"/>
        </w:r>
        <w:r w:rsidR="00D47EF6">
          <w:rPr>
            <w:noProof/>
            <w:webHidden/>
          </w:rPr>
          <w:instrText xml:space="preserve"> PAGEREF _Toc27511188 \h </w:instrText>
        </w:r>
        <w:r w:rsidR="00D47EF6">
          <w:rPr>
            <w:noProof/>
            <w:webHidden/>
          </w:rPr>
        </w:r>
        <w:r w:rsidR="00D47EF6">
          <w:rPr>
            <w:noProof/>
            <w:webHidden/>
          </w:rPr>
          <w:fldChar w:fldCharType="separate"/>
        </w:r>
        <w:r w:rsidR="0076798E">
          <w:rPr>
            <w:noProof/>
            <w:webHidden/>
          </w:rPr>
          <w:t>4</w:t>
        </w:r>
        <w:r w:rsidR="00D47EF6">
          <w:rPr>
            <w:noProof/>
            <w:webHidden/>
          </w:rPr>
          <w:fldChar w:fldCharType="end"/>
        </w:r>
      </w:hyperlink>
    </w:p>
    <w:p w14:paraId="0357BC98" w14:textId="7D7CE392"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189" w:history="1">
        <w:r w:rsidR="00D47EF6" w:rsidRPr="00861F51">
          <w:rPr>
            <w:rStyle w:val="Hipercze"/>
            <w:noProof/>
          </w:rPr>
          <w:t>1.1.</w:t>
        </w:r>
        <w:r w:rsidR="00D47EF6">
          <w:rPr>
            <w:rFonts w:eastAsiaTheme="minorEastAsia" w:cstheme="minorBidi"/>
            <w:smallCaps w:val="0"/>
            <w:noProof/>
            <w:sz w:val="22"/>
            <w:szCs w:val="22"/>
            <w:lang w:eastAsia="pl-PL"/>
          </w:rPr>
          <w:tab/>
        </w:r>
        <w:r w:rsidR="00D47EF6" w:rsidRPr="00861F51">
          <w:rPr>
            <w:rStyle w:val="Hipercze"/>
            <w:noProof/>
          </w:rPr>
          <w:t>Atmosfera  ziemska</w:t>
        </w:r>
        <w:r w:rsidR="00D47EF6">
          <w:rPr>
            <w:noProof/>
            <w:webHidden/>
          </w:rPr>
          <w:tab/>
        </w:r>
        <w:r w:rsidR="00D47EF6">
          <w:rPr>
            <w:noProof/>
            <w:webHidden/>
          </w:rPr>
          <w:fldChar w:fldCharType="begin"/>
        </w:r>
        <w:r w:rsidR="00D47EF6">
          <w:rPr>
            <w:noProof/>
            <w:webHidden/>
          </w:rPr>
          <w:instrText xml:space="preserve"> PAGEREF _Toc27511189 \h </w:instrText>
        </w:r>
        <w:r w:rsidR="00D47EF6">
          <w:rPr>
            <w:noProof/>
            <w:webHidden/>
          </w:rPr>
        </w:r>
        <w:r w:rsidR="00D47EF6">
          <w:rPr>
            <w:noProof/>
            <w:webHidden/>
          </w:rPr>
          <w:fldChar w:fldCharType="separate"/>
        </w:r>
        <w:r w:rsidR="0076798E">
          <w:rPr>
            <w:noProof/>
            <w:webHidden/>
          </w:rPr>
          <w:t>4</w:t>
        </w:r>
        <w:r w:rsidR="00D47EF6">
          <w:rPr>
            <w:noProof/>
            <w:webHidden/>
          </w:rPr>
          <w:fldChar w:fldCharType="end"/>
        </w:r>
      </w:hyperlink>
    </w:p>
    <w:p w14:paraId="57EAD47B" w14:textId="5EE781A8" w:rsidR="00D47EF6" w:rsidRDefault="005111E4">
      <w:pPr>
        <w:pStyle w:val="Spistreci1"/>
        <w:tabs>
          <w:tab w:val="left" w:pos="440"/>
          <w:tab w:val="right" w:leader="dot" w:pos="9062"/>
        </w:tabs>
        <w:rPr>
          <w:rFonts w:eastAsiaTheme="minorEastAsia" w:cstheme="minorBidi"/>
          <w:b w:val="0"/>
          <w:bCs w:val="0"/>
          <w:caps w:val="0"/>
          <w:noProof/>
          <w:sz w:val="22"/>
          <w:szCs w:val="22"/>
          <w:lang w:eastAsia="pl-PL"/>
        </w:rPr>
      </w:pPr>
      <w:hyperlink w:anchor="_Toc27511190" w:history="1">
        <w:r w:rsidR="00D47EF6" w:rsidRPr="00861F51">
          <w:rPr>
            <w:rStyle w:val="Hipercze"/>
            <w:noProof/>
          </w:rPr>
          <w:t>2.</w:t>
        </w:r>
        <w:r w:rsidR="00D47EF6">
          <w:rPr>
            <w:rFonts w:eastAsiaTheme="minorEastAsia" w:cstheme="minorBidi"/>
            <w:b w:val="0"/>
            <w:bCs w:val="0"/>
            <w:caps w:val="0"/>
            <w:noProof/>
            <w:sz w:val="22"/>
            <w:szCs w:val="22"/>
            <w:lang w:eastAsia="pl-PL"/>
          </w:rPr>
          <w:tab/>
        </w:r>
        <w:r w:rsidR="00D47EF6" w:rsidRPr="00861F51">
          <w:rPr>
            <w:rStyle w:val="Hipercze"/>
            <w:noProof/>
          </w:rPr>
          <w:t>Atmosfera wzorcowa</w:t>
        </w:r>
        <w:r w:rsidR="00D47EF6">
          <w:rPr>
            <w:noProof/>
            <w:webHidden/>
          </w:rPr>
          <w:tab/>
        </w:r>
        <w:r w:rsidR="00D47EF6">
          <w:rPr>
            <w:noProof/>
            <w:webHidden/>
          </w:rPr>
          <w:fldChar w:fldCharType="begin"/>
        </w:r>
        <w:r w:rsidR="00D47EF6">
          <w:rPr>
            <w:noProof/>
            <w:webHidden/>
          </w:rPr>
          <w:instrText xml:space="preserve"> PAGEREF _Toc27511190 \h </w:instrText>
        </w:r>
        <w:r w:rsidR="00D47EF6">
          <w:rPr>
            <w:noProof/>
            <w:webHidden/>
          </w:rPr>
        </w:r>
        <w:r w:rsidR="00D47EF6">
          <w:rPr>
            <w:noProof/>
            <w:webHidden/>
          </w:rPr>
          <w:fldChar w:fldCharType="separate"/>
        </w:r>
        <w:r w:rsidR="0076798E">
          <w:rPr>
            <w:noProof/>
            <w:webHidden/>
          </w:rPr>
          <w:t>6</w:t>
        </w:r>
        <w:r w:rsidR="00D47EF6">
          <w:rPr>
            <w:noProof/>
            <w:webHidden/>
          </w:rPr>
          <w:fldChar w:fldCharType="end"/>
        </w:r>
      </w:hyperlink>
    </w:p>
    <w:p w14:paraId="66E6548A" w14:textId="17373CC4"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191" w:history="1">
        <w:r w:rsidR="00D47EF6" w:rsidRPr="00861F51">
          <w:rPr>
            <w:rStyle w:val="Hipercze"/>
            <w:noProof/>
          </w:rPr>
          <w:t>2.1.</w:t>
        </w:r>
        <w:r w:rsidR="00D47EF6">
          <w:rPr>
            <w:rFonts w:eastAsiaTheme="minorEastAsia" w:cstheme="minorBidi"/>
            <w:smallCaps w:val="0"/>
            <w:noProof/>
            <w:sz w:val="22"/>
            <w:szCs w:val="22"/>
            <w:lang w:eastAsia="pl-PL"/>
          </w:rPr>
          <w:tab/>
        </w:r>
        <w:r w:rsidR="00D47EF6" w:rsidRPr="00861F51">
          <w:rPr>
            <w:rStyle w:val="Hipercze"/>
            <w:noProof/>
          </w:rPr>
          <w:t>Zależności między parametrami atmosferycznymi ,a parametrami pilotażowymi</w:t>
        </w:r>
        <w:r w:rsidR="00D47EF6">
          <w:rPr>
            <w:noProof/>
            <w:webHidden/>
          </w:rPr>
          <w:tab/>
        </w:r>
        <w:r w:rsidR="00D47EF6">
          <w:rPr>
            <w:noProof/>
            <w:webHidden/>
          </w:rPr>
          <w:fldChar w:fldCharType="begin"/>
        </w:r>
        <w:r w:rsidR="00D47EF6">
          <w:rPr>
            <w:noProof/>
            <w:webHidden/>
          </w:rPr>
          <w:instrText xml:space="preserve"> PAGEREF _Toc27511191 \h </w:instrText>
        </w:r>
        <w:r w:rsidR="00D47EF6">
          <w:rPr>
            <w:noProof/>
            <w:webHidden/>
          </w:rPr>
        </w:r>
        <w:r w:rsidR="00D47EF6">
          <w:rPr>
            <w:noProof/>
            <w:webHidden/>
          </w:rPr>
          <w:fldChar w:fldCharType="separate"/>
        </w:r>
        <w:r w:rsidR="0076798E">
          <w:rPr>
            <w:noProof/>
            <w:webHidden/>
          </w:rPr>
          <w:t>7</w:t>
        </w:r>
        <w:r w:rsidR="00D47EF6">
          <w:rPr>
            <w:noProof/>
            <w:webHidden/>
          </w:rPr>
          <w:fldChar w:fldCharType="end"/>
        </w:r>
      </w:hyperlink>
    </w:p>
    <w:p w14:paraId="2D461484" w14:textId="5D5B4A5A"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192" w:history="1">
        <w:r w:rsidR="00D47EF6" w:rsidRPr="00861F51">
          <w:rPr>
            <w:rStyle w:val="Hipercze"/>
            <w:noProof/>
          </w:rPr>
          <w:t>2.2.</w:t>
        </w:r>
        <w:r w:rsidR="00D47EF6">
          <w:rPr>
            <w:rFonts w:eastAsiaTheme="minorEastAsia" w:cstheme="minorBidi"/>
            <w:smallCaps w:val="0"/>
            <w:noProof/>
            <w:sz w:val="22"/>
            <w:szCs w:val="22"/>
            <w:lang w:eastAsia="pl-PL"/>
          </w:rPr>
          <w:tab/>
        </w:r>
        <w:r w:rsidR="00D47EF6" w:rsidRPr="00861F51">
          <w:rPr>
            <w:rStyle w:val="Hipercze"/>
            <w:noProof/>
          </w:rPr>
          <w:t>Pomiary parametrów pilotażowych oraz ich błędy</w:t>
        </w:r>
        <w:r w:rsidR="00D47EF6">
          <w:rPr>
            <w:noProof/>
            <w:webHidden/>
          </w:rPr>
          <w:tab/>
        </w:r>
        <w:r w:rsidR="00D47EF6">
          <w:rPr>
            <w:noProof/>
            <w:webHidden/>
          </w:rPr>
          <w:fldChar w:fldCharType="begin"/>
        </w:r>
        <w:r w:rsidR="00D47EF6">
          <w:rPr>
            <w:noProof/>
            <w:webHidden/>
          </w:rPr>
          <w:instrText xml:space="preserve"> PAGEREF _Toc27511192 \h </w:instrText>
        </w:r>
        <w:r w:rsidR="00D47EF6">
          <w:rPr>
            <w:noProof/>
            <w:webHidden/>
          </w:rPr>
        </w:r>
        <w:r w:rsidR="00D47EF6">
          <w:rPr>
            <w:noProof/>
            <w:webHidden/>
          </w:rPr>
          <w:fldChar w:fldCharType="separate"/>
        </w:r>
        <w:r w:rsidR="0076798E">
          <w:rPr>
            <w:noProof/>
            <w:webHidden/>
          </w:rPr>
          <w:t>11</w:t>
        </w:r>
        <w:r w:rsidR="00D47EF6">
          <w:rPr>
            <w:noProof/>
            <w:webHidden/>
          </w:rPr>
          <w:fldChar w:fldCharType="end"/>
        </w:r>
      </w:hyperlink>
    </w:p>
    <w:p w14:paraId="748DD262" w14:textId="65362CB1"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193" w:history="1">
        <w:r w:rsidR="00D47EF6" w:rsidRPr="00861F51">
          <w:rPr>
            <w:rStyle w:val="Hipercze"/>
            <w:noProof/>
          </w:rPr>
          <w:t>2.3.</w:t>
        </w:r>
        <w:r w:rsidR="00D47EF6">
          <w:rPr>
            <w:rFonts w:eastAsiaTheme="minorEastAsia" w:cstheme="minorBidi"/>
            <w:smallCaps w:val="0"/>
            <w:noProof/>
            <w:sz w:val="22"/>
            <w:szCs w:val="22"/>
            <w:lang w:eastAsia="pl-PL"/>
          </w:rPr>
          <w:tab/>
        </w:r>
        <w:r w:rsidR="00D47EF6" w:rsidRPr="00861F51">
          <w:rPr>
            <w:rStyle w:val="Hipercze"/>
            <w:noProof/>
          </w:rPr>
          <w:t>Przyrządy pomiarowe służące do pomiaru prędkości</w:t>
        </w:r>
        <w:r w:rsidR="00D47EF6">
          <w:rPr>
            <w:noProof/>
            <w:webHidden/>
          </w:rPr>
          <w:tab/>
        </w:r>
        <w:r w:rsidR="00D47EF6">
          <w:rPr>
            <w:noProof/>
            <w:webHidden/>
          </w:rPr>
          <w:fldChar w:fldCharType="begin"/>
        </w:r>
        <w:r w:rsidR="00D47EF6">
          <w:rPr>
            <w:noProof/>
            <w:webHidden/>
          </w:rPr>
          <w:instrText xml:space="preserve"> PAGEREF _Toc27511193 \h </w:instrText>
        </w:r>
        <w:r w:rsidR="00D47EF6">
          <w:rPr>
            <w:noProof/>
            <w:webHidden/>
          </w:rPr>
        </w:r>
        <w:r w:rsidR="00D47EF6">
          <w:rPr>
            <w:noProof/>
            <w:webHidden/>
          </w:rPr>
          <w:fldChar w:fldCharType="separate"/>
        </w:r>
        <w:r w:rsidR="0076798E">
          <w:rPr>
            <w:noProof/>
            <w:webHidden/>
          </w:rPr>
          <w:t>15</w:t>
        </w:r>
        <w:r w:rsidR="00D47EF6">
          <w:rPr>
            <w:noProof/>
            <w:webHidden/>
          </w:rPr>
          <w:fldChar w:fldCharType="end"/>
        </w:r>
      </w:hyperlink>
    </w:p>
    <w:p w14:paraId="7FCCEFE9" w14:textId="4267D05A" w:rsidR="00D47EF6" w:rsidRDefault="005111E4">
      <w:pPr>
        <w:pStyle w:val="Spistreci1"/>
        <w:tabs>
          <w:tab w:val="left" w:pos="440"/>
          <w:tab w:val="right" w:leader="dot" w:pos="9062"/>
        </w:tabs>
        <w:rPr>
          <w:rFonts w:eastAsiaTheme="minorEastAsia" w:cstheme="minorBidi"/>
          <w:b w:val="0"/>
          <w:bCs w:val="0"/>
          <w:caps w:val="0"/>
          <w:noProof/>
          <w:sz w:val="22"/>
          <w:szCs w:val="22"/>
          <w:lang w:eastAsia="pl-PL"/>
        </w:rPr>
      </w:pPr>
      <w:hyperlink w:anchor="_Toc27511194" w:history="1">
        <w:r w:rsidR="00D47EF6" w:rsidRPr="00861F51">
          <w:rPr>
            <w:rStyle w:val="Hipercze"/>
            <w:noProof/>
          </w:rPr>
          <w:t>3.</w:t>
        </w:r>
        <w:r w:rsidR="00D47EF6">
          <w:rPr>
            <w:rFonts w:eastAsiaTheme="minorEastAsia" w:cstheme="minorBidi"/>
            <w:b w:val="0"/>
            <w:bCs w:val="0"/>
            <w:caps w:val="0"/>
            <w:noProof/>
            <w:sz w:val="22"/>
            <w:szCs w:val="22"/>
            <w:lang w:eastAsia="pl-PL"/>
          </w:rPr>
          <w:tab/>
        </w:r>
        <w:r w:rsidR="00D47EF6" w:rsidRPr="00861F51">
          <w:rPr>
            <w:rStyle w:val="Hipercze"/>
            <w:noProof/>
          </w:rPr>
          <w:t>Prędkość dźwięku i jej wpływ na parametry lotu samolotu</w:t>
        </w:r>
        <w:r w:rsidR="00D47EF6">
          <w:rPr>
            <w:noProof/>
            <w:webHidden/>
          </w:rPr>
          <w:tab/>
        </w:r>
        <w:r w:rsidR="00D47EF6">
          <w:rPr>
            <w:noProof/>
            <w:webHidden/>
          </w:rPr>
          <w:fldChar w:fldCharType="begin"/>
        </w:r>
        <w:r w:rsidR="00D47EF6">
          <w:rPr>
            <w:noProof/>
            <w:webHidden/>
          </w:rPr>
          <w:instrText xml:space="preserve"> PAGEREF _Toc27511194 \h </w:instrText>
        </w:r>
        <w:r w:rsidR="00D47EF6">
          <w:rPr>
            <w:noProof/>
            <w:webHidden/>
          </w:rPr>
        </w:r>
        <w:r w:rsidR="00D47EF6">
          <w:rPr>
            <w:noProof/>
            <w:webHidden/>
          </w:rPr>
          <w:fldChar w:fldCharType="separate"/>
        </w:r>
        <w:r w:rsidR="0076798E">
          <w:rPr>
            <w:noProof/>
            <w:webHidden/>
          </w:rPr>
          <w:t>18</w:t>
        </w:r>
        <w:r w:rsidR="00D47EF6">
          <w:rPr>
            <w:noProof/>
            <w:webHidden/>
          </w:rPr>
          <w:fldChar w:fldCharType="end"/>
        </w:r>
      </w:hyperlink>
    </w:p>
    <w:p w14:paraId="741CB6A7" w14:textId="73CABA68"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195" w:history="1">
        <w:r w:rsidR="00D47EF6" w:rsidRPr="00861F51">
          <w:rPr>
            <w:rStyle w:val="Hipercze"/>
            <w:noProof/>
          </w:rPr>
          <w:t>3.1.</w:t>
        </w:r>
        <w:r w:rsidR="00D47EF6">
          <w:rPr>
            <w:rFonts w:eastAsiaTheme="minorEastAsia" w:cstheme="minorBidi"/>
            <w:smallCaps w:val="0"/>
            <w:noProof/>
            <w:sz w:val="22"/>
            <w:szCs w:val="22"/>
            <w:lang w:eastAsia="pl-PL"/>
          </w:rPr>
          <w:tab/>
        </w:r>
        <w:r w:rsidR="00D47EF6" w:rsidRPr="00861F51">
          <w:rPr>
            <w:rStyle w:val="Hipercze"/>
            <w:noProof/>
          </w:rPr>
          <w:t>Czym jest prędkość dźwięku</w:t>
        </w:r>
        <w:r w:rsidR="00D47EF6">
          <w:rPr>
            <w:noProof/>
            <w:webHidden/>
          </w:rPr>
          <w:tab/>
        </w:r>
        <w:r w:rsidR="00D47EF6">
          <w:rPr>
            <w:noProof/>
            <w:webHidden/>
          </w:rPr>
          <w:fldChar w:fldCharType="begin"/>
        </w:r>
        <w:r w:rsidR="00D47EF6">
          <w:rPr>
            <w:noProof/>
            <w:webHidden/>
          </w:rPr>
          <w:instrText xml:space="preserve"> PAGEREF _Toc27511195 \h </w:instrText>
        </w:r>
        <w:r w:rsidR="00D47EF6">
          <w:rPr>
            <w:noProof/>
            <w:webHidden/>
          </w:rPr>
        </w:r>
        <w:r w:rsidR="00D47EF6">
          <w:rPr>
            <w:noProof/>
            <w:webHidden/>
          </w:rPr>
          <w:fldChar w:fldCharType="separate"/>
        </w:r>
        <w:r w:rsidR="0076798E">
          <w:rPr>
            <w:noProof/>
            <w:webHidden/>
          </w:rPr>
          <w:t>18</w:t>
        </w:r>
        <w:r w:rsidR="00D47EF6">
          <w:rPr>
            <w:noProof/>
            <w:webHidden/>
          </w:rPr>
          <w:fldChar w:fldCharType="end"/>
        </w:r>
      </w:hyperlink>
    </w:p>
    <w:p w14:paraId="0C980BFF" w14:textId="4DF1C346"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196" w:history="1">
        <w:r w:rsidR="00D47EF6" w:rsidRPr="00861F51">
          <w:rPr>
            <w:rStyle w:val="Hipercze"/>
            <w:noProof/>
          </w:rPr>
          <w:t>3.2.</w:t>
        </w:r>
        <w:r w:rsidR="00D47EF6">
          <w:rPr>
            <w:rFonts w:eastAsiaTheme="minorEastAsia" w:cstheme="minorBidi"/>
            <w:smallCaps w:val="0"/>
            <w:noProof/>
            <w:sz w:val="22"/>
            <w:szCs w:val="22"/>
            <w:lang w:eastAsia="pl-PL"/>
          </w:rPr>
          <w:tab/>
        </w:r>
        <w:r w:rsidR="00D47EF6" w:rsidRPr="00861F51">
          <w:rPr>
            <w:rStyle w:val="Hipercze"/>
            <w:noProof/>
          </w:rPr>
          <w:t>Liczba Macha</w:t>
        </w:r>
        <w:r w:rsidR="00D47EF6">
          <w:rPr>
            <w:noProof/>
            <w:webHidden/>
          </w:rPr>
          <w:tab/>
        </w:r>
        <w:r w:rsidR="00D47EF6">
          <w:rPr>
            <w:noProof/>
            <w:webHidden/>
          </w:rPr>
          <w:fldChar w:fldCharType="begin"/>
        </w:r>
        <w:r w:rsidR="00D47EF6">
          <w:rPr>
            <w:noProof/>
            <w:webHidden/>
          </w:rPr>
          <w:instrText xml:space="preserve"> PAGEREF _Toc27511196 \h </w:instrText>
        </w:r>
        <w:r w:rsidR="00D47EF6">
          <w:rPr>
            <w:noProof/>
            <w:webHidden/>
          </w:rPr>
        </w:r>
        <w:r w:rsidR="00D47EF6">
          <w:rPr>
            <w:noProof/>
            <w:webHidden/>
          </w:rPr>
          <w:fldChar w:fldCharType="separate"/>
        </w:r>
        <w:r w:rsidR="0076798E">
          <w:rPr>
            <w:noProof/>
            <w:webHidden/>
          </w:rPr>
          <w:t>18</w:t>
        </w:r>
        <w:r w:rsidR="00D47EF6">
          <w:rPr>
            <w:noProof/>
            <w:webHidden/>
          </w:rPr>
          <w:fldChar w:fldCharType="end"/>
        </w:r>
      </w:hyperlink>
    </w:p>
    <w:p w14:paraId="4010FBB2" w14:textId="4D635206"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197" w:history="1">
        <w:r w:rsidR="00D47EF6" w:rsidRPr="00861F51">
          <w:rPr>
            <w:rStyle w:val="Hipercze"/>
            <w:noProof/>
          </w:rPr>
          <w:t>3.3.</w:t>
        </w:r>
        <w:r w:rsidR="00D47EF6">
          <w:rPr>
            <w:rFonts w:eastAsiaTheme="minorEastAsia" w:cstheme="minorBidi"/>
            <w:smallCaps w:val="0"/>
            <w:noProof/>
            <w:sz w:val="22"/>
            <w:szCs w:val="22"/>
            <w:lang w:eastAsia="pl-PL"/>
          </w:rPr>
          <w:tab/>
        </w:r>
        <w:r w:rsidR="00D47EF6" w:rsidRPr="00861F51">
          <w:rPr>
            <w:rStyle w:val="Hipercze"/>
            <w:noProof/>
          </w:rPr>
          <w:t>Rozchodzenie się fali dźwiękowej</w:t>
        </w:r>
        <w:r w:rsidR="00D47EF6">
          <w:rPr>
            <w:noProof/>
            <w:webHidden/>
          </w:rPr>
          <w:tab/>
        </w:r>
        <w:r w:rsidR="00D47EF6">
          <w:rPr>
            <w:noProof/>
            <w:webHidden/>
          </w:rPr>
          <w:fldChar w:fldCharType="begin"/>
        </w:r>
        <w:r w:rsidR="00D47EF6">
          <w:rPr>
            <w:noProof/>
            <w:webHidden/>
          </w:rPr>
          <w:instrText xml:space="preserve"> PAGEREF _Toc27511197 \h </w:instrText>
        </w:r>
        <w:r w:rsidR="00D47EF6">
          <w:rPr>
            <w:noProof/>
            <w:webHidden/>
          </w:rPr>
        </w:r>
        <w:r w:rsidR="00D47EF6">
          <w:rPr>
            <w:noProof/>
            <w:webHidden/>
          </w:rPr>
          <w:fldChar w:fldCharType="separate"/>
        </w:r>
        <w:r w:rsidR="0076798E">
          <w:rPr>
            <w:noProof/>
            <w:webHidden/>
          </w:rPr>
          <w:t>19</w:t>
        </w:r>
        <w:r w:rsidR="00D47EF6">
          <w:rPr>
            <w:noProof/>
            <w:webHidden/>
          </w:rPr>
          <w:fldChar w:fldCharType="end"/>
        </w:r>
      </w:hyperlink>
    </w:p>
    <w:p w14:paraId="6694AF22" w14:textId="61F136AA"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198" w:history="1">
        <w:r w:rsidR="00D47EF6" w:rsidRPr="00861F51">
          <w:rPr>
            <w:rStyle w:val="Hipercze"/>
            <w:noProof/>
          </w:rPr>
          <w:t>3.4.</w:t>
        </w:r>
        <w:r w:rsidR="00D47EF6">
          <w:rPr>
            <w:rFonts w:eastAsiaTheme="minorEastAsia" w:cstheme="minorBidi"/>
            <w:smallCaps w:val="0"/>
            <w:noProof/>
            <w:sz w:val="22"/>
            <w:szCs w:val="22"/>
            <w:lang w:eastAsia="pl-PL"/>
          </w:rPr>
          <w:tab/>
        </w:r>
        <w:r w:rsidR="00D47EF6" w:rsidRPr="00861F51">
          <w:rPr>
            <w:rStyle w:val="Hipercze"/>
            <w:noProof/>
          </w:rPr>
          <w:t>Kryzys falowy</w:t>
        </w:r>
        <w:r w:rsidR="00D47EF6">
          <w:rPr>
            <w:noProof/>
            <w:webHidden/>
          </w:rPr>
          <w:tab/>
        </w:r>
        <w:r w:rsidR="00D47EF6">
          <w:rPr>
            <w:noProof/>
            <w:webHidden/>
          </w:rPr>
          <w:fldChar w:fldCharType="begin"/>
        </w:r>
        <w:r w:rsidR="00D47EF6">
          <w:rPr>
            <w:noProof/>
            <w:webHidden/>
          </w:rPr>
          <w:instrText xml:space="preserve"> PAGEREF _Toc27511198 \h </w:instrText>
        </w:r>
        <w:r w:rsidR="00D47EF6">
          <w:rPr>
            <w:noProof/>
            <w:webHidden/>
          </w:rPr>
        </w:r>
        <w:r w:rsidR="00D47EF6">
          <w:rPr>
            <w:noProof/>
            <w:webHidden/>
          </w:rPr>
          <w:fldChar w:fldCharType="separate"/>
        </w:r>
        <w:r w:rsidR="0076798E">
          <w:rPr>
            <w:noProof/>
            <w:webHidden/>
          </w:rPr>
          <w:t>20</w:t>
        </w:r>
        <w:r w:rsidR="00D47EF6">
          <w:rPr>
            <w:noProof/>
            <w:webHidden/>
          </w:rPr>
          <w:fldChar w:fldCharType="end"/>
        </w:r>
      </w:hyperlink>
    </w:p>
    <w:p w14:paraId="710F9286" w14:textId="126323DC"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199" w:history="1">
        <w:r w:rsidR="00D47EF6" w:rsidRPr="00861F51">
          <w:rPr>
            <w:rStyle w:val="Hipercze"/>
            <w:noProof/>
          </w:rPr>
          <w:t>3.5.</w:t>
        </w:r>
        <w:r w:rsidR="00D47EF6">
          <w:rPr>
            <w:rFonts w:eastAsiaTheme="minorEastAsia" w:cstheme="minorBidi"/>
            <w:smallCaps w:val="0"/>
            <w:noProof/>
            <w:sz w:val="22"/>
            <w:szCs w:val="22"/>
            <w:lang w:eastAsia="pl-PL"/>
          </w:rPr>
          <w:tab/>
        </w:r>
        <w:r w:rsidR="00D47EF6" w:rsidRPr="00861F51">
          <w:rPr>
            <w:rStyle w:val="Hipercze"/>
            <w:noProof/>
          </w:rPr>
          <w:t>Zwalczanie następstw kryzysu falowego</w:t>
        </w:r>
        <w:r w:rsidR="00D47EF6">
          <w:rPr>
            <w:noProof/>
            <w:webHidden/>
          </w:rPr>
          <w:tab/>
        </w:r>
        <w:r w:rsidR="00D47EF6">
          <w:rPr>
            <w:noProof/>
            <w:webHidden/>
          </w:rPr>
          <w:fldChar w:fldCharType="begin"/>
        </w:r>
        <w:r w:rsidR="00D47EF6">
          <w:rPr>
            <w:noProof/>
            <w:webHidden/>
          </w:rPr>
          <w:instrText xml:space="preserve"> PAGEREF _Toc27511199 \h </w:instrText>
        </w:r>
        <w:r w:rsidR="00D47EF6">
          <w:rPr>
            <w:noProof/>
            <w:webHidden/>
          </w:rPr>
        </w:r>
        <w:r w:rsidR="00D47EF6">
          <w:rPr>
            <w:noProof/>
            <w:webHidden/>
          </w:rPr>
          <w:fldChar w:fldCharType="separate"/>
        </w:r>
        <w:r w:rsidR="0076798E">
          <w:rPr>
            <w:noProof/>
            <w:webHidden/>
          </w:rPr>
          <w:t>21</w:t>
        </w:r>
        <w:r w:rsidR="00D47EF6">
          <w:rPr>
            <w:noProof/>
            <w:webHidden/>
          </w:rPr>
          <w:fldChar w:fldCharType="end"/>
        </w:r>
      </w:hyperlink>
    </w:p>
    <w:p w14:paraId="7D752373" w14:textId="7AD33D78" w:rsidR="00D47EF6" w:rsidRDefault="005111E4">
      <w:pPr>
        <w:pStyle w:val="Spistreci1"/>
        <w:tabs>
          <w:tab w:val="left" w:pos="440"/>
          <w:tab w:val="right" w:leader="dot" w:pos="9062"/>
        </w:tabs>
        <w:rPr>
          <w:rFonts w:eastAsiaTheme="minorEastAsia" w:cstheme="minorBidi"/>
          <w:b w:val="0"/>
          <w:bCs w:val="0"/>
          <w:caps w:val="0"/>
          <w:noProof/>
          <w:sz w:val="22"/>
          <w:szCs w:val="22"/>
          <w:lang w:eastAsia="pl-PL"/>
        </w:rPr>
      </w:pPr>
      <w:hyperlink w:anchor="_Toc27511200" w:history="1">
        <w:r w:rsidR="00D47EF6" w:rsidRPr="00861F51">
          <w:rPr>
            <w:rStyle w:val="Hipercze"/>
            <w:noProof/>
          </w:rPr>
          <w:t>4.</w:t>
        </w:r>
        <w:r w:rsidR="00D47EF6">
          <w:rPr>
            <w:rFonts w:eastAsiaTheme="minorEastAsia" w:cstheme="minorBidi"/>
            <w:b w:val="0"/>
            <w:bCs w:val="0"/>
            <w:caps w:val="0"/>
            <w:noProof/>
            <w:sz w:val="22"/>
            <w:szCs w:val="22"/>
            <w:lang w:eastAsia="pl-PL"/>
          </w:rPr>
          <w:tab/>
        </w:r>
        <w:r w:rsidR="00D47EF6" w:rsidRPr="00861F51">
          <w:rPr>
            <w:rStyle w:val="Hipercze"/>
            <w:noProof/>
          </w:rPr>
          <w:t>Projekt wskaźnika liczby Macha dla samolotów naddźwiękowych</w:t>
        </w:r>
        <w:r w:rsidR="00D47EF6">
          <w:rPr>
            <w:noProof/>
            <w:webHidden/>
          </w:rPr>
          <w:tab/>
        </w:r>
        <w:r w:rsidR="00D47EF6">
          <w:rPr>
            <w:noProof/>
            <w:webHidden/>
          </w:rPr>
          <w:fldChar w:fldCharType="begin"/>
        </w:r>
        <w:r w:rsidR="00D47EF6">
          <w:rPr>
            <w:noProof/>
            <w:webHidden/>
          </w:rPr>
          <w:instrText xml:space="preserve"> PAGEREF _Toc27511200 \h </w:instrText>
        </w:r>
        <w:r w:rsidR="00D47EF6">
          <w:rPr>
            <w:noProof/>
            <w:webHidden/>
          </w:rPr>
        </w:r>
        <w:r w:rsidR="00D47EF6">
          <w:rPr>
            <w:noProof/>
            <w:webHidden/>
          </w:rPr>
          <w:fldChar w:fldCharType="separate"/>
        </w:r>
        <w:r w:rsidR="0076798E">
          <w:rPr>
            <w:noProof/>
            <w:webHidden/>
          </w:rPr>
          <w:t>21</w:t>
        </w:r>
        <w:r w:rsidR="00D47EF6">
          <w:rPr>
            <w:noProof/>
            <w:webHidden/>
          </w:rPr>
          <w:fldChar w:fldCharType="end"/>
        </w:r>
      </w:hyperlink>
    </w:p>
    <w:p w14:paraId="11DDEDE3" w14:textId="13962BE3"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201" w:history="1">
        <w:r w:rsidR="00D47EF6" w:rsidRPr="00861F51">
          <w:rPr>
            <w:rStyle w:val="Hipercze"/>
            <w:noProof/>
          </w:rPr>
          <w:t>4.1.</w:t>
        </w:r>
        <w:r w:rsidR="00D47EF6">
          <w:rPr>
            <w:rFonts w:eastAsiaTheme="minorEastAsia" w:cstheme="minorBidi"/>
            <w:smallCaps w:val="0"/>
            <w:noProof/>
            <w:sz w:val="22"/>
            <w:szCs w:val="22"/>
            <w:lang w:eastAsia="pl-PL"/>
          </w:rPr>
          <w:tab/>
        </w:r>
        <w:r w:rsidR="00D47EF6" w:rsidRPr="00861F51">
          <w:rPr>
            <w:rStyle w:val="Hipercze"/>
            <w:noProof/>
          </w:rPr>
          <w:t>Wyprowadzenie wzoru ciśnienia dynamicznego bez uwzględnienia ściśliwości powietrza</w:t>
        </w:r>
        <w:r w:rsidR="00D47EF6">
          <w:rPr>
            <w:noProof/>
            <w:webHidden/>
          </w:rPr>
          <w:tab/>
        </w:r>
        <w:r w:rsidR="00D47EF6">
          <w:rPr>
            <w:noProof/>
            <w:webHidden/>
          </w:rPr>
          <w:fldChar w:fldCharType="begin"/>
        </w:r>
        <w:r w:rsidR="00D47EF6">
          <w:rPr>
            <w:noProof/>
            <w:webHidden/>
          </w:rPr>
          <w:instrText xml:space="preserve"> PAGEREF _Toc27511201 \h </w:instrText>
        </w:r>
        <w:r w:rsidR="00D47EF6">
          <w:rPr>
            <w:noProof/>
            <w:webHidden/>
          </w:rPr>
        </w:r>
        <w:r w:rsidR="00D47EF6">
          <w:rPr>
            <w:noProof/>
            <w:webHidden/>
          </w:rPr>
          <w:fldChar w:fldCharType="separate"/>
        </w:r>
        <w:r w:rsidR="0076798E">
          <w:rPr>
            <w:noProof/>
            <w:webHidden/>
          </w:rPr>
          <w:t>22</w:t>
        </w:r>
        <w:r w:rsidR="00D47EF6">
          <w:rPr>
            <w:noProof/>
            <w:webHidden/>
          </w:rPr>
          <w:fldChar w:fldCharType="end"/>
        </w:r>
      </w:hyperlink>
    </w:p>
    <w:p w14:paraId="09FBE1BA" w14:textId="1471E25A"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202" w:history="1">
        <w:r w:rsidR="00D47EF6" w:rsidRPr="00861F51">
          <w:rPr>
            <w:rStyle w:val="Hipercze"/>
            <w:noProof/>
          </w:rPr>
          <w:t>4.2.</w:t>
        </w:r>
        <w:r w:rsidR="00D47EF6">
          <w:rPr>
            <w:rFonts w:eastAsiaTheme="minorEastAsia" w:cstheme="minorBidi"/>
            <w:smallCaps w:val="0"/>
            <w:noProof/>
            <w:sz w:val="22"/>
            <w:szCs w:val="22"/>
            <w:lang w:eastAsia="pl-PL"/>
          </w:rPr>
          <w:tab/>
        </w:r>
        <w:r w:rsidR="00D47EF6" w:rsidRPr="00861F51">
          <w:rPr>
            <w:rStyle w:val="Hipercze"/>
            <w:noProof/>
          </w:rPr>
          <w:t>Wyprowadzenie wzoru ciśnienia dynamicznego przy uwzględnieniu ściśliwości powietrza</w:t>
        </w:r>
        <w:r w:rsidR="00D47EF6">
          <w:rPr>
            <w:noProof/>
            <w:webHidden/>
          </w:rPr>
          <w:tab/>
        </w:r>
        <w:r w:rsidR="00D47EF6">
          <w:rPr>
            <w:noProof/>
            <w:webHidden/>
          </w:rPr>
          <w:fldChar w:fldCharType="begin"/>
        </w:r>
        <w:r w:rsidR="00D47EF6">
          <w:rPr>
            <w:noProof/>
            <w:webHidden/>
          </w:rPr>
          <w:instrText xml:space="preserve"> PAGEREF _Toc27511202 \h </w:instrText>
        </w:r>
        <w:r w:rsidR="00D47EF6">
          <w:rPr>
            <w:noProof/>
            <w:webHidden/>
          </w:rPr>
        </w:r>
        <w:r w:rsidR="00D47EF6">
          <w:rPr>
            <w:noProof/>
            <w:webHidden/>
          </w:rPr>
          <w:fldChar w:fldCharType="separate"/>
        </w:r>
        <w:r w:rsidR="0076798E">
          <w:rPr>
            <w:noProof/>
            <w:webHidden/>
          </w:rPr>
          <w:t>27</w:t>
        </w:r>
        <w:r w:rsidR="00D47EF6">
          <w:rPr>
            <w:noProof/>
            <w:webHidden/>
          </w:rPr>
          <w:fldChar w:fldCharType="end"/>
        </w:r>
      </w:hyperlink>
    </w:p>
    <w:p w14:paraId="1F0F6242" w14:textId="7C5DDF30"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203" w:history="1">
        <w:r w:rsidR="00D47EF6" w:rsidRPr="00861F51">
          <w:rPr>
            <w:rStyle w:val="Hipercze"/>
            <w:noProof/>
          </w:rPr>
          <w:t>4.3.</w:t>
        </w:r>
        <w:r w:rsidR="00D47EF6">
          <w:rPr>
            <w:rFonts w:eastAsiaTheme="minorEastAsia" w:cstheme="minorBidi"/>
            <w:smallCaps w:val="0"/>
            <w:noProof/>
            <w:sz w:val="22"/>
            <w:szCs w:val="22"/>
            <w:lang w:eastAsia="pl-PL"/>
          </w:rPr>
          <w:tab/>
        </w:r>
        <w:r w:rsidR="00D47EF6" w:rsidRPr="00861F51">
          <w:rPr>
            <w:rStyle w:val="Hipercze"/>
            <w:noProof/>
          </w:rPr>
          <w:t>Obliczenia ciśnienia dynamicznego dla projektowanego wskaźnika liczby macha</w:t>
        </w:r>
        <w:r w:rsidR="00D47EF6">
          <w:rPr>
            <w:noProof/>
            <w:webHidden/>
          </w:rPr>
          <w:tab/>
        </w:r>
        <w:r w:rsidR="00D47EF6">
          <w:rPr>
            <w:noProof/>
            <w:webHidden/>
          </w:rPr>
          <w:fldChar w:fldCharType="begin"/>
        </w:r>
        <w:r w:rsidR="00D47EF6">
          <w:rPr>
            <w:noProof/>
            <w:webHidden/>
          </w:rPr>
          <w:instrText xml:space="preserve"> PAGEREF _Toc27511203 \h </w:instrText>
        </w:r>
        <w:r w:rsidR="00D47EF6">
          <w:rPr>
            <w:noProof/>
            <w:webHidden/>
          </w:rPr>
        </w:r>
        <w:r w:rsidR="00D47EF6">
          <w:rPr>
            <w:noProof/>
            <w:webHidden/>
          </w:rPr>
          <w:fldChar w:fldCharType="separate"/>
        </w:r>
        <w:r w:rsidR="0076798E">
          <w:rPr>
            <w:noProof/>
            <w:webHidden/>
          </w:rPr>
          <w:t>28</w:t>
        </w:r>
        <w:r w:rsidR="00D47EF6">
          <w:rPr>
            <w:noProof/>
            <w:webHidden/>
          </w:rPr>
          <w:fldChar w:fldCharType="end"/>
        </w:r>
      </w:hyperlink>
    </w:p>
    <w:p w14:paraId="2C392E9B" w14:textId="2E19501F"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204" w:history="1">
        <w:r w:rsidR="00D47EF6" w:rsidRPr="00861F51">
          <w:rPr>
            <w:rStyle w:val="Hipercze"/>
            <w:noProof/>
          </w:rPr>
          <w:t>4.4.</w:t>
        </w:r>
        <w:r w:rsidR="00D47EF6">
          <w:rPr>
            <w:rFonts w:eastAsiaTheme="minorEastAsia" w:cstheme="minorBidi"/>
            <w:smallCaps w:val="0"/>
            <w:noProof/>
            <w:sz w:val="22"/>
            <w:szCs w:val="22"/>
            <w:lang w:eastAsia="pl-PL"/>
          </w:rPr>
          <w:tab/>
        </w:r>
        <w:r w:rsidR="00D47EF6" w:rsidRPr="00861F51">
          <w:rPr>
            <w:rStyle w:val="Hipercze"/>
            <w:noProof/>
          </w:rPr>
          <w:t>Obliczenie podziałki wskaźnika liczby Macha</w:t>
        </w:r>
        <w:r w:rsidR="00D47EF6">
          <w:rPr>
            <w:noProof/>
            <w:webHidden/>
          </w:rPr>
          <w:tab/>
        </w:r>
        <w:r w:rsidR="00D47EF6">
          <w:rPr>
            <w:noProof/>
            <w:webHidden/>
          </w:rPr>
          <w:fldChar w:fldCharType="begin"/>
        </w:r>
        <w:r w:rsidR="00D47EF6">
          <w:rPr>
            <w:noProof/>
            <w:webHidden/>
          </w:rPr>
          <w:instrText xml:space="preserve"> PAGEREF _Toc27511204 \h </w:instrText>
        </w:r>
        <w:r w:rsidR="00D47EF6">
          <w:rPr>
            <w:noProof/>
            <w:webHidden/>
          </w:rPr>
        </w:r>
        <w:r w:rsidR="00D47EF6">
          <w:rPr>
            <w:noProof/>
            <w:webHidden/>
          </w:rPr>
          <w:fldChar w:fldCharType="separate"/>
        </w:r>
        <w:r w:rsidR="0076798E">
          <w:rPr>
            <w:noProof/>
            <w:webHidden/>
          </w:rPr>
          <w:t>30</w:t>
        </w:r>
        <w:r w:rsidR="00D47EF6">
          <w:rPr>
            <w:noProof/>
            <w:webHidden/>
          </w:rPr>
          <w:fldChar w:fldCharType="end"/>
        </w:r>
      </w:hyperlink>
    </w:p>
    <w:p w14:paraId="28BDC5BB" w14:textId="18BBBAF0"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205" w:history="1">
        <w:r w:rsidR="00D47EF6" w:rsidRPr="00861F51">
          <w:rPr>
            <w:rStyle w:val="Hipercze"/>
            <w:noProof/>
          </w:rPr>
          <w:t>4.5.</w:t>
        </w:r>
        <w:r w:rsidR="00D47EF6">
          <w:rPr>
            <w:rFonts w:eastAsiaTheme="minorEastAsia" w:cstheme="minorBidi"/>
            <w:smallCaps w:val="0"/>
            <w:noProof/>
            <w:sz w:val="22"/>
            <w:szCs w:val="22"/>
            <w:lang w:eastAsia="pl-PL"/>
          </w:rPr>
          <w:tab/>
        </w:r>
        <w:r w:rsidR="00D47EF6" w:rsidRPr="00861F51">
          <w:rPr>
            <w:rStyle w:val="Hipercze"/>
            <w:noProof/>
          </w:rPr>
          <w:t>Dobór puszki membranowej</w:t>
        </w:r>
        <w:r w:rsidR="00D47EF6">
          <w:rPr>
            <w:noProof/>
            <w:webHidden/>
          </w:rPr>
          <w:tab/>
        </w:r>
        <w:r w:rsidR="00D47EF6">
          <w:rPr>
            <w:noProof/>
            <w:webHidden/>
          </w:rPr>
          <w:fldChar w:fldCharType="begin"/>
        </w:r>
        <w:r w:rsidR="00D47EF6">
          <w:rPr>
            <w:noProof/>
            <w:webHidden/>
          </w:rPr>
          <w:instrText xml:space="preserve"> PAGEREF _Toc27511205 \h </w:instrText>
        </w:r>
        <w:r w:rsidR="00D47EF6">
          <w:rPr>
            <w:noProof/>
            <w:webHidden/>
          </w:rPr>
        </w:r>
        <w:r w:rsidR="00D47EF6">
          <w:rPr>
            <w:noProof/>
            <w:webHidden/>
          </w:rPr>
          <w:fldChar w:fldCharType="separate"/>
        </w:r>
        <w:r w:rsidR="0076798E">
          <w:rPr>
            <w:noProof/>
            <w:webHidden/>
          </w:rPr>
          <w:t>32</w:t>
        </w:r>
        <w:r w:rsidR="00D47EF6">
          <w:rPr>
            <w:noProof/>
            <w:webHidden/>
          </w:rPr>
          <w:fldChar w:fldCharType="end"/>
        </w:r>
      </w:hyperlink>
    </w:p>
    <w:p w14:paraId="13574D1C" w14:textId="4C620EA9"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206" w:history="1">
        <w:r w:rsidR="00D47EF6" w:rsidRPr="00861F51">
          <w:rPr>
            <w:rStyle w:val="Hipercze"/>
            <w:noProof/>
          </w:rPr>
          <w:t>4.6.</w:t>
        </w:r>
        <w:r w:rsidR="00D47EF6">
          <w:rPr>
            <w:rFonts w:eastAsiaTheme="minorEastAsia" w:cstheme="minorBidi"/>
            <w:smallCaps w:val="0"/>
            <w:noProof/>
            <w:sz w:val="22"/>
            <w:szCs w:val="22"/>
            <w:lang w:eastAsia="pl-PL"/>
          </w:rPr>
          <w:tab/>
        </w:r>
        <w:r w:rsidR="00D47EF6" w:rsidRPr="00861F51">
          <w:rPr>
            <w:rStyle w:val="Hipercze"/>
            <w:noProof/>
          </w:rPr>
          <w:t>Obliczenia puszki membranowej</w:t>
        </w:r>
        <w:r w:rsidR="00D47EF6">
          <w:rPr>
            <w:noProof/>
            <w:webHidden/>
          </w:rPr>
          <w:tab/>
        </w:r>
        <w:r w:rsidR="00D47EF6">
          <w:rPr>
            <w:noProof/>
            <w:webHidden/>
          </w:rPr>
          <w:fldChar w:fldCharType="begin"/>
        </w:r>
        <w:r w:rsidR="00D47EF6">
          <w:rPr>
            <w:noProof/>
            <w:webHidden/>
          </w:rPr>
          <w:instrText xml:space="preserve"> PAGEREF _Toc27511206 \h </w:instrText>
        </w:r>
        <w:r w:rsidR="00D47EF6">
          <w:rPr>
            <w:noProof/>
            <w:webHidden/>
          </w:rPr>
        </w:r>
        <w:r w:rsidR="00D47EF6">
          <w:rPr>
            <w:noProof/>
            <w:webHidden/>
          </w:rPr>
          <w:fldChar w:fldCharType="separate"/>
        </w:r>
        <w:r w:rsidR="0076798E">
          <w:rPr>
            <w:noProof/>
            <w:webHidden/>
          </w:rPr>
          <w:t>36</w:t>
        </w:r>
        <w:r w:rsidR="00D47EF6">
          <w:rPr>
            <w:noProof/>
            <w:webHidden/>
          </w:rPr>
          <w:fldChar w:fldCharType="end"/>
        </w:r>
      </w:hyperlink>
    </w:p>
    <w:p w14:paraId="1735EB2A" w14:textId="09AF3ED8"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207" w:history="1">
        <w:r w:rsidR="00D47EF6" w:rsidRPr="00861F51">
          <w:rPr>
            <w:rStyle w:val="Hipercze"/>
            <w:noProof/>
          </w:rPr>
          <w:t>4.7.</w:t>
        </w:r>
        <w:r w:rsidR="00D47EF6">
          <w:rPr>
            <w:rFonts w:eastAsiaTheme="minorEastAsia" w:cstheme="minorBidi"/>
            <w:smallCaps w:val="0"/>
            <w:noProof/>
            <w:sz w:val="22"/>
            <w:szCs w:val="22"/>
            <w:lang w:eastAsia="pl-PL"/>
          </w:rPr>
          <w:tab/>
        </w:r>
        <w:r w:rsidR="00D47EF6" w:rsidRPr="00861F51">
          <w:rPr>
            <w:rStyle w:val="Hipercze"/>
            <w:noProof/>
          </w:rPr>
          <w:t>Dobór mechanizmu przekazującego</w:t>
        </w:r>
        <w:r w:rsidR="00D47EF6">
          <w:rPr>
            <w:noProof/>
            <w:webHidden/>
          </w:rPr>
          <w:tab/>
        </w:r>
        <w:r w:rsidR="00D47EF6">
          <w:rPr>
            <w:noProof/>
            <w:webHidden/>
          </w:rPr>
          <w:fldChar w:fldCharType="begin"/>
        </w:r>
        <w:r w:rsidR="00D47EF6">
          <w:rPr>
            <w:noProof/>
            <w:webHidden/>
          </w:rPr>
          <w:instrText xml:space="preserve"> PAGEREF _Toc27511207 \h </w:instrText>
        </w:r>
        <w:r w:rsidR="00D47EF6">
          <w:rPr>
            <w:noProof/>
            <w:webHidden/>
          </w:rPr>
        </w:r>
        <w:r w:rsidR="00D47EF6">
          <w:rPr>
            <w:noProof/>
            <w:webHidden/>
          </w:rPr>
          <w:fldChar w:fldCharType="separate"/>
        </w:r>
        <w:r w:rsidR="0076798E">
          <w:rPr>
            <w:noProof/>
            <w:webHidden/>
          </w:rPr>
          <w:t>37</w:t>
        </w:r>
        <w:r w:rsidR="00D47EF6">
          <w:rPr>
            <w:noProof/>
            <w:webHidden/>
          </w:rPr>
          <w:fldChar w:fldCharType="end"/>
        </w:r>
      </w:hyperlink>
    </w:p>
    <w:p w14:paraId="0A8B6262" w14:textId="7E5E83EF" w:rsidR="00D47EF6" w:rsidRDefault="005111E4">
      <w:pPr>
        <w:pStyle w:val="Spistreci2"/>
        <w:tabs>
          <w:tab w:val="left" w:pos="880"/>
          <w:tab w:val="right" w:leader="dot" w:pos="9062"/>
        </w:tabs>
        <w:rPr>
          <w:rFonts w:eastAsiaTheme="minorEastAsia" w:cstheme="minorBidi"/>
          <w:smallCaps w:val="0"/>
          <w:noProof/>
          <w:sz w:val="22"/>
          <w:szCs w:val="22"/>
          <w:lang w:eastAsia="pl-PL"/>
        </w:rPr>
      </w:pPr>
      <w:hyperlink w:anchor="_Toc27511208" w:history="1">
        <w:r w:rsidR="00D47EF6" w:rsidRPr="00861F51">
          <w:rPr>
            <w:rStyle w:val="Hipercze"/>
            <w:noProof/>
          </w:rPr>
          <w:t>4.8.</w:t>
        </w:r>
        <w:r w:rsidR="00D47EF6">
          <w:rPr>
            <w:rFonts w:eastAsiaTheme="minorEastAsia" w:cstheme="minorBidi"/>
            <w:smallCaps w:val="0"/>
            <w:noProof/>
            <w:sz w:val="22"/>
            <w:szCs w:val="22"/>
            <w:lang w:eastAsia="pl-PL"/>
          </w:rPr>
          <w:tab/>
        </w:r>
        <w:r w:rsidR="00D47EF6" w:rsidRPr="00861F51">
          <w:rPr>
            <w:rStyle w:val="Hipercze"/>
            <w:noProof/>
          </w:rPr>
          <w:t>Obliczenia mechanizmu korbowego</w:t>
        </w:r>
        <w:r w:rsidR="00D47EF6">
          <w:rPr>
            <w:noProof/>
            <w:webHidden/>
          </w:rPr>
          <w:tab/>
        </w:r>
        <w:r w:rsidR="00D47EF6">
          <w:rPr>
            <w:noProof/>
            <w:webHidden/>
          </w:rPr>
          <w:fldChar w:fldCharType="begin"/>
        </w:r>
        <w:r w:rsidR="00D47EF6">
          <w:rPr>
            <w:noProof/>
            <w:webHidden/>
          </w:rPr>
          <w:instrText xml:space="preserve"> PAGEREF _Toc27511208 \h </w:instrText>
        </w:r>
        <w:r w:rsidR="00D47EF6">
          <w:rPr>
            <w:noProof/>
            <w:webHidden/>
          </w:rPr>
        </w:r>
        <w:r w:rsidR="00D47EF6">
          <w:rPr>
            <w:noProof/>
            <w:webHidden/>
          </w:rPr>
          <w:fldChar w:fldCharType="separate"/>
        </w:r>
        <w:r w:rsidR="0076798E">
          <w:rPr>
            <w:noProof/>
            <w:webHidden/>
          </w:rPr>
          <w:t>40</w:t>
        </w:r>
        <w:r w:rsidR="00D47EF6">
          <w:rPr>
            <w:noProof/>
            <w:webHidden/>
          </w:rPr>
          <w:fldChar w:fldCharType="end"/>
        </w:r>
      </w:hyperlink>
    </w:p>
    <w:p w14:paraId="2049FEF4" w14:textId="165AD8A1" w:rsidR="00D47EF6" w:rsidRDefault="005111E4">
      <w:pPr>
        <w:pStyle w:val="Spistreci1"/>
        <w:tabs>
          <w:tab w:val="left" w:pos="440"/>
          <w:tab w:val="right" w:leader="dot" w:pos="9062"/>
        </w:tabs>
        <w:rPr>
          <w:rFonts w:eastAsiaTheme="minorEastAsia" w:cstheme="minorBidi"/>
          <w:b w:val="0"/>
          <w:bCs w:val="0"/>
          <w:caps w:val="0"/>
          <w:noProof/>
          <w:sz w:val="22"/>
          <w:szCs w:val="22"/>
          <w:lang w:eastAsia="pl-PL"/>
        </w:rPr>
      </w:pPr>
      <w:hyperlink w:anchor="_Toc27511209" w:history="1">
        <w:r w:rsidR="00D47EF6" w:rsidRPr="00861F51">
          <w:rPr>
            <w:rStyle w:val="Hipercze"/>
            <w:noProof/>
          </w:rPr>
          <w:t>5.</w:t>
        </w:r>
        <w:r w:rsidR="00D47EF6">
          <w:rPr>
            <w:rFonts w:eastAsiaTheme="minorEastAsia" w:cstheme="minorBidi"/>
            <w:b w:val="0"/>
            <w:bCs w:val="0"/>
            <w:caps w:val="0"/>
            <w:noProof/>
            <w:sz w:val="22"/>
            <w:szCs w:val="22"/>
            <w:lang w:eastAsia="pl-PL"/>
          </w:rPr>
          <w:tab/>
        </w:r>
        <w:r w:rsidR="00D47EF6" w:rsidRPr="00861F51">
          <w:rPr>
            <w:rStyle w:val="Hipercze"/>
            <w:noProof/>
          </w:rPr>
          <w:t>Błędy metodyczne i instrumentalne.</w:t>
        </w:r>
        <w:r w:rsidR="00D47EF6">
          <w:rPr>
            <w:noProof/>
            <w:webHidden/>
          </w:rPr>
          <w:tab/>
        </w:r>
        <w:r w:rsidR="00D47EF6">
          <w:rPr>
            <w:noProof/>
            <w:webHidden/>
          </w:rPr>
          <w:fldChar w:fldCharType="begin"/>
        </w:r>
        <w:r w:rsidR="00D47EF6">
          <w:rPr>
            <w:noProof/>
            <w:webHidden/>
          </w:rPr>
          <w:instrText xml:space="preserve"> PAGEREF _Toc27511209 \h </w:instrText>
        </w:r>
        <w:r w:rsidR="00D47EF6">
          <w:rPr>
            <w:noProof/>
            <w:webHidden/>
          </w:rPr>
        </w:r>
        <w:r w:rsidR="00D47EF6">
          <w:rPr>
            <w:noProof/>
            <w:webHidden/>
          </w:rPr>
          <w:fldChar w:fldCharType="separate"/>
        </w:r>
        <w:r w:rsidR="0076798E">
          <w:rPr>
            <w:noProof/>
            <w:webHidden/>
          </w:rPr>
          <w:t>44</w:t>
        </w:r>
        <w:r w:rsidR="00D47EF6">
          <w:rPr>
            <w:noProof/>
            <w:webHidden/>
          </w:rPr>
          <w:fldChar w:fldCharType="end"/>
        </w:r>
      </w:hyperlink>
    </w:p>
    <w:p w14:paraId="51C696B4" w14:textId="75C1DBE0" w:rsidR="00D47EF6" w:rsidRDefault="005111E4">
      <w:pPr>
        <w:pStyle w:val="Spistreci1"/>
        <w:tabs>
          <w:tab w:val="right" w:leader="dot" w:pos="9062"/>
        </w:tabs>
        <w:rPr>
          <w:rFonts w:eastAsiaTheme="minorEastAsia" w:cstheme="minorBidi"/>
          <w:b w:val="0"/>
          <w:bCs w:val="0"/>
          <w:caps w:val="0"/>
          <w:noProof/>
          <w:sz w:val="22"/>
          <w:szCs w:val="22"/>
          <w:lang w:eastAsia="pl-PL"/>
        </w:rPr>
      </w:pPr>
      <w:hyperlink w:anchor="_Toc27511210" w:history="1">
        <w:r w:rsidR="00D47EF6" w:rsidRPr="00861F51">
          <w:rPr>
            <w:rStyle w:val="Hipercze"/>
            <w:noProof/>
          </w:rPr>
          <w:t>Podsumowanie</w:t>
        </w:r>
        <w:r w:rsidR="00D47EF6">
          <w:rPr>
            <w:noProof/>
            <w:webHidden/>
          </w:rPr>
          <w:tab/>
        </w:r>
        <w:r w:rsidR="00D47EF6">
          <w:rPr>
            <w:noProof/>
            <w:webHidden/>
          </w:rPr>
          <w:fldChar w:fldCharType="begin"/>
        </w:r>
        <w:r w:rsidR="00D47EF6">
          <w:rPr>
            <w:noProof/>
            <w:webHidden/>
          </w:rPr>
          <w:instrText xml:space="preserve"> PAGEREF _Toc27511210 \h </w:instrText>
        </w:r>
        <w:r w:rsidR="00D47EF6">
          <w:rPr>
            <w:noProof/>
            <w:webHidden/>
          </w:rPr>
        </w:r>
        <w:r w:rsidR="00D47EF6">
          <w:rPr>
            <w:noProof/>
            <w:webHidden/>
          </w:rPr>
          <w:fldChar w:fldCharType="separate"/>
        </w:r>
        <w:r w:rsidR="0076798E">
          <w:rPr>
            <w:noProof/>
            <w:webHidden/>
          </w:rPr>
          <w:t>46</w:t>
        </w:r>
        <w:r w:rsidR="00D47EF6">
          <w:rPr>
            <w:noProof/>
            <w:webHidden/>
          </w:rPr>
          <w:fldChar w:fldCharType="end"/>
        </w:r>
      </w:hyperlink>
    </w:p>
    <w:p w14:paraId="4A905CD8" w14:textId="04724358" w:rsidR="00D47EF6" w:rsidRDefault="005111E4">
      <w:pPr>
        <w:pStyle w:val="Spistreci1"/>
        <w:tabs>
          <w:tab w:val="right" w:leader="dot" w:pos="9062"/>
        </w:tabs>
        <w:rPr>
          <w:rFonts w:eastAsiaTheme="minorEastAsia" w:cstheme="minorBidi"/>
          <w:b w:val="0"/>
          <w:bCs w:val="0"/>
          <w:caps w:val="0"/>
          <w:noProof/>
          <w:sz w:val="22"/>
          <w:szCs w:val="22"/>
          <w:lang w:eastAsia="pl-PL"/>
        </w:rPr>
      </w:pPr>
      <w:hyperlink w:anchor="_Toc27511211" w:history="1">
        <w:r w:rsidR="00D47EF6" w:rsidRPr="00861F51">
          <w:rPr>
            <w:rStyle w:val="Hipercze"/>
            <w:noProof/>
          </w:rPr>
          <w:t>Bibliografia</w:t>
        </w:r>
        <w:r w:rsidR="00D47EF6">
          <w:rPr>
            <w:noProof/>
            <w:webHidden/>
          </w:rPr>
          <w:tab/>
        </w:r>
        <w:r w:rsidR="00D47EF6">
          <w:rPr>
            <w:noProof/>
            <w:webHidden/>
          </w:rPr>
          <w:fldChar w:fldCharType="begin"/>
        </w:r>
        <w:r w:rsidR="00D47EF6">
          <w:rPr>
            <w:noProof/>
            <w:webHidden/>
          </w:rPr>
          <w:instrText xml:space="preserve"> PAGEREF _Toc27511211 \h </w:instrText>
        </w:r>
        <w:r w:rsidR="00D47EF6">
          <w:rPr>
            <w:noProof/>
            <w:webHidden/>
          </w:rPr>
        </w:r>
        <w:r w:rsidR="00D47EF6">
          <w:rPr>
            <w:noProof/>
            <w:webHidden/>
          </w:rPr>
          <w:fldChar w:fldCharType="separate"/>
        </w:r>
        <w:r w:rsidR="0076798E">
          <w:rPr>
            <w:noProof/>
            <w:webHidden/>
          </w:rPr>
          <w:t>47</w:t>
        </w:r>
        <w:r w:rsidR="00D47EF6">
          <w:rPr>
            <w:noProof/>
            <w:webHidden/>
          </w:rPr>
          <w:fldChar w:fldCharType="end"/>
        </w:r>
      </w:hyperlink>
    </w:p>
    <w:p w14:paraId="53CC37A5" w14:textId="1F46A210" w:rsidR="00F17057" w:rsidRDefault="00D47EF6" w:rsidP="00F17057">
      <w:pPr>
        <w:pStyle w:val="Styl1"/>
        <w:numPr>
          <w:ilvl w:val="0"/>
          <w:numId w:val="0"/>
        </w:numPr>
        <w:jc w:val="center"/>
        <w:rPr>
          <w:sz w:val="36"/>
          <w:szCs w:val="36"/>
        </w:rPr>
      </w:pPr>
      <w:r>
        <w:rPr>
          <w:rFonts w:asciiTheme="minorHAnsi" w:hAnsiTheme="minorHAnsi" w:cstheme="minorHAnsi"/>
          <w:sz w:val="36"/>
          <w:szCs w:val="36"/>
        </w:rPr>
        <w:fldChar w:fldCharType="end"/>
      </w:r>
    </w:p>
    <w:p w14:paraId="26E2A5D1" w14:textId="77777777" w:rsidR="00F17057" w:rsidRDefault="00F17057" w:rsidP="00F17057">
      <w:pPr>
        <w:pStyle w:val="Styl1"/>
        <w:numPr>
          <w:ilvl w:val="0"/>
          <w:numId w:val="0"/>
        </w:numPr>
        <w:jc w:val="center"/>
        <w:rPr>
          <w:sz w:val="36"/>
          <w:szCs w:val="36"/>
        </w:rPr>
      </w:pPr>
    </w:p>
    <w:p w14:paraId="7F2B7F12" w14:textId="77777777" w:rsidR="00F17057" w:rsidRDefault="00F17057" w:rsidP="00F17057">
      <w:pPr>
        <w:pStyle w:val="Styl1"/>
        <w:numPr>
          <w:ilvl w:val="0"/>
          <w:numId w:val="0"/>
        </w:numPr>
        <w:jc w:val="center"/>
        <w:rPr>
          <w:sz w:val="36"/>
          <w:szCs w:val="36"/>
        </w:rPr>
      </w:pPr>
    </w:p>
    <w:p w14:paraId="7A2197FA" w14:textId="77777777" w:rsidR="00F17057" w:rsidRDefault="00F17057" w:rsidP="00F17057">
      <w:pPr>
        <w:pStyle w:val="Styl1"/>
        <w:numPr>
          <w:ilvl w:val="0"/>
          <w:numId w:val="0"/>
        </w:numPr>
        <w:jc w:val="center"/>
        <w:rPr>
          <w:sz w:val="36"/>
          <w:szCs w:val="36"/>
        </w:rPr>
      </w:pPr>
    </w:p>
    <w:p w14:paraId="55041532" w14:textId="77777777" w:rsidR="00F17057" w:rsidRDefault="00F17057" w:rsidP="00F17057">
      <w:pPr>
        <w:pStyle w:val="Styl1"/>
        <w:numPr>
          <w:ilvl w:val="0"/>
          <w:numId w:val="0"/>
        </w:numPr>
        <w:jc w:val="center"/>
        <w:rPr>
          <w:sz w:val="36"/>
          <w:szCs w:val="36"/>
        </w:rPr>
      </w:pPr>
    </w:p>
    <w:p w14:paraId="69583D71" w14:textId="77777777" w:rsidR="00F17057" w:rsidRDefault="00F17057" w:rsidP="00F17057">
      <w:pPr>
        <w:pStyle w:val="Styl1"/>
        <w:numPr>
          <w:ilvl w:val="0"/>
          <w:numId w:val="0"/>
        </w:numPr>
        <w:jc w:val="center"/>
        <w:rPr>
          <w:sz w:val="36"/>
          <w:szCs w:val="36"/>
        </w:rPr>
      </w:pPr>
    </w:p>
    <w:p w14:paraId="41A22B3D" w14:textId="77777777" w:rsidR="00F17057" w:rsidRDefault="00F17057" w:rsidP="00F17057">
      <w:pPr>
        <w:pStyle w:val="Styl1"/>
        <w:numPr>
          <w:ilvl w:val="0"/>
          <w:numId w:val="0"/>
        </w:numPr>
        <w:jc w:val="center"/>
        <w:rPr>
          <w:sz w:val="36"/>
          <w:szCs w:val="36"/>
        </w:rPr>
      </w:pPr>
    </w:p>
    <w:p w14:paraId="0BF66481" w14:textId="77777777" w:rsidR="00F17057" w:rsidRDefault="00F17057" w:rsidP="00F17057">
      <w:pPr>
        <w:pStyle w:val="Styl1"/>
        <w:numPr>
          <w:ilvl w:val="0"/>
          <w:numId w:val="0"/>
        </w:numPr>
        <w:jc w:val="center"/>
        <w:rPr>
          <w:sz w:val="36"/>
          <w:szCs w:val="36"/>
        </w:rPr>
      </w:pPr>
    </w:p>
    <w:p w14:paraId="20157D31" w14:textId="77777777" w:rsidR="00F17057" w:rsidRDefault="00F17057" w:rsidP="00F17057">
      <w:pPr>
        <w:pStyle w:val="Styl1"/>
        <w:numPr>
          <w:ilvl w:val="0"/>
          <w:numId w:val="0"/>
        </w:numPr>
        <w:jc w:val="center"/>
        <w:rPr>
          <w:sz w:val="36"/>
          <w:szCs w:val="36"/>
        </w:rPr>
      </w:pPr>
    </w:p>
    <w:p w14:paraId="5E3A9DA3" w14:textId="77777777" w:rsidR="00F17057" w:rsidRDefault="00F17057" w:rsidP="00A27022">
      <w:pPr>
        <w:pStyle w:val="Styl4"/>
        <w:jc w:val="left"/>
      </w:pPr>
    </w:p>
    <w:p w14:paraId="3D941D59" w14:textId="39DF530A" w:rsidR="00F17057" w:rsidRDefault="00F17057" w:rsidP="00136905">
      <w:pPr>
        <w:pStyle w:val="Styl4"/>
      </w:pPr>
      <w:bookmarkStart w:id="1" w:name="_Toc24387789"/>
      <w:bookmarkStart w:id="2" w:name="_Toc27511186"/>
      <w:r w:rsidRPr="00F17057">
        <w:lastRenderedPageBreak/>
        <w:t>Wstęp</w:t>
      </w:r>
      <w:bookmarkEnd w:id="1"/>
      <w:bookmarkEnd w:id="2"/>
    </w:p>
    <w:p w14:paraId="47816EA4" w14:textId="25DDB7FD" w:rsidR="00C308BF" w:rsidRPr="00F17057" w:rsidRDefault="00A27022" w:rsidP="00C308BF">
      <w:pPr>
        <w:pStyle w:val="tekstrozdziau"/>
      </w:pPr>
      <w:r>
        <w:t>W niniejszej pracy zajmiemy się liczbą Macha, która ma bardzo duże znaczenie dla statków powietrznych latających z prędkościami zbliżonymi lub przekraczającymi prędkość dźwięku, ponieważ to od niej zależą charakterystyki aerodynamiczne samolotu.</w:t>
      </w:r>
      <w:r w:rsidR="00625607">
        <w:t xml:space="preserve"> Liczba Macha jest stosunkiem prędkości ośrodka do prędkości dźwięku w tym ośrodku. Dla samolotu jest to stosunek prędkości samolotu do prędkości dźwięku w warstwie powietrza, w której samolot się znajduje. </w:t>
      </w:r>
      <w:r w:rsidR="009B2BA2">
        <w:t>Przyrządem służącym do pomiaru liczby Macha jest machometr(wskaźnik liczby Macha).</w:t>
      </w:r>
      <w:r>
        <w:t>Dla danego samolotu ustalana jest maksymalna dopuszczalna liczba Macha, której przekroczenie powoduje powstanie tzw. kryzysu falowego, czyli gwałtownej zmiany stateczności oraz sterowności statku powietrznego</w:t>
      </w:r>
      <w:r w:rsidR="009B2BA2">
        <w:t>, związanej z</w:t>
      </w:r>
      <w:r w:rsidR="009B2BA2" w:rsidRPr="009B2BA2">
        <w:t xml:space="preserve"> </w:t>
      </w:r>
      <w:r w:rsidR="009B2BA2">
        <w:t xml:space="preserve">np. </w:t>
      </w:r>
      <w:r w:rsidR="009B2BA2" w:rsidRPr="009B2BA2">
        <w:t>spad</w:t>
      </w:r>
      <w:r w:rsidR="009B2BA2">
        <w:t>kiem</w:t>
      </w:r>
      <w:r w:rsidR="009B2BA2" w:rsidRPr="009B2BA2">
        <w:t xml:space="preserve"> sił</w:t>
      </w:r>
      <w:r w:rsidR="009B2BA2">
        <w:t>y</w:t>
      </w:r>
      <w:r w:rsidR="009B2BA2" w:rsidRPr="009B2BA2">
        <w:t xml:space="preserve"> nośn</w:t>
      </w:r>
      <w:r w:rsidR="009B2BA2">
        <w:t>ej</w:t>
      </w:r>
      <w:r w:rsidR="009B2BA2" w:rsidRPr="009B2BA2">
        <w:t>, wzr</w:t>
      </w:r>
      <w:r w:rsidR="009B2BA2">
        <w:t>o</w:t>
      </w:r>
      <w:r w:rsidR="009B2BA2" w:rsidRPr="009B2BA2">
        <w:t>st</w:t>
      </w:r>
      <w:r w:rsidR="009B2BA2">
        <w:t>em</w:t>
      </w:r>
      <w:r w:rsidR="009B2BA2" w:rsidRPr="009B2BA2">
        <w:t xml:space="preserve"> sił</w:t>
      </w:r>
      <w:r w:rsidR="009B2BA2">
        <w:t>y</w:t>
      </w:r>
      <w:r w:rsidR="009B2BA2" w:rsidRPr="009B2BA2">
        <w:t xml:space="preserve"> oporu, zmi</w:t>
      </w:r>
      <w:r w:rsidR="009B2BA2">
        <w:t>a</w:t>
      </w:r>
      <w:r w:rsidR="009B2BA2" w:rsidRPr="009B2BA2">
        <w:t>n</w:t>
      </w:r>
      <w:r w:rsidR="009B2BA2">
        <w:t xml:space="preserve">ą </w:t>
      </w:r>
      <w:r w:rsidR="009B2BA2" w:rsidRPr="009B2BA2">
        <w:t>punkt</w:t>
      </w:r>
      <w:r w:rsidR="009B2BA2">
        <w:t>u</w:t>
      </w:r>
      <w:r w:rsidR="009B2BA2" w:rsidRPr="009B2BA2">
        <w:t xml:space="preserve"> parcia sił aerodynamicznych</w:t>
      </w:r>
      <w:r w:rsidR="009B2BA2">
        <w:t xml:space="preserve"> oraz</w:t>
      </w:r>
      <w:r w:rsidR="009B2BA2" w:rsidRPr="009B2BA2">
        <w:t xml:space="preserve"> spad</w:t>
      </w:r>
      <w:r w:rsidR="009B2BA2">
        <w:t>kiem</w:t>
      </w:r>
      <w:r w:rsidR="009B2BA2" w:rsidRPr="009B2BA2">
        <w:t xml:space="preserve"> skutecznoś</w:t>
      </w:r>
      <w:r w:rsidR="009B2BA2">
        <w:t>ci</w:t>
      </w:r>
      <w:r w:rsidR="009B2BA2" w:rsidRPr="009B2BA2">
        <w:t xml:space="preserve"> lotek</w:t>
      </w:r>
      <w:r>
        <w:t>.</w:t>
      </w:r>
      <w:r w:rsidR="00625607">
        <w:t xml:space="preserve"> Kryzys falowy występuje przy stałej liczbie Macha na różnych wysokościach, przy różnych prędkościach, jest to związane z faktem ,iż wartość prędkości dźwięku zmienia się wraz z wysokością.</w:t>
      </w:r>
    </w:p>
    <w:p w14:paraId="6A3766C0" w14:textId="3D0E45DB" w:rsidR="00F17057" w:rsidRDefault="00AD7028" w:rsidP="00136905">
      <w:pPr>
        <w:pStyle w:val="Styl4"/>
      </w:pPr>
      <w:bookmarkStart w:id="3" w:name="_Toc27511187"/>
      <w:r w:rsidRPr="00AD7028">
        <w:t>Cel i zakres pracy</w:t>
      </w:r>
      <w:bookmarkEnd w:id="3"/>
    </w:p>
    <w:p w14:paraId="679AC3F7" w14:textId="2FD093F5" w:rsidR="00136905" w:rsidRDefault="00136905" w:rsidP="00136905">
      <w:pPr>
        <w:pStyle w:val="tekstrozdziau"/>
      </w:pPr>
      <w:r>
        <w:t xml:space="preserve">Celem pracy jest projekt obliczeniowy wskaźnika liczby </w:t>
      </w:r>
      <w:r w:rsidR="00A27022">
        <w:t>M</w:t>
      </w:r>
      <w:r>
        <w:t>acha dla samolotów naddźwiękowych.</w:t>
      </w:r>
    </w:p>
    <w:p w14:paraId="343B3D46" w14:textId="2FDFB4DD" w:rsidR="00996BEE" w:rsidRDefault="00136905" w:rsidP="00996BEE">
      <w:pPr>
        <w:pStyle w:val="tekstrozdziau"/>
      </w:pPr>
      <w:r>
        <w:t xml:space="preserve">Obliczenia zostaną przeprowadzone dla machometru mogącego znaleźć zastosowanie </w:t>
      </w:r>
      <w:r w:rsidR="00996BEE">
        <w:t xml:space="preserve">w </w:t>
      </w:r>
      <w:r>
        <w:t>projektowan</w:t>
      </w:r>
      <w:r w:rsidR="00996BEE">
        <w:t xml:space="preserve">ym </w:t>
      </w:r>
      <w:r>
        <w:t xml:space="preserve">przez firmę </w:t>
      </w:r>
      <w:proofErr w:type="spellStart"/>
      <w:r w:rsidRPr="00136905">
        <w:t>Aerion</w:t>
      </w:r>
      <w:proofErr w:type="spellEnd"/>
      <w:r w:rsidRPr="00136905">
        <w:t xml:space="preserve"> </w:t>
      </w:r>
      <w:proofErr w:type="spellStart"/>
      <w:r w:rsidRPr="00136905">
        <w:t>Supersonic</w:t>
      </w:r>
      <w:proofErr w:type="spellEnd"/>
      <w:r>
        <w:t xml:space="preserve"> </w:t>
      </w:r>
      <w:r w:rsidR="00996BEE">
        <w:t xml:space="preserve">naddźwiękowym </w:t>
      </w:r>
      <w:r>
        <w:t>samolo</w:t>
      </w:r>
      <w:r w:rsidR="00996BEE">
        <w:t>cie</w:t>
      </w:r>
      <w:r>
        <w:t xml:space="preserve"> pasażerski</w:t>
      </w:r>
      <w:r w:rsidR="00996BEE">
        <w:t xml:space="preserve">m. Zgodnie z założeniami konstruktorów </w:t>
      </w:r>
      <w:proofErr w:type="spellStart"/>
      <w:r w:rsidR="00996BEE" w:rsidRPr="00136905">
        <w:t>Aerion</w:t>
      </w:r>
      <w:proofErr w:type="spellEnd"/>
      <w:r w:rsidR="00996BEE" w:rsidRPr="00136905">
        <w:t xml:space="preserve"> </w:t>
      </w:r>
      <w:proofErr w:type="spellStart"/>
      <w:r w:rsidR="00996BEE" w:rsidRPr="00136905">
        <w:t>Supersonic</w:t>
      </w:r>
      <w:proofErr w:type="spellEnd"/>
      <w:r w:rsidR="00996BEE">
        <w:t xml:space="preserve"> samolot poruszałby się z prędkością 1,4 Ma, natomiast na jego pokładzie znajdowałoby się 12 miejsc przeznaczonych dla pasażerów. Samolot</w:t>
      </w:r>
      <w:r w:rsidR="00996BEE" w:rsidRPr="00996BEE">
        <w:t xml:space="preserve"> </w:t>
      </w:r>
      <w:r w:rsidR="00996BEE">
        <w:t xml:space="preserve">miałby pokonywać trasę </w:t>
      </w:r>
      <w:r w:rsidR="00996BEE">
        <w:rPr>
          <w:rFonts w:ascii="Roboto" w:hAnsi="Roboto"/>
          <w:color w:val="4C4C4C"/>
          <w:sz w:val="26"/>
          <w:szCs w:val="26"/>
          <w:shd w:val="clear" w:color="auto" w:fill="FFFFFF"/>
        </w:rPr>
        <w:t> </w:t>
      </w:r>
      <w:r w:rsidR="00996BEE" w:rsidRPr="00996BEE">
        <w:t>z Nowego Jorku do Sao Paolo oraz z Londynu do Pekinu. Faza projektowa</w:t>
      </w:r>
      <w:r w:rsidR="00996BEE">
        <w:t xml:space="preserve"> samolotu firmy </w:t>
      </w:r>
      <w:proofErr w:type="spellStart"/>
      <w:r w:rsidR="00996BEE" w:rsidRPr="00136905">
        <w:t>Aerion</w:t>
      </w:r>
      <w:proofErr w:type="spellEnd"/>
      <w:r w:rsidR="00996BEE" w:rsidRPr="00136905">
        <w:t xml:space="preserve"> </w:t>
      </w:r>
      <w:proofErr w:type="spellStart"/>
      <w:r w:rsidR="00996BEE" w:rsidRPr="00136905">
        <w:t>Supersonic</w:t>
      </w:r>
      <w:proofErr w:type="spellEnd"/>
      <w:r w:rsidR="00996BEE">
        <w:t xml:space="preserve"> </w:t>
      </w:r>
      <w:r w:rsidR="00996BEE" w:rsidRPr="00996BEE">
        <w:t xml:space="preserve"> ma zostać zakończona w 2020 roku, a pierwszy lot jest zaplanowany na 2023 rok</w:t>
      </w:r>
      <w:r w:rsidR="00996BEE">
        <w:t>.</w:t>
      </w:r>
    </w:p>
    <w:p w14:paraId="342A553B" w14:textId="078F8BC0" w:rsidR="00996BEE" w:rsidRDefault="00996BEE" w:rsidP="00996BEE">
      <w:pPr>
        <w:pStyle w:val="tekstrozdziau"/>
      </w:pPr>
      <w:r>
        <w:t>Zakres pracy obejmuje:</w:t>
      </w:r>
    </w:p>
    <w:p w14:paraId="28F109D7" w14:textId="75A5950A" w:rsidR="00996BEE" w:rsidRPr="00AD7028" w:rsidRDefault="00996BEE" w:rsidP="00996BEE">
      <w:pPr>
        <w:pStyle w:val="tekstrozdziau"/>
      </w:pPr>
      <w:r>
        <w:t>-?</w:t>
      </w:r>
    </w:p>
    <w:p w14:paraId="68A9D15F" w14:textId="55D21AE1" w:rsidR="00F17057" w:rsidRDefault="00F17057" w:rsidP="00F17057">
      <w:pPr>
        <w:pStyle w:val="Styl1"/>
        <w:numPr>
          <w:ilvl w:val="0"/>
          <w:numId w:val="0"/>
        </w:numPr>
        <w:ind w:left="360"/>
      </w:pPr>
    </w:p>
    <w:p w14:paraId="785DFCC1" w14:textId="48B68235" w:rsidR="00F17057" w:rsidRDefault="00F17057" w:rsidP="00F17057">
      <w:pPr>
        <w:pStyle w:val="Styl1"/>
        <w:numPr>
          <w:ilvl w:val="0"/>
          <w:numId w:val="0"/>
        </w:numPr>
        <w:ind w:left="360"/>
      </w:pPr>
    </w:p>
    <w:p w14:paraId="1CADFC1B" w14:textId="59AD4AE9" w:rsidR="00F17057" w:rsidRDefault="00F17057" w:rsidP="00F17057">
      <w:pPr>
        <w:pStyle w:val="Styl1"/>
        <w:numPr>
          <w:ilvl w:val="0"/>
          <w:numId w:val="0"/>
        </w:numPr>
        <w:ind w:left="360"/>
      </w:pPr>
    </w:p>
    <w:p w14:paraId="681FA1D6" w14:textId="20907CBD" w:rsidR="00F17057" w:rsidRDefault="00F17057" w:rsidP="00F17057">
      <w:pPr>
        <w:pStyle w:val="Styl1"/>
        <w:numPr>
          <w:ilvl w:val="0"/>
          <w:numId w:val="0"/>
        </w:numPr>
        <w:ind w:left="360"/>
      </w:pPr>
    </w:p>
    <w:p w14:paraId="620E2B03" w14:textId="5494EF73" w:rsidR="00F17057" w:rsidRDefault="00F17057" w:rsidP="00F17057">
      <w:pPr>
        <w:pStyle w:val="Styl1"/>
        <w:numPr>
          <w:ilvl w:val="0"/>
          <w:numId w:val="0"/>
        </w:numPr>
        <w:ind w:left="360"/>
      </w:pPr>
    </w:p>
    <w:p w14:paraId="70B2F50D" w14:textId="1C6FF19B" w:rsidR="00F17057" w:rsidRDefault="00F17057" w:rsidP="00F17057">
      <w:pPr>
        <w:pStyle w:val="Styl1"/>
        <w:numPr>
          <w:ilvl w:val="0"/>
          <w:numId w:val="0"/>
        </w:numPr>
        <w:ind w:left="360"/>
      </w:pPr>
    </w:p>
    <w:p w14:paraId="0D9480C8" w14:textId="151D3859" w:rsidR="00F17057" w:rsidRDefault="00F17057" w:rsidP="00F17057">
      <w:pPr>
        <w:pStyle w:val="Styl1"/>
        <w:numPr>
          <w:ilvl w:val="0"/>
          <w:numId w:val="0"/>
        </w:numPr>
        <w:ind w:left="360"/>
      </w:pPr>
    </w:p>
    <w:p w14:paraId="1D0770F2" w14:textId="4184B9BF" w:rsidR="00F17057" w:rsidRDefault="00F17057" w:rsidP="00F17057">
      <w:pPr>
        <w:pStyle w:val="Styl1"/>
        <w:numPr>
          <w:ilvl w:val="0"/>
          <w:numId w:val="0"/>
        </w:numPr>
        <w:ind w:left="360"/>
      </w:pPr>
    </w:p>
    <w:p w14:paraId="1BD6B951" w14:textId="1790259B" w:rsidR="00F17057" w:rsidRDefault="00F17057" w:rsidP="00F17057">
      <w:pPr>
        <w:pStyle w:val="Styl1"/>
        <w:numPr>
          <w:ilvl w:val="0"/>
          <w:numId w:val="0"/>
        </w:numPr>
        <w:ind w:left="360"/>
      </w:pPr>
    </w:p>
    <w:p w14:paraId="0FFF623C" w14:textId="536850BE" w:rsidR="00F17057" w:rsidRDefault="00F17057" w:rsidP="00F17057">
      <w:pPr>
        <w:pStyle w:val="Styl1"/>
        <w:numPr>
          <w:ilvl w:val="0"/>
          <w:numId w:val="0"/>
        </w:numPr>
        <w:ind w:left="360"/>
      </w:pPr>
    </w:p>
    <w:p w14:paraId="63EE64A9" w14:textId="4B9886DA" w:rsidR="00F17057" w:rsidRDefault="00F17057" w:rsidP="00F17057">
      <w:pPr>
        <w:pStyle w:val="Styl1"/>
        <w:numPr>
          <w:ilvl w:val="0"/>
          <w:numId w:val="0"/>
        </w:numPr>
        <w:ind w:left="360"/>
      </w:pPr>
    </w:p>
    <w:p w14:paraId="357A42C5" w14:textId="2E6056C9" w:rsidR="00F17057" w:rsidRDefault="00F17057" w:rsidP="00F17057">
      <w:pPr>
        <w:pStyle w:val="Styl1"/>
        <w:numPr>
          <w:ilvl w:val="0"/>
          <w:numId w:val="0"/>
        </w:numPr>
        <w:ind w:left="360"/>
      </w:pPr>
    </w:p>
    <w:p w14:paraId="40EE20FB" w14:textId="0A740D5C" w:rsidR="00F17057" w:rsidRDefault="00F17057" w:rsidP="00F17057">
      <w:pPr>
        <w:pStyle w:val="Styl1"/>
        <w:numPr>
          <w:ilvl w:val="0"/>
          <w:numId w:val="0"/>
        </w:numPr>
        <w:ind w:left="360"/>
      </w:pPr>
    </w:p>
    <w:p w14:paraId="21314389" w14:textId="79F8B2B0" w:rsidR="00F17057" w:rsidRDefault="00F17057" w:rsidP="00F17057">
      <w:pPr>
        <w:pStyle w:val="Styl1"/>
        <w:numPr>
          <w:ilvl w:val="0"/>
          <w:numId w:val="0"/>
        </w:numPr>
        <w:ind w:left="360"/>
      </w:pPr>
    </w:p>
    <w:p w14:paraId="2D32C379" w14:textId="77777777" w:rsidR="00076E9E" w:rsidRPr="00F17057" w:rsidRDefault="00076E9E" w:rsidP="00A220DD">
      <w:pPr>
        <w:pStyle w:val="Styl1"/>
        <w:numPr>
          <w:ilvl w:val="0"/>
          <w:numId w:val="0"/>
        </w:numPr>
      </w:pPr>
    </w:p>
    <w:p w14:paraId="25B7DFF3" w14:textId="158BC580" w:rsidR="00654959" w:rsidRPr="00A220DD" w:rsidRDefault="00654959" w:rsidP="00A220DD">
      <w:pPr>
        <w:pStyle w:val="rozdzia"/>
      </w:pPr>
      <w:bookmarkStart w:id="4" w:name="_Toc24387790"/>
      <w:bookmarkStart w:id="5" w:name="_Toc27511188"/>
      <w:r w:rsidRPr="00A220DD">
        <w:lastRenderedPageBreak/>
        <w:t>Wykorzystanie parametrów fizycznych atmosfery do pomiaru parametrów pilotażowych</w:t>
      </w:r>
      <w:bookmarkEnd w:id="4"/>
      <w:bookmarkEnd w:id="5"/>
    </w:p>
    <w:p w14:paraId="3F78E1B2" w14:textId="5318949F" w:rsidR="00045478" w:rsidRPr="00A220DD" w:rsidRDefault="00344C40" w:rsidP="00A220DD">
      <w:pPr>
        <w:pStyle w:val="podrozdzia"/>
      </w:pPr>
      <w:bookmarkStart w:id="6" w:name="_Toc24387791"/>
      <w:bookmarkStart w:id="7" w:name="_Toc27511189"/>
      <w:r w:rsidRPr="00A220DD">
        <w:t>A</w:t>
      </w:r>
      <w:r w:rsidR="00654959" w:rsidRPr="00A220DD">
        <w:t>tmosfer</w:t>
      </w:r>
      <w:r w:rsidRPr="00A220DD">
        <w:t xml:space="preserve">a  </w:t>
      </w:r>
      <w:r w:rsidR="00DE20CE" w:rsidRPr="00A220DD">
        <w:t>ziemska</w:t>
      </w:r>
      <w:bookmarkEnd w:id="6"/>
      <w:bookmarkEnd w:id="7"/>
    </w:p>
    <w:p w14:paraId="72E1D133" w14:textId="591F65B9" w:rsidR="00B70493" w:rsidRDefault="008747B4" w:rsidP="00AC2119">
      <w:pPr>
        <w:pStyle w:val="nowpotek"/>
        <w:ind w:left="357"/>
      </w:pPr>
      <w:r w:rsidRPr="007B5600">
        <w:t>Atmosfera ziemska jest określana jako mieszanina gazów otaczających kulę ziemską</w:t>
      </w:r>
      <w:r w:rsidR="005D1985" w:rsidRPr="007B5600">
        <w:t xml:space="preserve"> (składa się ono z ponad 78% azotu i nieco poniżej 21% tlenu (łącznie 99,03%). W pozostałych 0,97% znajdują się inne gazy, tj.: argon, dwutlenek węgla, neon, hel, krypton, ksenon, wodór, ozon, jod, radon, metan, amoniak, itd.) </w:t>
      </w:r>
      <w:r w:rsidRPr="007B5600">
        <w:t xml:space="preserve">do wysokości 2000-3000 km i wirująca wraz  z nią w ruchu dobowym. Jej dolne warstwy są naturalnym środowiskiem , w którym poruszają się współczesne statki powietrzne, od jej właściwości fizykochemicznych zależą zarówno wartości siły </w:t>
      </w:r>
      <w:r w:rsidR="009C3083" w:rsidRPr="007B5600">
        <w:t>nośnej powstającej na powierzchniach nośnych statków powietrznych (np. skrzydło, łopata wirnika nośnego), jak i  warunki pracy zespołów napędowych oraz warunki pracy załogi. Zmiana wybranych parametrów atmosfery (ciśnienie, temperatura, gęstość, przyspieszenie ziemskie,..)</w:t>
      </w:r>
      <w:r w:rsidR="00B20ED0" w:rsidRPr="007B5600">
        <w:t xml:space="preserve"> wraz z wysokością  może być wykorzystana do określenia wysokościowo-prędkościowych parametrów pilotażowych. </w:t>
      </w:r>
    </w:p>
    <w:p w14:paraId="785B9737" w14:textId="77777777" w:rsidR="00A220DD" w:rsidRDefault="00A220DD" w:rsidP="00AC2119">
      <w:pPr>
        <w:pStyle w:val="nowpotek"/>
        <w:ind w:left="357"/>
        <w:rPr>
          <w:noProof/>
        </w:rPr>
      </w:pPr>
    </w:p>
    <w:p w14:paraId="12F78229" w14:textId="589CDC3A" w:rsidR="00DE20CE" w:rsidRPr="00B70493" w:rsidRDefault="00076E9E" w:rsidP="00AC2119">
      <w:pPr>
        <w:pStyle w:val="nowpotek"/>
        <w:ind w:left="357"/>
      </w:pPr>
      <w:r>
        <w:rPr>
          <w:noProof/>
        </w:rPr>
        <mc:AlternateContent>
          <mc:Choice Requires="wps">
            <w:drawing>
              <wp:anchor distT="0" distB="0" distL="114300" distR="114300" simplePos="0" relativeHeight="251660288" behindDoc="0" locked="0" layoutInCell="1" allowOverlap="1" wp14:anchorId="6168A8BA" wp14:editId="7848861D">
                <wp:simplePos x="0" y="0"/>
                <wp:positionH relativeFrom="column">
                  <wp:posOffset>1071880</wp:posOffset>
                </wp:positionH>
                <wp:positionV relativeFrom="paragraph">
                  <wp:posOffset>5071110</wp:posOffset>
                </wp:positionV>
                <wp:extent cx="3819525" cy="635"/>
                <wp:effectExtent l="0" t="0" r="0" b="0"/>
                <wp:wrapTopAndBottom/>
                <wp:docPr id="3" name="Pole tekstowe 3"/>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26ED62" w14:textId="1240863B" w:rsidR="005111E4" w:rsidRPr="00076E9E" w:rsidRDefault="005111E4" w:rsidP="002A6792">
                            <w:pPr>
                              <w:pStyle w:val="Legenda"/>
                              <w:jc w:val="center"/>
                              <w:rPr>
                                <w:rFonts w:ascii="Times New Roman" w:hAnsi="Times New Roman" w:cs="Times New Roman"/>
                                <w:color w:val="auto"/>
                                <w:sz w:val="24"/>
                                <w:szCs w:val="24"/>
                              </w:rPr>
                            </w:pPr>
                            <w:r w:rsidRPr="00076E9E">
                              <w:rPr>
                                <w:rFonts w:ascii="Times New Roman" w:hAnsi="Times New Roman" w:cs="Times New Roman"/>
                                <w:color w:val="auto"/>
                                <w:sz w:val="24"/>
                                <w:szCs w:val="24"/>
                              </w:rPr>
                              <w:t xml:space="preserve">Rysunek </w:t>
                            </w:r>
                            <w:r w:rsidRPr="00076E9E">
                              <w:rPr>
                                <w:rFonts w:ascii="Times New Roman" w:hAnsi="Times New Roman" w:cs="Times New Roman"/>
                                <w:color w:val="auto"/>
                                <w:sz w:val="24"/>
                                <w:szCs w:val="24"/>
                              </w:rPr>
                              <w:fldChar w:fldCharType="begin"/>
                            </w:r>
                            <w:r w:rsidRPr="00076E9E">
                              <w:rPr>
                                <w:rFonts w:ascii="Times New Roman" w:hAnsi="Times New Roman" w:cs="Times New Roman"/>
                                <w:color w:val="auto"/>
                                <w:sz w:val="24"/>
                                <w:szCs w:val="24"/>
                              </w:rPr>
                              <w:instrText xml:space="preserve"> SEQ Rysunek \* ARABIC </w:instrText>
                            </w:r>
                            <w:r w:rsidRPr="00076E9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076E9E">
                              <w:rPr>
                                <w:rFonts w:ascii="Times New Roman" w:hAnsi="Times New Roman" w:cs="Times New Roman"/>
                                <w:color w:val="auto"/>
                                <w:sz w:val="24"/>
                                <w:szCs w:val="24"/>
                              </w:rPr>
                              <w:fldChar w:fldCharType="end"/>
                            </w:r>
                            <w:r w:rsidRPr="00076E9E">
                              <w:rPr>
                                <w:rFonts w:ascii="Times New Roman" w:hAnsi="Times New Roman" w:cs="Times New Roman"/>
                                <w:color w:val="auto"/>
                                <w:sz w:val="24"/>
                                <w:szCs w:val="24"/>
                              </w:rPr>
                              <w:t>.1 Warstwy atmosfery ziemskiej[1]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68A8BA" id="_x0000_t202" coordsize="21600,21600" o:spt="202" path="m,l,21600r21600,l21600,xe">
                <v:stroke joinstyle="miter"/>
                <v:path gradientshapeok="t" o:connecttype="rect"/>
              </v:shapetype>
              <v:shape id="Pole tekstowe 3" o:spid="_x0000_s1026" type="#_x0000_t202" style="position:absolute;left:0;text-align:left;margin-left:84.4pt;margin-top:399.3pt;width:30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" stroked="f">
                <v:textbox style="mso-fit-shape-to-text:t" inset="0,0,0,0">
                  <w:txbxContent>
                    <w:p w14:paraId="2D26ED62" w14:textId="1240863B" w:rsidR="005111E4" w:rsidRPr="00076E9E" w:rsidRDefault="005111E4" w:rsidP="002A6792">
                      <w:pPr>
                        <w:pStyle w:val="Legenda"/>
                        <w:jc w:val="center"/>
                        <w:rPr>
                          <w:rFonts w:ascii="Times New Roman" w:hAnsi="Times New Roman" w:cs="Times New Roman"/>
                          <w:color w:val="auto"/>
                          <w:sz w:val="24"/>
                          <w:szCs w:val="24"/>
                        </w:rPr>
                      </w:pPr>
                      <w:r w:rsidRPr="00076E9E">
                        <w:rPr>
                          <w:rFonts w:ascii="Times New Roman" w:hAnsi="Times New Roman" w:cs="Times New Roman"/>
                          <w:color w:val="auto"/>
                          <w:sz w:val="24"/>
                          <w:szCs w:val="24"/>
                        </w:rPr>
                        <w:t xml:space="preserve">Rysunek </w:t>
                      </w:r>
                      <w:r w:rsidRPr="00076E9E">
                        <w:rPr>
                          <w:rFonts w:ascii="Times New Roman" w:hAnsi="Times New Roman" w:cs="Times New Roman"/>
                          <w:color w:val="auto"/>
                          <w:sz w:val="24"/>
                          <w:szCs w:val="24"/>
                        </w:rPr>
                        <w:fldChar w:fldCharType="begin"/>
                      </w:r>
                      <w:r w:rsidRPr="00076E9E">
                        <w:rPr>
                          <w:rFonts w:ascii="Times New Roman" w:hAnsi="Times New Roman" w:cs="Times New Roman"/>
                          <w:color w:val="auto"/>
                          <w:sz w:val="24"/>
                          <w:szCs w:val="24"/>
                        </w:rPr>
                        <w:instrText xml:space="preserve"> SEQ Rysunek \* ARABIC </w:instrText>
                      </w:r>
                      <w:r w:rsidRPr="00076E9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076E9E">
                        <w:rPr>
                          <w:rFonts w:ascii="Times New Roman" w:hAnsi="Times New Roman" w:cs="Times New Roman"/>
                          <w:color w:val="auto"/>
                          <w:sz w:val="24"/>
                          <w:szCs w:val="24"/>
                        </w:rPr>
                        <w:fldChar w:fldCharType="end"/>
                      </w:r>
                      <w:r w:rsidRPr="00076E9E">
                        <w:rPr>
                          <w:rFonts w:ascii="Times New Roman" w:hAnsi="Times New Roman" w:cs="Times New Roman"/>
                          <w:color w:val="auto"/>
                          <w:sz w:val="24"/>
                          <w:szCs w:val="24"/>
                        </w:rPr>
                        <w:t>.1 Warstwy atmosfery ziemskiej[1]</w:t>
                      </w:r>
                    </w:p>
                  </w:txbxContent>
                </v:textbox>
                <w10:wrap type="topAndBottom"/>
              </v:shape>
            </w:pict>
          </mc:Fallback>
        </mc:AlternateContent>
      </w:r>
      <w:r w:rsidR="00A220DD" w:rsidRPr="00455C0D">
        <w:rPr>
          <w:noProof/>
        </w:rPr>
        <w:drawing>
          <wp:anchor distT="0" distB="0" distL="114300" distR="114300" simplePos="0" relativeHeight="251658240" behindDoc="0" locked="0" layoutInCell="1" allowOverlap="1" wp14:anchorId="2EE4B396" wp14:editId="4C3CDD66">
            <wp:simplePos x="0" y="0"/>
            <wp:positionH relativeFrom="margin">
              <wp:align>center</wp:align>
            </wp:positionH>
            <wp:positionV relativeFrom="paragraph">
              <wp:posOffset>760095</wp:posOffset>
            </wp:positionV>
            <wp:extent cx="3771900" cy="415290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3262"/>
                    <a:stretch/>
                  </pic:blipFill>
                  <pic:spPr bwMode="auto">
                    <a:xfrm>
                      <a:off x="0" y="0"/>
                      <a:ext cx="3771900"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0493" w:rsidRPr="00B70493">
        <w:t>Ze względu na właściwości fizyczne i ich wpływ na różne zjawiska, atmosferę podzielono na pięć głównych warstw, które oddzielone są warstwami przejściowymi oraz zawierają też w sobie inne, pomniejsze warstwy</w:t>
      </w:r>
      <w:r w:rsidR="00B70493" w:rsidRPr="00B70493">
        <w:rPr>
          <w:vertAlign w:val="superscript"/>
        </w:rPr>
        <w:footnoteReference w:id="1"/>
      </w:r>
      <w:r w:rsidR="00B70493" w:rsidRPr="00B70493">
        <w:t>.:</w:t>
      </w:r>
    </w:p>
    <w:p w14:paraId="08AD36A3" w14:textId="432409E8" w:rsidR="00A220DD" w:rsidRPr="00A220DD" w:rsidRDefault="00A220DD" w:rsidP="00A220DD">
      <w:pPr>
        <w:pStyle w:val="Akapitzlist"/>
        <w:ind w:left="1152"/>
        <w:jc w:val="both"/>
        <w:rPr>
          <w:rFonts w:ascii="Times New Roman" w:hAnsi="Times New Roman" w:cs="Times New Roman"/>
          <w:b/>
          <w:bCs/>
          <w:sz w:val="24"/>
          <w:szCs w:val="24"/>
        </w:rPr>
      </w:pPr>
    </w:p>
    <w:p w14:paraId="5B257453" w14:textId="0B7C6BD9" w:rsidR="002D48BF" w:rsidRPr="00B70493" w:rsidRDefault="00455C0D" w:rsidP="004B2392">
      <w:pPr>
        <w:pStyle w:val="Akapitzlist"/>
        <w:numPr>
          <w:ilvl w:val="0"/>
          <w:numId w:val="11"/>
        </w:numPr>
        <w:jc w:val="both"/>
        <w:rPr>
          <w:rFonts w:ascii="Times New Roman" w:hAnsi="Times New Roman" w:cs="Times New Roman"/>
          <w:b/>
          <w:bCs/>
          <w:sz w:val="24"/>
          <w:szCs w:val="24"/>
        </w:rPr>
      </w:pPr>
      <w:r w:rsidRPr="00B70493">
        <w:rPr>
          <w:rFonts w:ascii="Times New Roman" w:hAnsi="Times New Roman" w:cs="Times New Roman"/>
          <w:b/>
          <w:bCs/>
          <w:sz w:val="24"/>
          <w:szCs w:val="24"/>
        </w:rPr>
        <w:t>T</w:t>
      </w:r>
      <w:r w:rsidR="00DE20CE" w:rsidRPr="00B70493">
        <w:rPr>
          <w:rFonts w:ascii="Times New Roman" w:hAnsi="Times New Roman" w:cs="Times New Roman"/>
          <w:b/>
          <w:bCs/>
          <w:sz w:val="24"/>
          <w:szCs w:val="24"/>
        </w:rPr>
        <w:t>roposfer</w:t>
      </w:r>
      <w:r w:rsidR="000933E8" w:rsidRPr="00B70493">
        <w:rPr>
          <w:rFonts w:ascii="Times New Roman" w:hAnsi="Times New Roman" w:cs="Times New Roman"/>
          <w:b/>
          <w:bCs/>
          <w:sz w:val="24"/>
          <w:szCs w:val="24"/>
        </w:rPr>
        <w:t>a</w:t>
      </w:r>
      <w:r w:rsidR="00DE20CE" w:rsidRPr="00B70493">
        <w:rPr>
          <w:rFonts w:ascii="Times New Roman" w:hAnsi="Times New Roman" w:cs="Times New Roman"/>
          <w:b/>
          <w:bCs/>
          <w:sz w:val="24"/>
          <w:szCs w:val="24"/>
        </w:rPr>
        <w:t xml:space="preserve"> (0-12 km) </w:t>
      </w:r>
    </w:p>
    <w:p w14:paraId="61AE5659" w14:textId="2156AEA9" w:rsidR="002D48BF" w:rsidRPr="00B70493" w:rsidRDefault="000933E8" w:rsidP="00AC2119">
      <w:pPr>
        <w:pStyle w:val="Akapitzlist"/>
        <w:ind w:left="1151"/>
        <w:jc w:val="both"/>
        <w:rPr>
          <w:rFonts w:ascii="Times New Roman" w:hAnsi="Times New Roman" w:cs="Times New Roman"/>
          <w:sz w:val="24"/>
          <w:szCs w:val="24"/>
        </w:rPr>
      </w:pPr>
      <w:r w:rsidRPr="00B70493">
        <w:rPr>
          <w:rFonts w:ascii="Times New Roman" w:hAnsi="Times New Roman" w:cs="Times New Roman"/>
          <w:sz w:val="24"/>
          <w:szCs w:val="24"/>
        </w:rPr>
        <w:t>Najbardziej przyziemna warstwa atmosfery, w której kształtuje się klimat i pogoda. Skupia ona ponad 80%  masy atmosfery i niemal całą parę wodną. Średnia wartość temperatur</w:t>
      </w:r>
      <w:r w:rsidR="001C165A" w:rsidRPr="00B70493">
        <w:rPr>
          <w:rFonts w:ascii="Times New Roman" w:hAnsi="Times New Roman" w:cs="Times New Roman"/>
          <w:sz w:val="24"/>
          <w:szCs w:val="24"/>
        </w:rPr>
        <w:t>y na Ziemi wynosi około 15°C</w:t>
      </w:r>
      <w:r w:rsidRPr="00B70493">
        <w:rPr>
          <w:rFonts w:ascii="Times New Roman" w:hAnsi="Times New Roman" w:cs="Times New Roman"/>
          <w:sz w:val="24"/>
          <w:szCs w:val="24"/>
        </w:rPr>
        <w:t xml:space="preserve"> </w:t>
      </w:r>
      <w:r w:rsidR="001C165A" w:rsidRPr="00B70493">
        <w:rPr>
          <w:rFonts w:ascii="Times New Roman" w:hAnsi="Times New Roman" w:cs="Times New Roman"/>
          <w:sz w:val="24"/>
          <w:szCs w:val="24"/>
        </w:rPr>
        <w:t xml:space="preserve">i wraz z wysokością można zaobserwować jej </w:t>
      </w:r>
      <w:r w:rsidRPr="00B70493">
        <w:rPr>
          <w:rFonts w:ascii="Times New Roman" w:hAnsi="Times New Roman" w:cs="Times New Roman"/>
          <w:sz w:val="24"/>
          <w:szCs w:val="24"/>
        </w:rPr>
        <w:t xml:space="preserve">spadek o ok. 6,5°C /km. W troposferze zachodzi </w:t>
      </w:r>
      <w:r w:rsidR="001C165A" w:rsidRPr="00B70493">
        <w:rPr>
          <w:rFonts w:ascii="Times New Roman" w:hAnsi="Times New Roman" w:cs="Times New Roman"/>
          <w:sz w:val="24"/>
          <w:szCs w:val="24"/>
        </w:rPr>
        <w:t xml:space="preserve">zjawisko </w:t>
      </w:r>
      <w:r w:rsidRPr="00B70493">
        <w:rPr>
          <w:rFonts w:ascii="Times New Roman" w:hAnsi="Times New Roman" w:cs="Times New Roman"/>
          <w:sz w:val="24"/>
          <w:szCs w:val="24"/>
        </w:rPr>
        <w:t>głębok</w:t>
      </w:r>
      <w:r w:rsidR="001C165A" w:rsidRPr="00B70493">
        <w:rPr>
          <w:rFonts w:ascii="Times New Roman" w:hAnsi="Times New Roman" w:cs="Times New Roman"/>
          <w:sz w:val="24"/>
          <w:szCs w:val="24"/>
        </w:rPr>
        <w:t>iej</w:t>
      </w:r>
      <w:r w:rsidRPr="00B70493">
        <w:rPr>
          <w:rFonts w:ascii="Times New Roman" w:hAnsi="Times New Roman" w:cs="Times New Roman"/>
          <w:sz w:val="24"/>
          <w:szCs w:val="24"/>
        </w:rPr>
        <w:t xml:space="preserve"> konwekcj</w:t>
      </w:r>
      <w:r w:rsidR="001C165A" w:rsidRPr="00B70493">
        <w:rPr>
          <w:rFonts w:ascii="Times New Roman" w:hAnsi="Times New Roman" w:cs="Times New Roman"/>
          <w:sz w:val="24"/>
          <w:szCs w:val="24"/>
        </w:rPr>
        <w:t>i</w:t>
      </w:r>
      <w:r w:rsidRPr="00B70493">
        <w:rPr>
          <w:rFonts w:ascii="Times New Roman" w:hAnsi="Times New Roman" w:cs="Times New Roman"/>
          <w:sz w:val="24"/>
          <w:szCs w:val="24"/>
        </w:rPr>
        <w:t xml:space="preserve"> </w:t>
      </w:r>
      <w:r w:rsidR="001C165A" w:rsidRPr="00B70493">
        <w:rPr>
          <w:rFonts w:ascii="Times New Roman" w:hAnsi="Times New Roman" w:cs="Times New Roman"/>
          <w:sz w:val="24"/>
          <w:szCs w:val="24"/>
        </w:rPr>
        <w:t xml:space="preserve">tzn. </w:t>
      </w:r>
      <w:r w:rsidRPr="00B70493">
        <w:rPr>
          <w:rFonts w:ascii="Times New Roman" w:hAnsi="Times New Roman" w:cs="Times New Roman"/>
          <w:sz w:val="24"/>
          <w:szCs w:val="24"/>
        </w:rPr>
        <w:t>pionow</w:t>
      </w:r>
      <w:r w:rsidR="001C165A" w:rsidRPr="00B70493">
        <w:rPr>
          <w:rFonts w:ascii="Times New Roman" w:hAnsi="Times New Roman" w:cs="Times New Roman"/>
          <w:sz w:val="24"/>
          <w:szCs w:val="24"/>
        </w:rPr>
        <w:t xml:space="preserve">ych </w:t>
      </w:r>
      <w:r w:rsidRPr="00B70493">
        <w:rPr>
          <w:rFonts w:ascii="Times New Roman" w:hAnsi="Times New Roman" w:cs="Times New Roman"/>
          <w:sz w:val="24"/>
          <w:szCs w:val="24"/>
        </w:rPr>
        <w:t>ruch</w:t>
      </w:r>
      <w:r w:rsidR="001C165A" w:rsidRPr="00B70493">
        <w:rPr>
          <w:rFonts w:ascii="Times New Roman" w:hAnsi="Times New Roman" w:cs="Times New Roman"/>
          <w:sz w:val="24"/>
          <w:szCs w:val="24"/>
        </w:rPr>
        <w:t xml:space="preserve">ów </w:t>
      </w:r>
      <w:r w:rsidRPr="00B70493">
        <w:rPr>
          <w:rFonts w:ascii="Times New Roman" w:hAnsi="Times New Roman" w:cs="Times New Roman"/>
          <w:sz w:val="24"/>
          <w:szCs w:val="24"/>
        </w:rPr>
        <w:t xml:space="preserve"> powietrza, któr</w:t>
      </w:r>
      <w:r w:rsidR="001C165A" w:rsidRPr="00B70493">
        <w:rPr>
          <w:rFonts w:ascii="Times New Roman" w:hAnsi="Times New Roman" w:cs="Times New Roman"/>
          <w:sz w:val="24"/>
          <w:szCs w:val="24"/>
        </w:rPr>
        <w:t>e</w:t>
      </w:r>
      <w:r w:rsidRPr="00B70493">
        <w:rPr>
          <w:rFonts w:ascii="Times New Roman" w:hAnsi="Times New Roman" w:cs="Times New Roman"/>
          <w:sz w:val="24"/>
          <w:szCs w:val="24"/>
        </w:rPr>
        <w:t xml:space="preserve"> powoduje jej wymieszanie, </w:t>
      </w:r>
      <w:r w:rsidR="001C165A" w:rsidRPr="00B70493">
        <w:rPr>
          <w:rFonts w:ascii="Times New Roman" w:hAnsi="Times New Roman" w:cs="Times New Roman"/>
          <w:sz w:val="24"/>
          <w:szCs w:val="24"/>
        </w:rPr>
        <w:t xml:space="preserve">czego skutkiem jest powstawanie </w:t>
      </w:r>
      <w:r w:rsidRPr="00B70493">
        <w:rPr>
          <w:rFonts w:ascii="Times New Roman" w:hAnsi="Times New Roman" w:cs="Times New Roman"/>
          <w:sz w:val="24"/>
          <w:szCs w:val="24"/>
        </w:rPr>
        <w:t xml:space="preserve"> chmur i opad</w:t>
      </w:r>
      <w:r w:rsidR="001C165A" w:rsidRPr="00B70493">
        <w:rPr>
          <w:rFonts w:ascii="Times New Roman" w:hAnsi="Times New Roman" w:cs="Times New Roman"/>
          <w:sz w:val="24"/>
          <w:szCs w:val="24"/>
        </w:rPr>
        <w:t>ów</w:t>
      </w:r>
      <w:r w:rsidRPr="00B70493">
        <w:rPr>
          <w:rFonts w:ascii="Times New Roman" w:hAnsi="Times New Roman" w:cs="Times New Roman"/>
          <w:sz w:val="24"/>
          <w:szCs w:val="24"/>
        </w:rPr>
        <w:t xml:space="preserve">. </w:t>
      </w:r>
      <w:r w:rsidR="002D48BF" w:rsidRPr="00B70493">
        <w:rPr>
          <w:rFonts w:ascii="Times New Roman" w:hAnsi="Times New Roman" w:cs="Times New Roman"/>
          <w:sz w:val="24"/>
          <w:szCs w:val="24"/>
        </w:rPr>
        <w:t xml:space="preserve">Średnie ciśnienie przy powierzchni Ziemi wynosi około 1013 </w:t>
      </w:r>
      <w:proofErr w:type="spellStart"/>
      <w:r w:rsidR="002D48BF" w:rsidRPr="00B70493">
        <w:rPr>
          <w:rFonts w:ascii="Times New Roman" w:hAnsi="Times New Roman" w:cs="Times New Roman"/>
          <w:sz w:val="24"/>
          <w:szCs w:val="24"/>
        </w:rPr>
        <w:t>hPa</w:t>
      </w:r>
      <w:proofErr w:type="spellEnd"/>
      <w:r w:rsidR="002D48BF" w:rsidRPr="00B70493">
        <w:rPr>
          <w:rFonts w:ascii="Times New Roman" w:hAnsi="Times New Roman" w:cs="Times New Roman"/>
          <w:sz w:val="24"/>
          <w:szCs w:val="24"/>
        </w:rPr>
        <w:t xml:space="preserve"> i spada wraz z wysokością o około 11,5 </w:t>
      </w:r>
      <w:proofErr w:type="spellStart"/>
      <w:r w:rsidR="002D48BF" w:rsidRPr="00B70493">
        <w:rPr>
          <w:rFonts w:ascii="Times New Roman" w:hAnsi="Times New Roman" w:cs="Times New Roman"/>
          <w:sz w:val="24"/>
          <w:szCs w:val="24"/>
        </w:rPr>
        <w:t>hPa</w:t>
      </w:r>
      <w:proofErr w:type="spellEnd"/>
      <w:r w:rsidR="002D48BF" w:rsidRPr="00B70493">
        <w:rPr>
          <w:rFonts w:ascii="Times New Roman" w:hAnsi="Times New Roman" w:cs="Times New Roman"/>
          <w:sz w:val="24"/>
          <w:szCs w:val="24"/>
        </w:rPr>
        <w:t xml:space="preserve"> na każde 100 metrów, na granicy troposfery jego wartość jest równa około 200 </w:t>
      </w:r>
      <w:proofErr w:type="spellStart"/>
      <w:r w:rsidR="002D48BF" w:rsidRPr="00B70493">
        <w:rPr>
          <w:rFonts w:ascii="Times New Roman" w:hAnsi="Times New Roman" w:cs="Times New Roman"/>
          <w:sz w:val="24"/>
          <w:szCs w:val="24"/>
        </w:rPr>
        <w:t>hPa</w:t>
      </w:r>
      <w:proofErr w:type="spellEnd"/>
      <w:r w:rsidR="002D48BF" w:rsidRPr="00B70493">
        <w:rPr>
          <w:rFonts w:ascii="Times New Roman" w:hAnsi="Times New Roman" w:cs="Times New Roman"/>
          <w:sz w:val="24"/>
          <w:szCs w:val="24"/>
        </w:rPr>
        <w:t>.</w:t>
      </w:r>
    </w:p>
    <w:p w14:paraId="6CB23B74" w14:textId="77777777" w:rsidR="007C6330" w:rsidRDefault="007C6330" w:rsidP="002D48BF">
      <w:pPr>
        <w:pStyle w:val="Akapitzlist"/>
        <w:ind w:left="1152"/>
        <w:jc w:val="both"/>
        <w:rPr>
          <w:rFonts w:ascii="Times New Roman" w:hAnsi="Times New Roman" w:cs="Times New Roman"/>
        </w:rPr>
      </w:pPr>
    </w:p>
    <w:p w14:paraId="4429382C" w14:textId="45E4F62C" w:rsidR="002D48BF" w:rsidRPr="00B70493" w:rsidRDefault="002D48BF" w:rsidP="004B2392">
      <w:pPr>
        <w:pStyle w:val="Akapitzlist"/>
        <w:numPr>
          <w:ilvl w:val="0"/>
          <w:numId w:val="11"/>
        </w:numPr>
        <w:jc w:val="both"/>
        <w:rPr>
          <w:rFonts w:ascii="Times New Roman" w:hAnsi="Times New Roman" w:cs="Times New Roman"/>
          <w:b/>
          <w:bCs/>
          <w:sz w:val="24"/>
          <w:szCs w:val="24"/>
        </w:rPr>
      </w:pPr>
      <w:r w:rsidRPr="00B70493">
        <w:rPr>
          <w:rFonts w:ascii="Times New Roman" w:hAnsi="Times New Roman" w:cs="Times New Roman"/>
          <w:b/>
          <w:bCs/>
          <w:sz w:val="24"/>
          <w:szCs w:val="24"/>
        </w:rPr>
        <w:t>Tropopauza</w:t>
      </w:r>
    </w:p>
    <w:p w14:paraId="7A9754A9" w14:textId="7C5CBAC2" w:rsidR="002D48BF" w:rsidRPr="00B70493" w:rsidRDefault="002D48BF" w:rsidP="002D48BF">
      <w:pPr>
        <w:pStyle w:val="Akapitzlist"/>
        <w:ind w:left="1152"/>
        <w:jc w:val="both"/>
        <w:rPr>
          <w:rFonts w:ascii="Times New Roman" w:hAnsi="Times New Roman" w:cs="Times New Roman"/>
          <w:sz w:val="24"/>
          <w:szCs w:val="24"/>
        </w:rPr>
      </w:pPr>
      <w:r w:rsidRPr="00B70493">
        <w:rPr>
          <w:rFonts w:ascii="Times New Roman" w:hAnsi="Times New Roman" w:cs="Times New Roman"/>
          <w:sz w:val="24"/>
          <w:szCs w:val="24"/>
        </w:rPr>
        <w:t>Warstwa przejściowa między troposferą ,a stratosferą. Jej  grubość określa się na  około 1-2 km, natomiast stała temperatura wynosi około -60°C.</w:t>
      </w:r>
    </w:p>
    <w:p w14:paraId="0C75AF52" w14:textId="77777777" w:rsidR="002D48BF" w:rsidRDefault="002D48BF" w:rsidP="002D48BF">
      <w:pPr>
        <w:pStyle w:val="Akapitzlist"/>
        <w:ind w:left="1152"/>
        <w:jc w:val="both"/>
        <w:rPr>
          <w:rFonts w:ascii="Times New Roman" w:hAnsi="Times New Roman" w:cs="Times New Roman"/>
        </w:rPr>
      </w:pPr>
    </w:p>
    <w:p w14:paraId="3614FF73" w14:textId="2FDA0579" w:rsidR="00775CC3" w:rsidRPr="00B70493" w:rsidRDefault="002D48BF" w:rsidP="004B2392">
      <w:pPr>
        <w:pStyle w:val="Akapitzlist"/>
        <w:numPr>
          <w:ilvl w:val="0"/>
          <w:numId w:val="11"/>
        </w:numPr>
        <w:jc w:val="both"/>
        <w:rPr>
          <w:rFonts w:ascii="Times New Roman" w:hAnsi="Times New Roman" w:cs="Times New Roman"/>
          <w:b/>
          <w:bCs/>
          <w:sz w:val="24"/>
          <w:szCs w:val="24"/>
        </w:rPr>
      </w:pPr>
      <w:r w:rsidRPr="00B70493">
        <w:rPr>
          <w:rFonts w:ascii="Times New Roman" w:hAnsi="Times New Roman" w:cs="Times New Roman"/>
          <w:b/>
          <w:bCs/>
          <w:sz w:val="24"/>
          <w:szCs w:val="24"/>
        </w:rPr>
        <w:t>S</w:t>
      </w:r>
      <w:r w:rsidR="00DE20CE" w:rsidRPr="00B70493">
        <w:rPr>
          <w:rFonts w:ascii="Times New Roman" w:hAnsi="Times New Roman" w:cs="Times New Roman"/>
          <w:b/>
          <w:bCs/>
          <w:sz w:val="24"/>
          <w:szCs w:val="24"/>
        </w:rPr>
        <w:t>tratosfer</w:t>
      </w:r>
      <w:r w:rsidRPr="00B70493">
        <w:rPr>
          <w:rFonts w:ascii="Times New Roman" w:hAnsi="Times New Roman" w:cs="Times New Roman"/>
          <w:b/>
          <w:bCs/>
          <w:sz w:val="24"/>
          <w:szCs w:val="24"/>
        </w:rPr>
        <w:t>a</w:t>
      </w:r>
      <w:r w:rsidR="00DE20CE" w:rsidRPr="00B70493">
        <w:rPr>
          <w:rFonts w:ascii="Times New Roman" w:hAnsi="Times New Roman" w:cs="Times New Roman"/>
          <w:b/>
          <w:bCs/>
          <w:sz w:val="24"/>
          <w:szCs w:val="24"/>
        </w:rPr>
        <w:t xml:space="preserve"> (12-50 km) </w:t>
      </w:r>
    </w:p>
    <w:p w14:paraId="2BFAA3CC" w14:textId="2A3713DE" w:rsidR="00A720D3" w:rsidRDefault="002D48BF" w:rsidP="00775CC3">
      <w:pPr>
        <w:pStyle w:val="Akapitzlist"/>
        <w:ind w:left="1152"/>
        <w:jc w:val="both"/>
        <w:rPr>
          <w:rFonts w:ascii="Times New Roman" w:hAnsi="Times New Roman" w:cs="Times New Roman"/>
        </w:rPr>
      </w:pPr>
      <w:r w:rsidRPr="00B70493">
        <w:rPr>
          <w:rFonts w:ascii="Times New Roman" w:hAnsi="Times New Roman" w:cs="Times New Roman"/>
          <w:sz w:val="24"/>
          <w:szCs w:val="24"/>
        </w:rPr>
        <w:t>Kolejna warstwa atmosfery ,</w:t>
      </w:r>
      <w:r w:rsidR="00A720D3" w:rsidRPr="00B70493">
        <w:rPr>
          <w:rFonts w:ascii="Roboto" w:hAnsi="Roboto"/>
          <w:color w:val="000000"/>
          <w:shd w:val="clear" w:color="auto" w:fill="FFFFFF"/>
        </w:rPr>
        <w:t xml:space="preserve"> </w:t>
      </w:r>
      <w:r w:rsidR="00A720D3" w:rsidRPr="00B70493">
        <w:rPr>
          <w:rFonts w:ascii="Times New Roman" w:hAnsi="Times New Roman" w:cs="Times New Roman"/>
          <w:sz w:val="24"/>
          <w:szCs w:val="24"/>
        </w:rPr>
        <w:t>zawiera około 20% masy całej atmosfery</w:t>
      </w:r>
      <w:r w:rsidRPr="00B70493">
        <w:rPr>
          <w:rFonts w:ascii="Times New Roman" w:hAnsi="Times New Roman" w:cs="Times New Roman"/>
          <w:sz w:val="24"/>
          <w:szCs w:val="24"/>
        </w:rPr>
        <w:t>. Na wysokości 25-35 km występuje największe skupisko ozonu zwane ozonosferą</w:t>
      </w:r>
      <w:r w:rsidR="00A720D3" w:rsidRPr="00B70493">
        <w:rPr>
          <w:rFonts w:ascii="Times New Roman" w:hAnsi="Times New Roman" w:cs="Times New Roman"/>
          <w:sz w:val="24"/>
          <w:szCs w:val="24"/>
        </w:rPr>
        <w:t>, która pochłania szkodliwe promienie UV. Na granicy  troposfery wartość temperatura jest równa około -60°C,w związku z faktem  iż  w wyniku reakcji powstawania ozonu wytwarza się ciepło. Temperatura wzrasta aż do osiągnięcia wartości około 0°C na granicy tropopauzy.</w:t>
      </w:r>
      <w:r w:rsidR="00775CC3" w:rsidRPr="00B70493">
        <w:rPr>
          <w:rFonts w:ascii="Roboto" w:hAnsi="Roboto"/>
          <w:color w:val="000000"/>
          <w:shd w:val="clear" w:color="auto" w:fill="FFFFFF"/>
        </w:rPr>
        <w:t xml:space="preserve"> Średnie c</w:t>
      </w:r>
      <w:r w:rsidR="00775CC3" w:rsidRPr="00B70493">
        <w:rPr>
          <w:rFonts w:ascii="Times New Roman" w:hAnsi="Times New Roman" w:cs="Times New Roman"/>
          <w:sz w:val="24"/>
          <w:szCs w:val="24"/>
        </w:rPr>
        <w:t xml:space="preserve">iśnienie atmosferyczne spada z 200 </w:t>
      </w:r>
      <w:proofErr w:type="spellStart"/>
      <w:r w:rsidR="00775CC3" w:rsidRPr="00B70493">
        <w:rPr>
          <w:rFonts w:ascii="Times New Roman" w:hAnsi="Times New Roman" w:cs="Times New Roman"/>
          <w:sz w:val="24"/>
          <w:szCs w:val="24"/>
        </w:rPr>
        <w:t>hPa</w:t>
      </w:r>
      <w:proofErr w:type="spellEnd"/>
      <w:r w:rsidR="00775CC3" w:rsidRPr="00B70493">
        <w:rPr>
          <w:rFonts w:ascii="Times New Roman" w:hAnsi="Times New Roman" w:cs="Times New Roman"/>
          <w:sz w:val="24"/>
          <w:szCs w:val="24"/>
        </w:rPr>
        <w:t xml:space="preserve"> do około 1 </w:t>
      </w:r>
      <w:proofErr w:type="spellStart"/>
      <w:r w:rsidR="00775CC3" w:rsidRPr="00B70493">
        <w:rPr>
          <w:rFonts w:ascii="Times New Roman" w:hAnsi="Times New Roman" w:cs="Times New Roman"/>
          <w:sz w:val="24"/>
          <w:szCs w:val="24"/>
        </w:rPr>
        <w:t>hPa</w:t>
      </w:r>
      <w:proofErr w:type="spellEnd"/>
      <w:r w:rsidR="00775CC3" w:rsidRPr="00B70493">
        <w:rPr>
          <w:rFonts w:ascii="Times New Roman" w:hAnsi="Times New Roman" w:cs="Times New Roman"/>
          <w:sz w:val="24"/>
          <w:szCs w:val="24"/>
        </w:rPr>
        <w:t xml:space="preserve"> na granicy </w:t>
      </w:r>
      <w:proofErr w:type="spellStart"/>
      <w:r w:rsidR="00775CC3" w:rsidRPr="00B70493">
        <w:rPr>
          <w:rFonts w:ascii="Times New Roman" w:hAnsi="Times New Roman" w:cs="Times New Roman"/>
          <w:sz w:val="24"/>
          <w:szCs w:val="24"/>
        </w:rPr>
        <w:t>stratopauzy</w:t>
      </w:r>
      <w:proofErr w:type="spellEnd"/>
      <w:r w:rsidR="00775CC3">
        <w:rPr>
          <w:rFonts w:ascii="Times New Roman" w:hAnsi="Times New Roman" w:cs="Times New Roman"/>
        </w:rPr>
        <w:t>.</w:t>
      </w:r>
    </w:p>
    <w:p w14:paraId="2A98AFD9" w14:textId="77777777" w:rsidR="00CC6F3E" w:rsidRPr="00775CC3" w:rsidRDefault="00CC6F3E" w:rsidP="00775CC3">
      <w:pPr>
        <w:pStyle w:val="Akapitzlist"/>
        <w:ind w:left="1152"/>
        <w:jc w:val="both"/>
        <w:rPr>
          <w:rFonts w:ascii="Times New Roman" w:hAnsi="Times New Roman" w:cs="Times New Roman"/>
        </w:rPr>
      </w:pPr>
    </w:p>
    <w:p w14:paraId="4142F221" w14:textId="7832185C" w:rsidR="00775CC3" w:rsidRPr="00B70493" w:rsidRDefault="00775CC3" w:rsidP="004B2392">
      <w:pPr>
        <w:pStyle w:val="Akapitzlist"/>
        <w:numPr>
          <w:ilvl w:val="0"/>
          <w:numId w:val="11"/>
        </w:numPr>
        <w:jc w:val="both"/>
        <w:rPr>
          <w:rFonts w:ascii="Times New Roman" w:hAnsi="Times New Roman" w:cs="Times New Roman"/>
          <w:b/>
          <w:bCs/>
          <w:sz w:val="24"/>
          <w:szCs w:val="24"/>
        </w:rPr>
      </w:pPr>
      <w:proofErr w:type="spellStart"/>
      <w:r w:rsidRPr="00B70493">
        <w:rPr>
          <w:rFonts w:ascii="Times New Roman" w:hAnsi="Times New Roman" w:cs="Times New Roman"/>
          <w:b/>
          <w:bCs/>
          <w:sz w:val="24"/>
          <w:szCs w:val="24"/>
        </w:rPr>
        <w:t>Stratopauza</w:t>
      </w:r>
      <w:proofErr w:type="spellEnd"/>
      <w:r w:rsidRPr="00B70493">
        <w:rPr>
          <w:rFonts w:ascii="Times New Roman" w:hAnsi="Times New Roman" w:cs="Times New Roman"/>
          <w:b/>
          <w:bCs/>
          <w:sz w:val="24"/>
          <w:szCs w:val="24"/>
        </w:rPr>
        <w:t> </w:t>
      </w:r>
    </w:p>
    <w:p w14:paraId="4F508DA7" w14:textId="69CAD363" w:rsidR="002D48BF" w:rsidRPr="00B70493" w:rsidRDefault="00775CC3" w:rsidP="00775CC3">
      <w:pPr>
        <w:pStyle w:val="Akapitzlist"/>
        <w:ind w:left="1152"/>
        <w:jc w:val="both"/>
        <w:rPr>
          <w:rFonts w:ascii="Times New Roman" w:hAnsi="Times New Roman" w:cs="Times New Roman"/>
          <w:sz w:val="24"/>
          <w:szCs w:val="24"/>
        </w:rPr>
      </w:pPr>
      <w:r w:rsidRPr="00B70493">
        <w:rPr>
          <w:rFonts w:ascii="Times New Roman" w:hAnsi="Times New Roman" w:cs="Times New Roman"/>
          <w:sz w:val="24"/>
          <w:szCs w:val="24"/>
        </w:rPr>
        <w:t>Cienka warstwa przejściowa między stratosfera i mezosferą, o  stałej wartości temperatury równej około 0°C.</w:t>
      </w:r>
    </w:p>
    <w:p w14:paraId="251C5C47" w14:textId="77777777" w:rsidR="00775CC3" w:rsidRPr="00775CC3" w:rsidRDefault="00775CC3" w:rsidP="00775CC3">
      <w:pPr>
        <w:pStyle w:val="Akapitzlist"/>
        <w:ind w:left="1152"/>
        <w:jc w:val="both"/>
        <w:rPr>
          <w:rFonts w:ascii="Times New Roman" w:hAnsi="Times New Roman" w:cs="Times New Roman"/>
        </w:rPr>
      </w:pPr>
    </w:p>
    <w:p w14:paraId="4DF4690F" w14:textId="0CC46DA1" w:rsidR="00CC6F3E" w:rsidRPr="00B70493" w:rsidRDefault="00775CC3" w:rsidP="004B2392">
      <w:pPr>
        <w:pStyle w:val="Akapitzlist"/>
        <w:numPr>
          <w:ilvl w:val="0"/>
          <w:numId w:val="11"/>
        </w:numPr>
        <w:jc w:val="both"/>
        <w:rPr>
          <w:rFonts w:ascii="Times New Roman" w:hAnsi="Times New Roman" w:cs="Times New Roman"/>
          <w:b/>
          <w:bCs/>
          <w:sz w:val="24"/>
          <w:szCs w:val="24"/>
        </w:rPr>
      </w:pPr>
      <w:r w:rsidRPr="00B70493">
        <w:rPr>
          <w:rFonts w:ascii="Times New Roman" w:hAnsi="Times New Roman" w:cs="Times New Roman"/>
          <w:b/>
          <w:bCs/>
          <w:sz w:val="24"/>
          <w:szCs w:val="24"/>
        </w:rPr>
        <w:t>M</w:t>
      </w:r>
      <w:r w:rsidR="00DE20CE" w:rsidRPr="00B70493">
        <w:rPr>
          <w:rFonts w:ascii="Times New Roman" w:hAnsi="Times New Roman" w:cs="Times New Roman"/>
          <w:b/>
          <w:bCs/>
          <w:sz w:val="24"/>
          <w:szCs w:val="24"/>
        </w:rPr>
        <w:t>ezosfer</w:t>
      </w:r>
      <w:r w:rsidRPr="00B70493">
        <w:rPr>
          <w:rFonts w:ascii="Times New Roman" w:hAnsi="Times New Roman" w:cs="Times New Roman"/>
          <w:b/>
          <w:bCs/>
          <w:sz w:val="24"/>
          <w:szCs w:val="24"/>
        </w:rPr>
        <w:t>a</w:t>
      </w:r>
      <w:r w:rsidR="00DE20CE" w:rsidRPr="00B70493">
        <w:rPr>
          <w:rFonts w:ascii="Times New Roman" w:hAnsi="Times New Roman" w:cs="Times New Roman"/>
          <w:b/>
          <w:bCs/>
          <w:sz w:val="24"/>
          <w:szCs w:val="24"/>
        </w:rPr>
        <w:t xml:space="preserve"> (50-85 km) </w:t>
      </w:r>
    </w:p>
    <w:p w14:paraId="77B26143" w14:textId="405066ED" w:rsidR="00CC6F3E" w:rsidRPr="00B70493" w:rsidRDefault="00CC6F3E" w:rsidP="00CC6F3E">
      <w:pPr>
        <w:pStyle w:val="Akapitzlist"/>
        <w:ind w:left="1152"/>
        <w:jc w:val="both"/>
        <w:rPr>
          <w:rFonts w:ascii="Times New Roman" w:hAnsi="Times New Roman" w:cs="Times New Roman"/>
          <w:sz w:val="24"/>
          <w:szCs w:val="24"/>
        </w:rPr>
      </w:pPr>
      <w:r w:rsidRPr="00B70493">
        <w:rPr>
          <w:rFonts w:ascii="Times New Roman" w:hAnsi="Times New Roman" w:cs="Times New Roman"/>
          <w:sz w:val="24"/>
          <w:szCs w:val="24"/>
        </w:rPr>
        <w:t>Warstwa atmosfery w której kolor nieba zmienia się z błękitnego na granatowo-czarny, widoczne stają się gwiazdy.</w:t>
      </w:r>
      <w:r w:rsidRPr="00B70493">
        <w:rPr>
          <w:rFonts w:ascii="Roboto" w:hAnsi="Roboto"/>
          <w:color w:val="000000"/>
          <w:shd w:val="clear" w:color="auto" w:fill="FFFFFF"/>
        </w:rPr>
        <w:t xml:space="preserve"> </w:t>
      </w:r>
      <w:r w:rsidRPr="00B70493">
        <w:rPr>
          <w:rFonts w:ascii="Times New Roman" w:hAnsi="Times New Roman" w:cs="Times New Roman"/>
          <w:sz w:val="24"/>
          <w:szCs w:val="24"/>
        </w:rPr>
        <w:t xml:space="preserve">Wartość  temperatury  spada od około 0°C w </w:t>
      </w:r>
      <w:proofErr w:type="spellStart"/>
      <w:r w:rsidRPr="00B70493">
        <w:rPr>
          <w:rFonts w:ascii="Times New Roman" w:hAnsi="Times New Roman" w:cs="Times New Roman"/>
          <w:sz w:val="24"/>
          <w:szCs w:val="24"/>
        </w:rPr>
        <w:t>stratopauzie</w:t>
      </w:r>
      <w:proofErr w:type="spellEnd"/>
      <w:r w:rsidRPr="00B70493">
        <w:rPr>
          <w:rFonts w:ascii="Times New Roman" w:hAnsi="Times New Roman" w:cs="Times New Roman"/>
          <w:sz w:val="24"/>
          <w:szCs w:val="24"/>
        </w:rPr>
        <w:t xml:space="preserve"> do około -80°C w </w:t>
      </w:r>
      <w:proofErr w:type="spellStart"/>
      <w:r w:rsidRPr="00B70493">
        <w:rPr>
          <w:rFonts w:ascii="Times New Roman" w:hAnsi="Times New Roman" w:cs="Times New Roman"/>
          <w:sz w:val="24"/>
          <w:szCs w:val="24"/>
        </w:rPr>
        <w:t>mezopauzie</w:t>
      </w:r>
      <w:proofErr w:type="spellEnd"/>
      <w:r w:rsidRPr="00B70493">
        <w:rPr>
          <w:rFonts w:ascii="Times New Roman" w:hAnsi="Times New Roman" w:cs="Times New Roman"/>
          <w:sz w:val="24"/>
          <w:szCs w:val="24"/>
        </w:rPr>
        <w:t xml:space="preserve">. Występuje również spadek ciśnienie od około 1 </w:t>
      </w:r>
      <w:proofErr w:type="spellStart"/>
      <w:r w:rsidRPr="00B70493">
        <w:rPr>
          <w:rFonts w:ascii="Times New Roman" w:hAnsi="Times New Roman" w:cs="Times New Roman"/>
          <w:sz w:val="24"/>
          <w:szCs w:val="24"/>
        </w:rPr>
        <w:t>hPa</w:t>
      </w:r>
      <w:proofErr w:type="spellEnd"/>
      <w:r w:rsidRPr="00B70493">
        <w:rPr>
          <w:rFonts w:ascii="Times New Roman" w:hAnsi="Times New Roman" w:cs="Times New Roman"/>
          <w:sz w:val="24"/>
          <w:szCs w:val="24"/>
        </w:rPr>
        <w:t xml:space="preserve"> w </w:t>
      </w:r>
      <w:proofErr w:type="spellStart"/>
      <w:r w:rsidRPr="00B70493">
        <w:rPr>
          <w:rFonts w:ascii="Times New Roman" w:hAnsi="Times New Roman" w:cs="Times New Roman"/>
          <w:sz w:val="24"/>
          <w:szCs w:val="24"/>
        </w:rPr>
        <w:t>statopauzie</w:t>
      </w:r>
      <w:proofErr w:type="spellEnd"/>
      <w:r w:rsidRPr="00B70493">
        <w:rPr>
          <w:rFonts w:ascii="Times New Roman" w:hAnsi="Times New Roman" w:cs="Times New Roman"/>
          <w:sz w:val="24"/>
          <w:szCs w:val="24"/>
        </w:rPr>
        <w:t xml:space="preserve"> do około 0,1 </w:t>
      </w:r>
      <w:proofErr w:type="spellStart"/>
      <w:r w:rsidRPr="00B70493">
        <w:rPr>
          <w:rFonts w:ascii="Times New Roman" w:hAnsi="Times New Roman" w:cs="Times New Roman"/>
          <w:sz w:val="24"/>
          <w:szCs w:val="24"/>
        </w:rPr>
        <w:t>hPA</w:t>
      </w:r>
      <w:proofErr w:type="spellEnd"/>
      <w:r w:rsidRPr="00B70493">
        <w:rPr>
          <w:rFonts w:ascii="Times New Roman" w:hAnsi="Times New Roman" w:cs="Times New Roman"/>
          <w:sz w:val="24"/>
          <w:szCs w:val="24"/>
        </w:rPr>
        <w:t xml:space="preserve"> w </w:t>
      </w:r>
      <w:proofErr w:type="spellStart"/>
      <w:r w:rsidRPr="00B70493">
        <w:rPr>
          <w:rFonts w:ascii="Times New Roman" w:hAnsi="Times New Roman" w:cs="Times New Roman"/>
          <w:sz w:val="24"/>
          <w:szCs w:val="24"/>
        </w:rPr>
        <w:t>mezopauzie</w:t>
      </w:r>
      <w:proofErr w:type="spellEnd"/>
      <w:r w:rsidRPr="00B70493">
        <w:rPr>
          <w:rFonts w:ascii="Times New Roman" w:hAnsi="Times New Roman" w:cs="Times New Roman"/>
          <w:sz w:val="24"/>
          <w:szCs w:val="24"/>
        </w:rPr>
        <w:t>.</w:t>
      </w:r>
    </w:p>
    <w:p w14:paraId="6789791F" w14:textId="77777777" w:rsidR="00CC6F3E" w:rsidRDefault="00CC6F3E" w:rsidP="00CC6F3E">
      <w:pPr>
        <w:pStyle w:val="Akapitzlist"/>
        <w:ind w:left="1152"/>
        <w:jc w:val="both"/>
        <w:rPr>
          <w:rFonts w:ascii="Times New Roman" w:hAnsi="Times New Roman" w:cs="Times New Roman"/>
        </w:rPr>
      </w:pPr>
    </w:p>
    <w:p w14:paraId="3164F690" w14:textId="41D87B5F" w:rsidR="00CC6F3E" w:rsidRPr="00B70493" w:rsidRDefault="00CC6F3E" w:rsidP="004B2392">
      <w:pPr>
        <w:pStyle w:val="Akapitzlist"/>
        <w:numPr>
          <w:ilvl w:val="0"/>
          <w:numId w:val="11"/>
        </w:numPr>
        <w:jc w:val="both"/>
        <w:rPr>
          <w:rFonts w:ascii="Times New Roman" w:hAnsi="Times New Roman" w:cs="Times New Roman"/>
          <w:b/>
          <w:bCs/>
          <w:sz w:val="24"/>
          <w:szCs w:val="24"/>
        </w:rPr>
      </w:pPr>
      <w:r w:rsidRPr="00CC6F3E">
        <w:rPr>
          <w:rFonts w:ascii="Times New Roman" w:hAnsi="Times New Roman" w:cs="Times New Roman"/>
        </w:rPr>
        <w:t> </w:t>
      </w:r>
      <w:proofErr w:type="spellStart"/>
      <w:r w:rsidRPr="00B70493">
        <w:rPr>
          <w:rFonts w:ascii="Times New Roman" w:hAnsi="Times New Roman" w:cs="Times New Roman"/>
          <w:b/>
          <w:bCs/>
          <w:sz w:val="24"/>
          <w:szCs w:val="24"/>
        </w:rPr>
        <w:t>Mezopauza</w:t>
      </w:r>
      <w:proofErr w:type="spellEnd"/>
      <w:r w:rsidRPr="00B70493">
        <w:rPr>
          <w:rFonts w:ascii="Times New Roman" w:hAnsi="Times New Roman" w:cs="Times New Roman"/>
          <w:b/>
          <w:bCs/>
          <w:sz w:val="24"/>
          <w:szCs w:val="24"/>
        </w:rPr>
        <w:t> </w:t>
      </w:r>
    </w:p>
    <w:p w14:paraId="32F19BCD" w14:textId="66AE7A13" w:rsidR="00CC6F3E" w:rsidRPr="00B70493" w:rsidRDefault="00CC6F3E" w:rsidP="00CC6F3E">
      <w:pPr>
        <w:pStyle w:val="Akapitzlist"/>
        <w:ind w:left="1152"/>
        <w:jc w:val="both"/>
        <w:rPr>
          <w:rFonts w:ascii="Times New Roman" w:hAnsi="Times New Roman" w:cs="Times New Roman"/>
          <w:sz w:val="24"/>
          <w:szCs w:val="24"/>
        </w:rPr>
      </w:pPr>
      <w:r w:rsidRPr="00B70493">
        <w:rPr>
          <w:rFonts w:ascii="Times New Roman" w:hAnsi="Times New Roman" w:cs="Times New Roman"/>
          <w:sz w:val="24"/>
          <w:szCs w:val="24"/>
        </w:rPr>
        <w:t>Cienka warstwa przejściowa między mezosferą i termosferą</w:t>
      </w:r>
      <w:r w:rsidR="00B70493" w:rsidRPr="00B70493">
        <w:rPr>
          <w:rFonts w:ascii="Times New Roman" w:hAnsi="Times New Roman" w:cs="Times New Roman"/>
          <w:sz w:val="24"/>
          <w:szCs w:val="24"/>
        </w:rPr>
        <w:t>.</w:t>
      </w:r>
    </w:p>
    <w:p w14:paraId="26D45F09" w14:textId="77777777" w:rsidR="00CC6F3E" w:rsidRDefault="00CC6F3E" w:rsidP="00CC6F3E">
      <w:pPr>
        <w:pStyle w:val="Akapitzlist"/>
        <w:ind w:left="1152"/>
        <w:jc w:val="both"/>
        <w:rPr>
          <w:rFonts w:ascii="Times New Roman" w:hAnsi="Times New Roman" w:cs="Times New Roman"/>
        </w:rPr>
      </w:pPr>
    </w:p>
    <w:p w14:paraId="2F9F86C2" w14:textId="272BAA0A" w:rsidR="00370927" w:rsidRPr="00B70493" w:rsidRDefault="00CC6F3E" w:rsidP="004B2392">
      <w:pPr>
        <w:pStyle w:val="Akapitzlist"/>
        <w:numPr>
          <w:ilvl w:val="0"/>
          <w:numId w:val="11"/>
        </w:numPr>
        <w:jc w:val="both"/>
        <w:rPr>
          <w:rFonts w:ascii="Times New Roman" w:hAnsi="Times New Roman" w:cs="Times New Roman"/>
          <w:b/>
          <w:bCs/>
        </w:rPr>
      </w:pPr>
      <w:r w:rsidRPr="00B70493">
        <w:rPr>
          <w:rFonts w:ascii="Times New Roman" w:hAnsi="Times New Roman" w:cs="Times New Roman"/>
          <w:b/>
          <w:bCs/>
          <w:sz w:val="24"/>
          <w:szCs w:val="24"/>
        </w:rPr>
        <w:t>T</w:t>
      </w:r>
      <w:r w:rsidR="00DE20CE" w:rsidRPr="00B70493">
        <w:rPr>
          <w:rFonts w:ascii="Times New Roman" w:hAnsi="Times New Roman" w:cs="Times New Roman"/>
          <w:b/>
          <w:bCs/>
          <w:sz w:val="24"/>
          <w:szCs w:val="24"/>
        </w:rPr>
        <w:t>ermosfer</w:t>
      </w:r>
      <w:r w:rsidRPr="00B70493">
        <w:rPr>
          <w:rFonts w:ascii="Times New Roman" w:hAnsi="Times New Roman" w:cs="Times New Roman"/>
          <w:b/>
          <w:bCs/>
          <w:sz w:val="24"/>
          <w:szCs w:val="24"/>
        </w:rPr>
        <w:t>a</w:t>
      </w:r>
      <w:r w:rsidR="00DE20CE" w:rsidRPr="00B70493">
        <w:rPr>
          <w:rFonts w:ascii="Times New Roman" w:hAnsi="Times New Roman" w:cs="Times New Roman"/>
          <w:b/>
          <w:bCs/>
          <w:sz w:val="24"/>
          <w:szCs w:val="24"/>
        </w:rPr>
        <w:t xml:space="preserve"> (85-800 km) </w:t>
      </w:r>
    </w:p>
    <w:p w14:paraId="298DA604" w14:textId="53126B6D" w:rsidR="00370927" w:rsidRPr="00B70493" w:rsidRDefault="00370927" w:rsidP="00AC2119">
      <w:pPr>
        <w:pStyle w:val="Akapitzlist"/>
        <w:ind w:left="1151"/>
        <w:jc w:val="both"/>
        <w:rPr>
          <w:rFonts w:ascii="Times New Roman" w:hAnsi="Times New Roman" w:cs="Times New Roman"/>
          <w:sz w:val="24"/>
          <w:szCs w:val="24"/>
        </w:rPr>
      </w:pPr>
      <w:r w:rsidRPr="00B70493">
        <w:rPr>
          <w:rFonts w:ascii="Times New Roman" w:hAnsi="Times New Roman" w:cs="Times New Roman"/>
          <w:sz w:val="24"/>
          <w:szCs w:val="24"/>
        </w:rPr>
        <w:t xml:space="preserve">Warstw atmosfer w której krążą niektóre satelity i stacje kosmiczne (np. Międzynarodowa Stacja Kosmiczna na wysokości około 400 km).W wyniku intensywnego wzrostu dostawy promieniowania kosmicznego dochodzi do wzrostu temperatury  z -80°C w </w:t>
      </w:r>
      <w:proofErr w:type="spellStart"/>
      <w:r w:rsidRPr="00B70493">
        <w:rPr>
          <w:rFonts w:ascii="Times New Roman" w:hAnsi="Times New Roman" w:cs="Times New Roman"/>
          <w:sz w:val="24"/>
          <w:szCs w:val="24"/>
        </w:rPr>
        <w:t>mezopauzie</w:t>
      </w:r>
      <w:proofErr w:type="spellEnd"/>
      <w:r w:rsidRPr="00B70493">
        <w:rPr>
          <w:rFonts w:ascii="Times New Roman" w:hAnsi="Times New Roman" w:cs="Times New Roman"/>
          <w:sz w:val="24"/>
          <w:szCs w:val="24"/>
        </w:rPr>
        <w:t xml:space="preserve"> do nawet 1000°C (lub więcej) w </w:t>
      </w:r>
      <w:proofErr w:type="spellStart"/>
      <w:r w:rsidRPr="00B70493">
        <w:rPr>
          <w:rFonts w:ascii="Times New Roman" w:hAnsi="Times New Roman" w:cs="Times New Roman"/>
          <w:sz w:val="24"/>
          <w:szCs w:val="24"/>
        </w:rPr>
        <w:t>termopauzie</w:t>
      </w:r>
      <w:proofErr w:type="spellEnd"/>
      <w:r w:rsidRPr="00B70493">
        <w:rPr>
          <w:rFonts w:ascii="Times New Roman" w:hAnsi="Times New Roman" w:cs="Times New Roman"/>
          <w:sz w:val="24"/>
          <w:szCs w:val="24"/>
        </w:rPr>
        <w:t xml:space="preserve">. W dolnej części termosfery występuje jonosfera, jest to silnie zjonizowana część atmosfery charakteryzująca się występowaniem zjawiskiem zwanym zorzą polarną, powstającą na skutek zderzania się </w:t>
      </w:r>
      <w:r w:rsidR="004B3C02" w:rsidRPr="00B70493">
        <w:rPr>
          <w:rFonts w:ascii="Times New Roman" w:hAnsi="Times New Roman" w:cs="Times New Roman"/>
          <w:sz w:val="24"/>
          <w:szCs w:val="24"/>
        </w:rPr>
        <w:t>w</w:t>
      </w:r>
      <w:r w:rsidRPr="00B70493">
        <w:rPr>
          <w:rFonts w:ascii="Times New Roman" w:hAnsi="Times New Roman" w:cs="Times New Roman"/>
          <w:sz w:val="24"/>
          <w:szCs w:val="24"/>
        </w:rPr>
        <w:t xml:space="preserve">iatru słonecznego z cząstkami gazów atmosferycznych </w:t>
      </w:r>
      <w:r w:rsidR="004B3C02" w:rsidRPr="00B70493">
        <w:rPr>
          <w:rFonts w:ascii="Times New Roman" w:hAnsi="Times New Roman" w:cs="Times New Roman"/>
          <w:sz w:val="24"/>
          <w:szCs w:val="24"/>
        </w:rPr>
        <w:t>,</w:t>
      </w:r>
      <w:r w:rsidRPr="00B70493">
        <w:rPr>
          <w:rFonts w:ascii="Times New Roman" w:hAnsi="Times New Roman" w:cs="Times New Roman"/>
          <w:sz w:val="24"/>
          <w:szCs w:val="24"/>
        </w:rPr>
        <w:t>powodując ich świecie</w:t>
      </w:r>
      <w:r w:rsidR="004B3C02" w:rsidRPr="00B70493">
        <w:rPr>
          <w:rFonts w:ascii="Times New Roman" w:hAnsi="Times New Roman" w:cs="Times New Roman"/>
          <w:sz w:val="24"/>
          <w:szCs w:val="24"/>
        </w:rPr>
        <w:t>.</w:t>
      </w:r>
      <w:r w:rsidR="004B3C02" w:rsidRPr="00B70493">
        <w:rPr>
          <w:sz w:val="24"/>
          <w:szCs w:val="24"/>
        </w:rPr>
        <w:t xml:space="preserve"> </w:t>
      </w:r>
      <w:r w:rsidR="004B3C02" w:rsidRPr="00B70493">
        <w:rPr>
          <w:rFonts w:ascii="Times New Roman" w:hAnsi="Times New Roman" w:cs="Times New Roman"/>
          <w:sz w:val="24"/>
          <w:szCs w:val="24"/>
        </w:rPr>
        <w:t xml:space="preserve">Na wysokości 100 km przebiega tak </w:t>
      </w:r>
      <w:r w:rsidR="004B3C02" w:rsidRPr="00B70493">
        <w:rPr>
          <w:rFonts w:ascii="Times New Roman" w:hAnsi="Times New Roman" w:cs="Times New Roman"/>
          <w:sz w:val="24"/>
          <w:szCs w:val="24"/>
        </w:rPr>
        <w:lastRenderedPageBreak/>
        <w:t xml:space="preserve">zwana linią </w:t>
      </w:r>
      <w:proofErr w:type="spellStart"/>
      <w:r w:rsidR="004B3C02" w:rsidRPr="00B70493">
        <w:rPr>
          <w:rFonts w:ascii="Times New Roman" w:hAnsi="Times New Roman" w:cs="Times New Roman"/>
          <w:sz w:val="24"/>
          <w:szCs w:val="24"/>
        </w:rPr>
        <w:t>Kármána</w:t>
      </w:r>
      <w:proofErr w:type="spellEnd"/>
      <w:r w:rsidR="004B3C02" w:rsidRPr="00B70493">
        <w:rPr>
          <w:rFonts w:ascii="Times New Roman" w:hAnsi="Times New Roman" w:cs="Times New Roman"/>
          <w:sz w:val="24"/>
          <w:szCs w:val="24"/>
        </w:rPr>
        <w:t xml:space="preserve"> uważana za umowną granicę kosmosu (powyżej tej wysokości nie jest możliwy lot samolotem – atmosfera jest zbyt mocno rozrzedzona).</w:t>
      </w:r>
    </w:p>
    <w:p w14:paraId="6694384D" w14:textId="77777777" w:rsidR="007C6330" w:rsidRDefault="007C6330" w:rsidP="00370927">
      <w:pPr>
        <w:pStyle w:val="Akapitzlist"/>
        <w:ind w:left="1152"/>
        <w:jc w:val="both"/>
        <w:rPr>
          <w:rFonts w:ascii="Times New Roman" w:hAnsi="Times New Roman" w:cs="Times New Roman"/>
        </w:rPr>
      </w:pPr>
    </w:p>
    <w:p w14:paraId="1A91FA7B" w14:textId="6B35D32A" w:rsidR="004B3C02" w:rsidRPr="00B70493" w:rsidRDefault="004B3C02" w:rsidP="004B2392">
      <w:pPr>
        <w:pStyle w:val="Akapitzlist"/>
        <w:numPr>
          <w:ilvl w:val="0"/>
          <w:numId w:val="11"/>
        </w:numPr>
        <w:jc w:val="both"/>
        <w:rPr>
          <w:rFonts w:ascii="Times New Roman" w:hAnsi="Times New Roman" w:cs="Times New Roman"/>
          <w:b/>
          <w:bCs/>
          <w:sz w:val="24"/>
          <w:szCs w:val="24"/>
        </w:rPr>
      </w:pPr>
      <w:proofErr w:type="spellStart"/>
      <w:r w:rsidRPr="00B70493">
        <w:rPr>
          <w:rFonts w:ascii="Times New Roman" w:hAnsi="Times New Roman" w:cs="Times New Roman"/>
          <w:b/>
          <w:bCs/>
          <w:sz w:val="24"/>
          <w:szCs w:val="24"/>
        </w:rPr>
        <w:t>Termopauza</w:t>
      </w:r>
      <w:proofErr w:type="spellEnd"/>
    </w:p>
    <w:p w14:paraId="0528A532" w14:textId="4D7CEE08" w:rsidR="004B3C02" w:rsidRPr="00B70493" w:rsidRDefault="004B3C02" w:rsidP="004B3C02">
      <w:pPr>
        <w:pStyle w:val="Akapitzlist"/>
        <w:ind w:left="1152"/>
        <w:jc w:val="both"/>
        <w:rPr>
          <w:rFonts w:ascii="Times New Roman" w:hAnsi="Times New Roman" w:cs="Times New Roman"/>
          <w:sz w:val="24"/>
          <w:szCs w:val="24"/>
        </w:rPr>
      </w:pPr>
      <w:r w:rsidRPr="00B70493">
        <w:rPr>
          <w:rFonts w:ascii="Times New Roman" w:hAnsi="Times New Roman" w:cs="Times New Roman"/>
          <w:sz w:val="24"/>
          <w:szCs w:val="24"/>
        </w:rPr>
        <w:t xml:space="preserve">Warstwa atmosfery </w:t>
      </w:r>
      <w:r w:rsidR="00B70493" w:rsidRPr="00B70493">
        <w:rPr>
          <w:rFonts w:ascii="Times New Roman" w:hAnsi="Times New Roman" w:cs="Times New Roman"/>
          <w:sz w:val="24"/>
          <w:szCs w:val="24"/>
        </w:rPr>
        <w:t>mająca</w:t>
      </w:r>
      <w:r w:rsidRPr="00B70493">
        <w:rPr>
          <w:rFonts w:ascii="Times New Roman" w:hAnsi="Times New Roman" w:cs="Times New Roman"/>
          <w:sz w:val="24"/>
          <w:szCs w:val="24"/>
        </w:rPr>
        <w:t xml:space="preserve"> charakter umownej granicy między termosferą i egzosferą.</w:t>
      </w:r>
    </w:p>
    <w:p w14:paraId="3D4A12CF" w14:textId="77777777" w:rsidR="004B3C02" w:rsidRDefault="004B3C02" w:rsidP="004B3C02">
      <w:pPr>
        <w:pStyle w:val="Akapitzlist"/>
        <w:ind w:left="1152"/>
        <w:jc w:val="both"/>
        <w:rPr>
          <w:rFonts w:ascii="Times New Roman" w:hAnsi="Times New Roman" w:cs="Times New Roman"/>
        </w:rPr>
      </w:pPr>
    </w:p>
    <w:p w14:paraId="52E450A3" w14:textId="13AA1142" w:rsidR="004B3C02" w:rsidRPr="00B70493" w:rsidRDefault="004B3C02" w:rsidP="004B2392">
      <w:pPr>
        <w:pStyle w:val="Akapitzlist"/>
        <w:numPr>
          <w:ilvl w:val="0"/>
          <w:numId w:val="11"/>
        </w:numPr>
        <w:jc w:val="both"/>
        <w:rPr>
          <w:rFonts w:ascii="Times New Roman" w:hAnsi="Times New Roman" w:cs="Times New Roman"/>
          <w:b/>
          <w:bCs/>
          <w:sz w:val="24"/>
          <w:szCs w:val="24"/>
        </w:rPr>
      </w:pPr>
      <w:r w:rsidRPr="00B70493">
        <w:rPr>
          <w:rFonts w:ascii="Times New Roman" w:hAnsi="Times New Roman" w:cs="Times New Roman"/>
          <w:b/>
          <w:bCs/>
          <w:sz w:val="24"/>
          <w:szCs w:val="24"/>
        </w:rPr>
        <w:t>E</w:t>
      </w:r>
      <w:r w:rsidR="00DE20CE" w:rsidRPr="00B70493">
        <w:rPr>
          <w:rFonts w:ascii="Times New Roman" w:hAnsi="Times New Roman" w:cs="Times New Roman"/>
          <w:b/>
          <w:bCs/>
          <w:sz w:val="24"/>
          <w:szCs w:val="24"/>
        </w:rPr>
        <w:t>gzosfer</w:t>
      </w:r>
      <w:r w:rsidRPr="00B70493">
        <w:rPr>
          <w:rFonts w:ascii="Times New Roman" w:hAnsi="Times New Roman" w:cs="Times New Roman"/>
          <w:b/>
          <w:bCs/>
          <w:sz w:val="24"/>
          <w:szCs w:val="24"/>
        </w:rPr>
        <w:t>a</w:t>
      </w:r>
      <w:r w:rsidR="00DE20CE" w:rsidRPr="00B70493">
        <w:rPr>
          <w:rFonts w:ascii="Times New Roman" w:hAnsi="Times New Roman" w:cs="Times New Roman"/>
          <w:b/>
          <w:bCs/>
          <w:sz w:val="24"/>
          <w:szCs w:val="24"/>
        </w:rPr>
        <w:t xml:space="preserve"> (powyżej 800 km)</w:t>
      </w:r>
    </w:p>
    <w:p w14:paraId="47BFE8F8" w14:textId="2CB5BB6F" w:rsidR="004B3C02" w:rsidRPr="00B70493" w:rsidRDefault="004B3C02" w:rsidP="004B3C02">
      <w:pPr>
        <w:pStyle w:val="Akapitzlist"/>
        <w:ind w:left="1152"/>
        <w:jc w:val="both"/>
        <w:rPr>
          <w:rFonts w:ascii="Times New Roman" w:hAnsi="Times New Roman" w:cs="Times New Roman"/>
          <w:sz w:val="24"/>
          <w:szCs w:val="24"/>
        </w:rPr>
      </w:pPr>
      <w:r w:rsidRPr="00B70493">
        <w:rPr>
          <w:rFonts w:ascii="Times New Roman" w:hAnsi="Times New Roman" w:cs="Times New Roman"/>
          <w:sz w:val="24"/>
          <w:szCs w:val="24"/>
        </w:rPr>
        <w:t>Warstwa atmosfery stopniowo przechodząca w kosmos, w której wartość temperatury spada się aż do osiągniecia  – 273°C w próżni.</w:t>
      </w:r>
      <w:r w:rsidRPr="00B70493">
        <w:rPr>
          <w:sz w:val="24"/>
          <w:szCs w:val="24"/>
        </w:rPr>
        <w:t xml:space="preserve"> </w:t>
      </w:r>
      <w:r w:rsidRPr="00B70493">
        <w:rPr>
          <w:rFonts w:ascii="Times New Roman" w:hAnsi="Times New Roman" w:cs="Times New Roman"/>
          <w:sz w:val="24"/>
          <w:szCs w:val="24"/>
        </w:rPr>
        <w:t>W tej warstwie krąży większość satelitów telekomunikacyjnych.</w:t>
      </w:r>
    </w:p>
    <w:p w14:paraId="4B2B21BD" w14:textId="0A02039F" w:rsidR="00DE20CE" w:rsidRDefault="00DE20CE" w:rsidP="00CB2308">
      <w:pPr>
        <w:pStyle w:val="Akapitzlist"/>
        <w:ind w:left="792"/>
        <w:jc w:val="both"/>
        <w:rPr>
          <w:rFonts w:ascii="Times New Roman" w:hAnsi="Times New Roman" w:cs="Times New Roman"/>
        </w:rPr>
      </w:pPr>
    </w:p>
    <w:p w14:paraId="0FE65179" w14:textId="6DB4F8A2" w:rsidR="00A220DD" w:rsidRDefault="00DE20CE" w:rsidP="00A220DD">
      <w:pPr>
        <w:pStyle w:val="rozdzia"/>
      </w:pPr>
      <w:bookmarkStart w:id="8" w:name="_Toc24387792"/>
      <w:bookmarkStart w:id="9" w:name="_Toc27511190"/>
      <w:r w:rsidRPr="00DE20CE">
        <w:t>Atmosfera wzorcowa</w:t>
      </w:r>
      <w:bookmarkEnd w:id="8"/>
      <w:bookmarkEnd w:id="9"/>
    </w:p>
    <w:p w14:paraId="60002AB5" w14:textId="309B8668" w:rsidR="00A220DD" w:rsidRDefault="00A220DD" w:rsidP="00614DAC">
      <w:pPr>
        <w:pStyle w:val="nowpotek"/>
        <w:ind w:left="0"/>
      </w:pPr>
      <w:r w:rsidRPr="00A220DD">
        <w:t>Wartości parametrów charakteryzujących stan atmosfery na danej wysokości, oraz ich zmiany wraz ze zmianą wysokości, są na ogół przypadkowe. Na podstawie średnich wyników prowadzonych przez dziesięciolecia udało się ustalić model atmosfery ziemskiej w postaci ściśle określonych zależności zmian wartości tych parametrów występujący wraz ze zmianą wysokości lotu statku powietrznego, utworzony w ten sposób model został nazwany Międzynarodową atmosferą Wzorcową.</w:t>
      </w:r>
    </w:p>
    <w:p w14:paraId="5980123B" w14:textId="77777777" w:rsidR="00614DAC" w:rsidRPr="00A220DD" w:rsidRDefault="00614DAC" w:rsidP="00614DAC">
      <w:pPr>
        <w:pStyle w:val="nowpotek"/>
        <w:ind w:left="0"/>
      </w:pPr>
    </w:p>
    <w:p w14:paraId="3BE2D780" w14:textId="70E0F778" w:rsidR="009553D4" w:rsidRDefault="00076E9E" w:rsidP="00076E9E">
      <w:pPr>
        <w:pStyle w:val="nowpotek"/>
        <w:ind w:left="0"/>
      </w:pPr>
      <w:r>
        <w:rPr>
          <w:noProof/>
        </w:rPr>
        <mc:AlternateContent>
          <mc:Choice Requires="wps">
            <w:drawing>
              <wp:anchor distT="0" distB="0" distL="114300" distR="114300" simplePos="0" relativeHeight="251676672" behindDoc="0" locked="0" layoutInCell="1" allowOverlap="1" wp14:anchorId="3783B589" wp14:editId="3BACB759">
                <wp:simplePos x="0" y="0"/>
                <wp:positionH relativeFrom="column">
                  <wp:posOffset>-253365</wp:posOffset>
                </wp:positionH>
                <wp:positionV relativeFrom="paragraph">
                  <wp:posOffset>3851910</wp:posOffset>
                </wp:positionV>
                <wp:extent cx="6257925" cy="635"/>
                <wp:effectExtent l="0" t="0" r="0" b="0"/>
                <wp:wrapTopAndBottom/>
                <wp:docPr id="26" name="Pole tekstowe 26"/>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077F3DBD" w14:textId="26D826A9" w:rsidR="005111E4" w:rsidRPr="00076E9E" w:rsidRDefault="005111E4" w:rsidP="00076E9E">
                            <w:pPr>
                              <w:pStyle w:val="Legenda"/>
                              <w:jc w:val="center"/>
                              <w:rPr>
                                <w:rFonts w:ascii="Times New Roman" w:hAnsi="Times New Roman" w:cs="Times New Roman"/>
                                <w:noProof/>
                                <w:color w:val="auto"/>
                                <w:sz w:val="36"/>
                                <w:szCs w:val="36"/>
                              </w:rPr>
                            </w:pPr>
                            <w:r w:rsidRPr="00076E9E">
                              <w:rPr>
                                <w:rFonts w:ascii="Times New Roman" w:hAnsi="Times New Roman" w:cs="Times New Roman"/>
                                <w:color w:val="auto"/>
                                <w:sz w:val="24"/>
                                <w:szCs w:val="24"/>
                              </w:rPr>
                              <w:t xml:space="preserve">Rysunek </w:t>
                            </w:r>
                            <w:r w:rsidRPr="00076E9E">
                              <w:rPr>
                                <w:rFonts w:ascii="Times New Roman" w:hAnsi="Times New Roman" w:cs="Times New Roman"/>
                                <w:color w:val="auto"/>
                                <w:sz w:val="24"/>
                                <w:szCs w:val="24"/>
                              </w:rPr>
                              <w:fldChar w:fldCharType="begin"/>
                            </w:r>
                            <w:r w:rsidRPr="00076E9E">
                              <w:rPr>
                                <w:rFonts w:ascii="Times New Roman" w:hAnsi="Times New Roman" w:cs="Times New Roman"/>
                                <w:color w:val="auto"/>
                                <w:sz w:val="24"/>
                                <w:szCs w:val="24"/>
                              </w:rPr>
                              <w:instrText xml:space="preserve"> SEQ Rysunek \* ARABIC </w:instrText>
                            </w:r>
                            <w:r w:rsidRPr="00076E9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076E9E">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.1. </w:t>
                            </w:r>
                            <w:r w:rsidRPr="00076E9E">
                              <w:rPr>
                                <w:rFonts w:ascii="Times New Roman" w:hAnsi="Times New Roman" w:cs="Times New Roman"/>
                                <w:color w:val="auto"/>
                                <w:sz w:val="24"/>
                                <w:szCs w:val="24"/>
                              </w:rPr>
                              <w:t>Model atmosfery ziemskiej powyżej 30 000m</w:t>
                            </w:r>
                            <w:r>
                              <w:rPr>
                                <w:rFonts w:ascii="Times New Roman" w:hAnsi="Times New Roman" w:cs="Times New Roman"/>
                                <w:color w:val="auto"/>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3B589" id="Pole tekstowe 26" o:spid="_x0000_s1027" type="#_x0000_t202" style="position:absolute;left:0;text-align:left;margin-left:-19.95pt;margin-top:303.3pt;width:492.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" stroked="f">
                <v:textbox style="mso-fit-shape-to-text:t" inset="0,0,0,0">
                  <w:txbxContent>
                    <w:p w14:paraId="077F3DBD" w14:textId="26D826A9" w:rsidR="005111E4" w:rsidRPr="00076E9E" w:rsidRDefault="005111E4" w:rsidP="00076E9E">
                      <w:pPr>
                        <w:pStyle w:val="Legenda"/>
                        <w:jc w:val="center"/>
                        <w:rPr>
                          <w:rFonts w:ascii="Times New Roman" w:hAnsi="Times New Roman" w:cs="Times New Roman"/>
                          <w:noProof/>
                          <w:color w:val="auto"/>
                          <w:sz w:val="36"/>
                          <w:szCs w:val="36"/>
                        </w:rPr>
                      </w:pPr>
                      <w:r w:rsidRPr="00076E9E">
                        <w:rPr>
                          <w:rFonts w:ascii="Times New Roman" w:hAnsi="Times New Roman" w:cs="Times New Roman"/>
                          <w:color w:val="auto"/>
                          <w:sz w:val="24"/>
                          <w:szCs w:val="24"/>
                        </w:rPr>
                        <w:t xml:space="preserve">Rysunek </w:t>
                      </w:r>
                      <w:r w:rsidRPr="00076E9E">
                        <w:rPr>
                          <w:rFonts w:ascii="Times New Roman" w:hAnsi="Times New Roman" w:cs="Times New Roman"/>
                          <w:color w:val="auto"/>
                          <w:sz w:val="24"/>
                          <w:szCs w:val="24"/>
                        </w:rPr>
                        <w:fldChar w:fldCharType="begin"/>
                      </w:r>
                      <w:r w:rsidRPr="00076E9E">
                        <w:rPr>
                          <w:rFonts w:ascii="Times New Roman" w:hAnsi="Times New Roman" w:cs="Times New Roman"/>
                          <w:color w:val="auto"/>
                          <w:sz w:val="24"/>
                          <w:szCs w:val="24"/>
                        </w:rPr>
                        <w:instrText xml:space="preserve"> SEQ Rysunek \* ARABIC </w:instrText>
                      </w:r>
                      <w:r w:rsidRPr="00076E9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076E9E">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.1. </w:t>
                      </w:r>
                      <w:r w:rsidRPr="00076E9E">
                        <w:rPr>
                          <w:rFonts w:ascii="Times New Roman" w:hAnsi="Times New Roman" w:cs="Times New Roman"/>
                          <w:color w:val="auto"/>
                          <w:sz w:val="24"/>
                          <w:szCs w:val="24"/>
                        </w:rPr>
                        <w:t>Model atmosfery ziemskiej powyżej 30 000m</w:t>
                      </w:r>
                      <w:r>
                        <w:rPr>
                          <w:rFonts w:ascii="Times New Roman" w:hAnsi="Times New Roman" w:cs="Times New Roman"/>
                          <w:color w:val="auto"/>
                          <w:sz w:val="24"/>
                          <w:szCs w:val="24"/>
                        </w:rPr>
                        <w:t>[2]</w:t>
                      </w:r>
                    </w:p>
                  </w:txbxContent>
                </v:textbox>
                <w10:wrap type="topAndBottom"/>
              </v:shape>
            </w:pict>
          </mc:Fallback>
        </mc:AlternateContent>
      </w:r>
      <w:r w:rsidR="00583461">
        <w:rPr>
          <w:noProof/>
        </w:rPr>
        <w:drawing>
          <wp:anchor distT="0" distB="0" distL="114300" distR="114300" simplePos="0" relativeHeight="251668480" behindDoc="0" locked="0" layoutInCell="1" allowOverlap="1" wp14:anchorId="348AC623" wp14:editId="7215FFFB">
            <wp:simplePos x="0" y="0"/>
            <wp:positionH relativeFrom="margin">
              <wp:align>center</wp:align>
            </wp:positionH>
            <wp:positionV relativeFrom="paragraph">
              <wp:posOffset>1195705</wp:posOffset>
            </wp:positionV>
            <wp:extent cx="6257925" cy="2599055"/>
            <wp:effectExtent l="0" t="0" r="9525"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2599055"/>
                    </a:xfrm>
                    <a:prstGeom prst="rect">
                      <a:avLst/>
                    </a:prstGeom>
                    <a:noFill/>
                  </pic:spPr>
                </pic:pic>
              </a:graphicData>
            </a:graphic>
            <wp14:sizeRelH relativeFrom="margin">
              <wp14:pctWidth>0</wp14:pctWidth>
            </wp14:sizeRelH>
            <wp14:sizeRelV relativeFrom="margin">
              <wp14:pctHeight>0</wp14:pctHeight>
            </wp14:sizeRelV>
          </wp:anchor>
        </w:drawing>
      </w:r>
      <w:r w:rsidR="00A220DD" w:rsidRPr="00A220DD">
        <w:t xml:space="preserve">Atmosfera wzorcowa, określana również jako atmosfera standardowa (ang. </w:t>
      </w:r>
      <w:proofErr w:type="spellStart"/>
      <w:r w:rsidR="00A220DD" w:rsidRPr="00A220DD">
        <w:t>Internationl</w:t>
      </w:r>
      <w:proofErr w:type="spellEnd"/>
      <w:r w:rsidR="00A220DD" w:rsidRPr="00A220DD">
        <w:t xml:space="preserve"> Standard </w:t>
      </w:r>
      <w:proofErr w:type="spellStart"/>
      <w:r w:rsidR="00A220DD" w:rsidRPr="00A220DD">
        <w:t>Atmosphere</w:t>
      </w:r>
      <w:proofErr w:type="spellEnd"/>
      <w:r w:rsidR="00A220DD" w:rsidRPr="00A220DD">
        <w:t>, ISA), jest to pionowy rozkład ciśnienia, temperatury, gęstości i lepkości kinematycznej powietrza oraz prędkości dźwięku przyjęty za międzynarodowy  wzorzec do porównywania wyników badań statków powietrznych oraz zespołów napędowych przeprowadzanych w różnych warunkach atmosferycznych</w:t>
      </w:r>
      <w:r>
        <w:rPr>
          <w:rStyle w:val="Odwoanieprzypisudolnego"/>
        </w:rPr>
        <w:footnoteReference w:id="2"/>
      </w:r>
      <w:r w:rsidR="00A220DD" w:rsidRPr="00A220DD">
        <w:t>.</w:t>
      </w:r>
    </w:p>
    <w:p w14:paraId="0182BCB8" w14:textId="77777777" w:rsidR="00076E9E" w:rsidRDefault="00076E9E" w:rsidP="00076E9E">
      <w:pPr>
        <w:pStyle w:val="nowpotek"/>
        <w:ind w:left="0"/>
      </w:pPr>
    </w:p>
    <w:p w14:paraId="7E2802DF" w14:textId="510A4063" w:rsidR="009553D4" w:rsidRPr="009C11CD" w:rsidRDefault="009553D4" w:rsidP="009C11CD">
      <w:pPr>
        <w:pStyle w:val="nowpotek"/>
      </w:pPr>
      <w:r w:rsidRPr="009C11CD">
        <w:lastRenderedPageBreak/>
        <w:t>Założenia niezbędne do obliczenia parametrów atmosfery wzorcowej:</w:t>
      </w:r>
    </w:p>
    <w:p w14:paraId="0BA3C173" w14:textId="20D9CE65" w:rsidR="00E96880" w:rsidRPr="00583461" w:rsidRDefault="00E96880" w:rsidP="00364DDC">
      <w:pPr>
        <w:pStyle w:val="Akapitzlist"/>
        <w:numPr>
          <w:ilvl w:val="0"/>
          <w:numId w:val="2"/>
        </w:numPr>
        <w:jc w:val="both"/>
        <w:rPr>
          <w:rFonts w:ascii="Times New Roman" w:hAnsi="Times New Roman" w:cs="Times New Roman"/>
          <w:sz w:val="24"/>
          <w:szCs w:val="24"/>
        </w:rPr>
      </w:pPr>
      <w:r w:rsidRPr="00583461">
        <w:rPr>
          <w:rFonts w:ascii="Times New Roman" w:hAnsi="Times New Roman" w:cs="Times New Roman"/>
          <w:sz w:val="24"/>
          <w:szCs w:val="24"/>
        </w:rPr>
        <w:t>Atmosfera jest układem statycznym</w:t>
      </w:r>
    </w:p>
    <w:p w14:paraId="5ECFBAED" w14:textId="0A1BF120" w:rsidR="00E96880" w:rsidRPr="00583461" w:rsidRDefault="00E96880" w:rsidP="00364DDC">
      <w:pPr>
        <w:pStyle w:val="Akapitzlist"/>
        <w:numPr>
          <w:ilvl w:val="0"/>
          <w:numId w:val="2"/>
        </w:numPr>
        <w:jc w:val="both"/>
        <w:rPr>
          <w:rFonts w:ascii="Times New Roman" w:hAnsi="Times New Roman" w:cs="Times New Roman"/>
          <w:sz w:val="24"/>
          <w:szCs w:val="24"/>
        </w:rPr>
      </w:pPr>
      <w:r w:rsidRPr="00583461">
        <w:rPr>
          <w:rFonts w:ascii="Times New Roman" w:hAnsi="Times New Roman" w:cs="Times New Roman"/>
          <w:sz w:val="24"/>
          <w:szCs w:val="24"/>
        </w:rPr>
        <w:t xml:space="preserve">Powietrze jest gazem suchym, a jego skład nie zależy od wysokości </w:t>
      </w:r>
    </w:p>
    <w:p w14:paraId="38DB73B1" w14:textId="4A090BFA" w:rsidR="00E96880" w:rsidRPr="00583461" w:rsidRDefault="00E96880" w:rsidP="00364DDC">
      <w:pPr>
        <w:pStyle w:val="Akapitzlist"/>
        <w:numPr>
          <w:ilvl w:val="0"/>
          <w:numId w:val="2"/>
        </w:numPr>
        <w:jc w:val="both"/>
        <w:rPr>
          <w:rFonts w:ascii="Times New Roman" w:hAnsi="Times New Roman" w:cs="Times New Roman"/>
          <w:sz w:val="24"/>
          <w:szCs w:val="24"/>
        </w:rPr>
      </w:pPr>
      <w:r w:rsidRPr="00583461">
        <w:rPr>
          <w:rFonts w:ascii="Times New Roman" w:hAnsi="Times New Roman" w:cs="Times New Roman"/>
          <w:sz w:val="24"/>
          <w:szCs w:val="24"/>
        </w:rPr>
        <w:t>Zgodnie z ISA wielkości ciśnienia, temperatury, gęstości powietrza na poziomie morza i szerokości geograficznej 45°</w:t>
      </w:r>
      <w:r w:rsidR="003101A1" w:rsidRPr="00583461">
        <w:rPr>
          <w:rFonts w:ascii="Times New Roman" w:hAnsi="Times New Roman" w:cs="Times New Roman"/>
          <w:sz w:val="24"/>
          <w:szCs w:val="24"/>
        </w:rPr>
        <w:t xml:space="preserve"> przyjęto jako standardowe:</w:t>
      </w:r>
    </w:p>
    <w:p w14:paraId="7CD36396" w14:textId="722839E5" w:rsidR="00FB048D" w:rsidRPr="00076E9E" w:rsidRDefault="00FB048D" w:rsidP="00FB048D">
      <w:pPr>
        <w:pStyle w:val="Legenda"/>
        <w:jc w:val="center"/>
        <w:rPr>
          <w:rFonts w:ascii="Times New Roman" w:hAnsi="Times New Roman" w:cs="Times New Roman"/>
          <w:color w:val="auto"/>
          <w:sz w:val="24"/>
          <w:szCs w:val="24"/>
        </w:rPr>
      </w:pPr>
      <w:r w:rsidRPr="00076E9E">
        <w:rPr>
          <w:rFonts w:ascii="Times New Roman" w:hAnsi="Times New Roman" w:cs="Times New Roman"/>
          <w:color w:val="auto"/>
          <w:sz w:val="24"/>
          <w:szCs w:val="24"/>
        </w:rPr>
        <w:t xml:space="preserve">Tabela </w:t>
      </w:r>
      <w:r w:rsidR="00076E9E">
        <w:rPr>
          <w:rFonts w:ascii="Times New Roman" w:hAnsi="Times New Roman" w:cs="Times New Roman"/>
          <w:color w:val="auto"/>
          <w:sz w:val="24"/>
          <w:szCs w:val="24"/>
        </w:rPr>
        <w:t>2</w:t>
      </w:r>
      <w:r w:rsidRPr="00076E9E">
        <w:rPr>
          <w:rFonts w:ascii="Times New Roman" w:hAnsi="Times New Roman" w:cs="Times New Roman"/>
          <w:color w:val="auto"/>
          <w:sz w:val="24"/>
          <w:szCs w:val="24"/>
        </w:rPr>
        <w:t>.1 Dane atmosfery wzorcowej</w:t>
      </w:r>
    </w:p>
    <w:tbl>
      <w:tblPr>
        <w:tblStyle w:val="Tabela-Siatka"/>
        <w:tblW w:w="0" w:type="auto"/>
        <w:jc w:val="center"/>
        <w:tblLook w:val="04A0" w:firstRow="1" w:lastRow="0" w:firstColumn="1" w:lastColumn="0" w:noHBand="0" w:noVBand="1"/>
      </w:tblPr>
      <w:tblGrid>
        <w:gridCol w:w="3020"/>
        <w:gridCol w:w="1370"/>
        <w:gridCol w:w="3118"/>
      </w:tblGrid>
      <w:tr w:rsidR="00365019" w14:paraId="5485DD56" w14:textId="77777777" w:rsidTr="00365019">
        <w:trPr>
          <w:jc w:val="center"/>
        </w:trPr>
        <w:tc>
          <w:tcPr>
            <w:tcW w:w="3020" w:type="dxa"/>
          </w:tcPr>
          <w:p w14:paraId="5CA02B19" w14:textId="0E2AB6E6" w:rsidR="00365019" w:rsidRPr="003101A1" w:rsidRDefault="00365019" w:rsidP="00365019">
            <w:pPr>
              <w:jc w:val="center"/>
              <w:rPr>
                <w:rFonts w:ascii="Times New Roman" w:hAnsi="Times New Roman" w:cs="Times New Roman"/>
              </w:rPr>
            </w:pPr>
            <w:r>
              <w:rPr>
                <w:rFonts w:ascii="Times New Roman" w:hAnsi="Times New Roman" w:cs="Times New Roman"/>
              </w:rPr>
              <w:t>Wielkość</w:t>
            </w:r>
          </w:p>
        </w:tc>
        <w:tc>
          <w:tcPr>
            <w:tcW w:w="1370" w:type="dxa"/>
          </w:tcPr>
          <w:p w14:paraId="07A24842" w14:textId="322020D3" w:rsidR="00365019" w:rsidRPr="005A0932" w:rsidRDefault="00365019" w:rsidP="00365019">
            <w:pPr>
              <w:jc w:val="center"/>
              <w:rPr>
                <w:rFonts w:ascii="Times New Roman" w:eastAsia="Calibri" w:hAnsi="Times New Roman" w:cs="Times New Roman"/>
              </w:rPr>
            </w:pPr>
            <w:r>
              <w:rPr>
                <w:rFonts w:ascii="Times New Roman" w:eastAsia="Calibri" w:hAnsi="Times New Roman" w:cs="Times New Roman"/>
              </w:rPr>
              <w:t>Symbol</w:t>
            </w:r>
          </w:p>
        </w:tc>
        <w:tc>
          <w:tcPr>
            <w:tcW w:w="3118" w:type="dxa"/>
          </w:tcPr>
          <w:p w14:paraId="77BACE36" w14:textId="54185E7C" w:rsidR="00365019" w:rsidRDefault="00365019" w:rsidP="00365019">
            <w:pPr>
              <w:jc w:val="center"/>
              <w:rPr>
                <w:rFonts w:ascii="Times New Roman" w:eastAsia="Calibri" w:hAnsi="Times New Roman" w:cs="Times New Roman"/>
              </w:rPr>
            </w:pPr>
            <w:r>
              <w:rPr>
                <w:rFonts w:ascii="Times New Roman" w:eastAsia="Calibri" w:hAnsi="Times New Roman" w:cs="Times New Roman"/>
              </w:rPr>
              <w:t>Wartość</w:t>
            </w:r>
          </w:p>
        </w:tc>
      </w:tr>
      <w:tr w:rsidR="003101A1" w14:paraId="4F465791" w14:textId="77777777" w:rsidTr="00365019">
        <w:trPr>
          <w:jc w:val="center"/>
        </w:trPr>
        <w:tc>
          <w:tcPr>
            <w:tcW w:w="3020" w:type="dxa"/>
          </w:tcPr>
          <w:p w14:paraId="7928C161" w14:textId="1D809AFB" w:rsidR="003101A1" w:rsidRPr="003101A1" w:rsidRDefault="003101A1" w:rsidP="00365019">
            <w:pPr>
              <w:jc w:val="center"/>
              <w:rPr>
                <w:rFonts w:ascii="Times New Roman" w:hAnsi="Times New Roman" w:cs="Times New Roman"/>
              </w:rPr>
            </w:pPr>
            <w:r w:rsidRPr="003101A1">
              <w:rPr>
                <w:rFonts w:ascii="Times New Roman" w:hAnsi="Times New Roman" w:cs="Times New Roman"/>
              </w:rPr>
              <w:t>Temperatura</w:t>
            </w:r>
          </w:p>
        </w:tc>
        <w:tc>
          <w:tcPr>
            <w:tcW w:w="1370" w:type="dxa"/>
          </w:tcPr>
          <w:p w14:paraId="2B8FAF49" w14:textId="057FB858" w:rsidR="003101A1" w:rsidRDefault="005111E4" w:rsidP="0036501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3118" w:type="dxa"/>
          </w:tcPr>
          <w:p w14:paraId="42443F8A" w14:textId="7045D82D" w:rsidR="003101A1" w:rsidRDefault="003101A1" w:rsidP="00365019">
            <w:pPr>
              <w:jc w:val="center"/>
              <w:rPr>
                <w:rFonts w:ascii="Times New Roman" w:hAnsi="Times New Roman" w:cs="Times New Roman"/>
              </w:rPr>
            </w:pPr>
            <m:oMathPara>
              <m:oMath>
                <m:r>
                  <w:rPr>
                    <w:rFonts w:ascii="Cambria Math" w:hAnsi="Cambria Math" w:cs="Times New Roman"/>
                  </w:rPr>
                  <m:t>288,15 K (+15℃ )</m:t>
                </m:r>
              </m:oMath>
            </m:oMathPara>
          </w:p>
        </w:tc>
      </w:tr>
      <w:tr w:rsidR="003101A1" w14:paraId="2CC1EE6A" w14:textId="77777777" w:rsidTr="00365019">
        <w:trPr>
          <w:jc w:val="center"/>
        </w:trPr>
        <w:tc>
          <w:tcPr>
            <w:tcW w:w="3020" w:type="dxa"/>
          </w:tcPr>
          <w:p w14:paraId="589A25A0" w14:textId="69C65C35" w:rsidR="003101A1" w:rsidRPr="003101A1" w:rsidRDefault="003101A1" w:rsidP="00365019">
            <w:pPr>
              <w:jc w:val="center"/>
              <w:rPr>
                <w:rFonts w:ascii="Times New Roman" w:hAnsi="Times New Roman" w:cs="Times New Roman"/>
              </w:rPr>
            </w:pPr>
            <w:r w:rsidRPr="003101A1">
              <w:rPr>
                <w:rFonts w:ascii="Times New Roman" w:hAnsi="Times New Roman" w:cs="Times New Roman"/>
              </w:rPr>
              <w:t>Ciśnienie</w:t>
            </w:r>
          </w:p>
        </w:tc>
        <w:tc>
          <w:tcPr>
            <w:tcW w:w="1370" w:type="dxa"/>
          </w:tcPr>
          <w:p w14:paraId="2CA23DB3" w14:textId="751AE475" w:rsidR="003101A1" w:rsidRDefault="005111E4" w:rsidP="0036501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oMath>
            </m:oMathPara>
          </w:p>
        </w:tc>
        <w:tc>
          <w:tcPr>
            <w:tcW w:w="3118" w:type="dxa"/>
          </w:tcPr>
          <w:p w14:paraId="6725B5F2" w14:textId="30CF7119" w:rsidR="003101A1" w:rsidRDefault="003101A1" w:rsidP="00365019">
            <w:pPr>
              <w:jc w:val="center"/>
              <w:rPr>
                <w:rFonts w:ascii="Times New Roman" w:hAnsi="Times New Roman" w:cs="Times New Roman"/>
              </w:rPr>
            </w:pPr>
            <m:oMathPara>
              <m:oMath>
                <m:r>
                  <w:rPr>
                    <w:rFonts w:ascii="Cambria Math" w:hAnsi="Cambria Math" w:cs="Times New Roman"/>
                  </w:rPr>
                  <m:t xml:space="preserve">1013,27 </m:t>
                </m:r>
                <m:r>
                  <w:rPr>
                    <w:rFonts w:ascii="Cambria Math" w:hAnsi="Cambria Math" w:cs="Times New Roman"/>
                  </w:rPr>
                  <m:t>hPa</m:t>
                </m:r>
              </m:oMath>
            </m:oMathPara>
          </w:p>
        </w:tc>
      </w:tr>
      <w:tr w:rsidR="003101A1" w14:paraId="652AA562" w14:textId="77777777" w:rsidTr="00365019">
        <w:trPr>
          <w:jc w:val="center"/>
        </w:trPr>
        <w:tc>
          <w:tcPr>
            <w:tcW w:w="3020" w:type="dxa"/>
          </w:tcPr>
          <w:p w14:paraId="26E428C2" w14:textId="15E75A3E" w:rsidR="003101A1" w:rsidRPr="003101A1" w:rsidRDefault="003101A1" w:rsidP="00365019">
            <w:pPr>
              <w:jc w:val="center"/>
              <w:rPr>
                <w:rFonts w:ascii="Times New Roman" w:hAnsi="Times New Roman" w:cs="Times New Roman"/>
              </w:rPr>
            </w:pPr>
            <w:r w:rsidRPr="003101A1">
              <w:rPr>
                <w:rFonts w:ascii="Times New Roman" w:hAnsi="Times New Roman" w:cs="Times New Roman"/>
              </w:rPr>
              <w:t>Gęstość</w:t>
            </w:r>
          </w:p>
        </w:tc>
        <w:tc>
          <w:tcPr>
            <w:tcW w:w="1370" w:type="dxa"/>
          </w:tcPr>
          <w:p w14:paraId="19FC628F" w14:textId="632E7C89" w:rsidR="003101A1" w:rsidRDefault="005111E4" w:rsidP="0036501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0</m:t>
                    </m:r>
                  </m:sub>
                </m:sSub>
              </m:oMath>
            </m:oMathPara>
          </w:p>
        </w:tc>
        <w:tc>
          <w:tcPr>
            <w:tcW w:w="3118" w:type="dxa"/>
          </w:tcPr>
          <w:p w14:paraId="025DD7C0" w14:textId="414A1391" w:rsidR="003101A1" w:rsidRDefault="003101A1" w:rsidP="00365019">
            <w:pPr>
              <w:jc w:val="center"/>
              <w:rPr>
                <w:rFonts w:ascii="Times New Roman" w:hAnsi="Times New Roman" w:cs="Times New Roman"/>
              </w:rPr>
            </w:pPr>
            <m:oMathPara>
              <m:oMath>
                <m:r>
                  <w:rPr>
                    <w:rFonts w:ascii="Cambria Math" w:hAnsi="Cambria Math" w:cs="Times New Roman"/>
                  </w:rPr>
                  <m:t>1,2255 kg/</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m:oMathPara>
          </w:p>
        </w:tc>
      </w:tr>
      <w:tr w:rsidR="003101A1" w14:paraId="1A4C4BFC" w14:textId="77777777" w:rsidTr="00365019">
        <w:trPr>
          <w:jc w:val="center"/>
        </w:trPr>
        <w:tc>
          <w:tcPr>
            <w:tcW w:w="3020" w:type="dxa"/>
          </w:tcPr>
          <w:p w14:paraId="30178921" w14:textId="2E97B548" w:rsidR="003101A1" w:rsidRPr="003101A1" w:rsidRDefault="003101A1" w:rsidP="00365019">
            <w:pPr>
              <w:jc w:val="center"/>
              <w:rPr>
                <w:rFonts w:ascii="Times New Roman" w:hAnsi="Times New Roman" w:cs="Times New Roman"/>
              </w:rPr>
            </w:pPr>
            <w:r w:rsidRPr="003101A1">
              <w:rPr>
                <w:rFonts w:ascii="Times New Roman" w:hAnsi="Times New Roman" w:cs="Times New Roman"/>
              </w:rPr>
              <w:t>Lepkość kinematyczna</w:t>
            </w:r>
          </w:p>
        </w:tc>
        <w:tc>
          <w:tcPr>
            <w:tcW w:w="1370" w:type="dxa"/>
          </w:tcPr>
          <w:p w14:paraId="11F49062" w14:textId="01DD768F" w:rsidR="003101A1" w:rsidRDefault="00365019" w:rsidP="00365019">
            <w:pPr>
              <w:jc w:val="center"/>
              <w:rPr>
                <w:rFonts w:ascii="Times New Roman" w:hAnsi="Times New Roman" w:cs="Times New Roman"/>
              </w:rPr>
            </w:pPr>
            <w:r>
              <w:rPr>
                <w:rFonts w:ascii="Times New Roman" w:hAnsi="Times New Roman" w:cs="Times New Roman"/>
              </w:rPr>
              <w:t>-</w:t>
            </w:r>
          </w:p>
        </w:tc>
        <w:tc>
          <w:tcPr>
            <w:tcW w:w="3118" w:type="dxa"/>
          </w:tcPr>
          <w:p w14:paraId="6E53A776" w14:textId="21B0D262" w:rsidR="003101A1" w:rsidRDefault="003101A1" w:rsidP="00365019">
            <w:pPr>
              <w:jc w:val="center"/>
              <w:rPr>
                <w:rFonts w:ascii="Times New Roman" w:hAnsi="Times New Roman" w:cs="Times New Roman"/>
              </w:rPr>
            </w:pPr>
            <m:oMathPara>
              <m:oMath>
                <m:r>
                  <w:rPr>
                    <w:rFonts w:ascii="Cambria Math" w:hAnsi="Cambria Math" w:cs="Times New Roman"/>
                  </w:rPr>
                  <m:t>1,461∙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 xml:space="preserve">-5 </m:t>
                    </m:r>
                  </m:sup>
                </m:sSup>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/s</m:t>
                </m:r>
              </m:oMath>
            </m:oMathPara>
          </w:p>
        </w:tc>
      </w:tr>
      <w:tr w:rsidR="003101A1" w14:paraId="715AFC0A" w14:textId="77777777" w:rsidTr="00365019">
        <w:trPr>
          <w:jc w:val="center"/>
        </w:trPr>
        <w:tc>
          <w:tcPr>
            <w:tcW w:w="3020" w:type="dxa"/>
          </w:tcPr>
          <w:p w14:paraId="7C0BCE99" w14:textId="0D126633" w:rsidR="003101A1" w:rsidRPr="003101A1" w:rsidRDefault="003101A1" w:rsidP="00365019">
            <w:pPr>
              <w:jc w:val="center"/>
              <w:rPr>
                <w:rFonts w:ascii="Times New Roman" w:hAnsi="Times New Roman" w:cs="Times New Roman"/>
              </w:rPr>
            </w:pPr>
            <w:r w:rsidRPr="003101A1">
              <w:rPr>
                <w:rFonts w:ascii="Times New Roman" w:hAnsi="Times New Roman" w:cs="Times New Roman"/>
              </w:rPr>
              <w:t>Prędkość dźwięku</w:t>
            </w:r>
          </w:p>
        </w:tc>
        <w:tc>
          <w:tcPr>
            <w:tcW w:w="1370" w:type="dxa"/>
          </w:tcPr>
          <w:p w14:paraId="6C01AB6E" w14:textId="70A67C23" w:rsidR="003101A1" w:rsidRDefault="003101A1" w:rsidP="00365019">
            <w:pPr>
              <w:jc w:val="center"/>
              <w:rPr>
                <w:rFonts w:ascii="Times New Roman" w:hAnsi="Times New Roman" w:cs="Times New Roman"/>
              </w:rPr>
            </w:pPr>
            <m:oMathPara>
              <m:oMath>
                <m:r>
                  <w:rPr>
                    <w:rFonts w:ascii="Cambria Math" w:hAnsi="Cambria Math" w:cs="Times New Roman"/>
                  </w:rPr>
                  <m:t>a</m:t>
                </m:r>
              </m:oMath>
            </m:oMathPara>
          </w:p>
        </w:tc>
        <w:tc>
          <w:tcPr>
            <w:tcW w:w="3118" w:type="dxa"/>
          </w:tcPr>
          <w:p w14:paraId="171A91E0" w14:textId="52895388" w:rsidR="003101A1" w:rsidRDefault="00365019" w:rsidP="00365019">
            <w:pPr>
              <w:jc w:val="center"/>
              <w:rPr>
                <w:rFonts w:ascii="Times New Roman" w:hAnsi="Times New Roman" w:cs="Times New Roman"/>
              </w:rPr>
            </w:pPr>
            <m:oMathPara>
              <m:oMath>
                <m:r>
                  <w:rPr>
                    <w:rFonts w:ascii="Cambria Math" w:hAnsi="Cambria Math" w:cs="Times New Roman"/>
                  </w:rPr>
                  <m:t>240,3 m/s</m:t>
                </m:r>
              </m:oMath>
            </m:oMathPara>
          </w:p>
        </w:tc>
      </w:tr>
    </w:tbl>
    <w:p w14:paraId="080D02B0" w14:textId="77777777" w:rsidR="008747B4" w:rsidRPr="00403A2B" w:rsidRDefault="008747B4" w:rsidP="00403A2B">
      <w:pPr>
        <w:rPr>
          <w:rFonts w:ascii="Times New Roman" w:hAnsi="Times New Roman" w:cs="Times New Roman"/>
        </w:rPr>
      </w:pPr>
    </w:p>
    <w:p w14:paraId="36524AD5" w14:textId="19F61FF9" w:rsidR="00403A2B" w:rsidRPr="0018615F" w:rsidRDefault="006C2C89" w:rsidP="00583461">
      <w:pPr>
        <w:pStyle w:val="podrozdzia"/>
      </w:pPr>
      <w:bookmarkStart w:id="10" w:name="_Toc24387793"/>
      <w:bookmarkStart w:id="11" w:name="_Toc27511191"/>
      <w:r w:rsidRPr="0018615F">
        <w:t>Zależności między parametrami atmosferycznymi ,a parametrami pilotażowymi</w:t>
      </w:r>
      <w:bookmarkEnd w:id="10"/>
      <w:bookmarkEnd w:id="11"/>
    </w:p>
    <w:p w14:paraId="3619C957" w14:textId="0A3BDAFF" w:rsidR="006C2C89" w:rsidRDefault="006C2C89" w:rsidP="00614DAC">
      <w:pPr>
        <w:pStyle w:val="nowpotek"/>
      </w:pPr>
      <w:r>
        <w:t>Takie parametry lotu jak : wysokość lotu, prędkość ponowa , prędkość pozioma względem otaczających mas powietrza, liczba Macha mierzone są pośrednio na podstawie właściwości fizycznych powietrza: cienienia całkowitego strugi ,ciśnienia  statycznego i temperatury zatrzymanych strug powietrza, z uwzględnieniem związków ustalonych w Międzynarodowej Atmosferze Wzorcowej oraz w równaniu Bernoullego.</w:t>
      </w:r>
    </w:p>
    <w:p w14:paraId="7EC7EE3E" w14:textId="76F947D1" w:rsidR="0091260E" w:rsidRDefault="0091260E" w:rsidP="00614DAC">
      <w:pPr>
        <w:pStyle w:val="nowpotek"/>
      </w:pPr>
      <w:r>
        <w:t xml:space="preserve"> </w:t>
      </w:r>
    </w:p>
    <w:p w14:paraId="0B010912" w14:textId="77777777" w:rsidR="00F17057" w:rsidRDefault="0091260E" w:rsidP="00614DAC">
      <w:pPr>
        <w:pStyle w:val="nowpotek"/>
      </w:pPr>
      <w:r>
        <w:t>Wysokość lotu można obliczyć rozpatrując równanie sił działających na  elementarny słup  powietrza o wysokości</w:t>
      </w:r>
      <m:oMath>
        <m:r>
          <w:rPr>
            <w:rFonts w:ascii="Cambria Math" w:hAnsi="Cambria Math"/>
          </w:rPr>
          <m:t xml:space="preserve"> dH</m:t>
        </m:r>
      </m:oMath>
      <w:r>
        <w:t xml:space="preserve"> , stałym przekroju </w:t>
      </w:r>
      <m:oMath>
        <m:r>
          <w:rPr>
            <w:rFonts w:ascii="Cambria Math" w:hAnsi="Cambria Math"/>
          </w:rPr>
          <m:t>S</m:t>
        </m:r>
      </m:oMath>
      <w:r>
        <w:t xml:space="preserve"> oraz gęstości </w:t>
      </w:r>
      <m:oMath>
        <m:r>
          <w:rPr>
            <w:rFonts w:ascii="Cambria Math" w:hAnsi="Cambria Math"/>
          </w:rPr>
          <m:t>ρ</m:t>
        </m:r>
      </m:oMath>
      <w:r>
        <w:t xml:space="preserve"> , traktując powietrze jako gaz doskonały.</w:t>
      </w:r>
    </w:p>
    <w:p w14:paraId="63C88BAB" w14:textId="56417493" w:rsidR="0091260E" w:rsidRPr="00583461" w:rsidRDefault="005111E4" w:rsidP="00F17057">
      <w:pPr>
        <w:pStyle w:val="Akapitzlist"/>
        <w:ind w:left="4332"/>
        <w:jc w:val="both"/>
        <w:rPr>
          <w:rFonts w:ascii="Times New Roman" w:hAnsi="Times New Roman" w:cs="Times New Roman"/>
          <w:sz w:val="24"/>
          <w:szCs w:val="24"/>
        </w:rPr>
      </w:pP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p</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RT(H)</m:t>
            </m:r>
          </m:den>
        </m:f>
        <m:r>
          <w:rPr>
            <w:rFonts w:ascii="Cambria Math" w:hAnsi="Cambria Math" w:cs="Times New Roman"/>
          </w:rPr>
          <m:t>dH</m:t>
        </m:r>
      </m:oMath>
      <w:r w:rsidR="00F17057" w:rsidRPr="00F17057">
        <w:rPr>
          <w:rFonts w:ascii="Times New Roman" w:eastAsiaTheme="minorEastAsia" w:hAnsi="Times New Roman" w:cs="Times New Roman"/>
        </w:rPr>
        <w:tab/>
      </w:r>
      <w:r w:rsidR="00F17057">
        <w:rPr>
          <w:rFonts w:ascii="Times New Roman" w:eastAsiaTheme="minorEastAsia" w:hAnsi="Times New Roman" w:cs="Times New Roman"/>
        </w:rPr>
        <w:t xml:space="preserve">  </w:t>
      </w:r>
      <w:r w:rsidR="00F17057" w:rsidRPr="00F17057">
        <w:rPr>
          <w:rFonts w:ascii="Times New Roman" w:eastAsiaTheme="minorEastAsia" w:hAnsi="Times New Roman" w:cs="Times New Roman"/>
        </w:rPr>
        <w:tab/>
      </w:r>
      <w:r w:rsidR="00F17057" w:rsidRPr="00F17057">
        <w:rPr>
          <w:rFonts w:ascii="Times New Roman" w:eastAsiaTheme="minorEastAsia" w:hAnsi="Times New Roman" w:cs="Times New Roman"/>
        </w:rPr>
        <w:tab/>
      </w:r>
      <w:r w:rsidR="00100A7B" w:rsidRPr="00583461">
        <w:rPr>
          <w:rFonts w:ascii="Times New Roman" w:eastAsiaTheme="minorEastAsia" w:hAnsi="Times New Roman" w:cs="Times New Roman"/>
          <w:sz w:val="24"/>
          <w:szCs w:val="24"/>
        </w:rPr>
        <w:t xml:space="preserve">            </w:t>
      </w:r>
      <w:r w:rsidR="00583461" w:rsidRPr="00583461">
        <w:rPr>
          <w:rFonts w:ascii="Times New Roman" w:eastAsiaTheme="minorEastAsia" w:hAnsi="Times New Roman" w:cs="Times New Roman"/>
          <w:sz w:val="24"/>
          <w:szCs w:val="24"/>
        </w:rPr>
        <w:t xml:space="preserve"> </w:t>
      </w:r>
      <w:r w:rsidR="00F17057" w:rsidRPr="00583461">
        <w:rPr>
          <w:rFonts w:ascii="Times New Roman" w:eastAsiaTheme="minorEastAsia" w:hAnsi="Times New Roman" w:cs="Times New Roman"/>
          <w:sz w:val="24"/>
          <w:szCs w:val="24"/>
        </w:rPr>
        <w:t>(</w:t>
      </w:r>
      <w:r w:rsidR="00583461" w:rsidRPr="00583461">
        <w:rPr>
          <w:rFonts w:ascii="Times New Roman" w:eastAsiaTheme="minorEastAsia" w:hAnsi="Times New Roman" w:cs="Times New Roman"/>
          <w:sz w:val="24"/>
          <w:szCs w:val="24"/>
        </w:rPr>
        <w:t>2</w:t>
      </w:r>
      <w:r w:rsidR="00F17057" w:rsidRPr="00583461">
        <w:rPr>
          <w:rFonts w:ascii="Times New Roman" w:eastAsiaTheme="minorEastAsia" w:hAnsi="Times New Roman" w:cs="Times New Roman"/>
          <w:sz w:val="24"/>
          <w:szCs w:val="24"/>
        </w:rPr>
        <w:t>.1)</w:t>
      </w:r>
    </w:p>
    <w:p w14:paraId="3124BEB2" w14:textId="4421FC9E" w:rsidR="006C2C89" w:rsidRPr="00583461" w:rsidRDefault="00583461" w:rsidP="00614DAC">
      <w:pPr>
        <w:pStyle w:val="nowpotek"/>
      </w:pPr>
      <w:r>
        <w:t>g</w:t>
      </w:r>
      <w:r w:rsidR="0091260E" w:rsidRPr="00583461">
        <w:t>dzie:</w:t>
      </w:r>
    </w:p>
    <w:p w14:paraId="30C37C9F" w14:textId="0D2AA26A" w:rsidR="0091260E" w:rsidRPr="00583461" w:rsidRDefault="0091260E" w:rsidP="00614DAC">
      <w:pPr>
        <w:pStyle w:val="nowpotek"/>
      </w:pPr>
      <m:oMath>
        <m:r>
          <w:rPr>
            <w:rFonts w:ascii="Cambria Math" w:hAnsi="Cambria Math"/>
          </w:rPr>
          <m:t>dp</m:t>
        </m:r>
      </m:oMath>
      <w:r w:rsidRPr="00583461">
        <w:rPr>
          <w:rFonts w:eastAsiaTheme="minorEastAsia"/>
        </w:rPr>
        <w:t xml:space="preserve"> – różnica ciśnień działających na elementarny słup powietrza o wysokości </w:t>
      </w:r>
      <m:oMath>
        <m:r>
          <w:rPr>
            <w:rFonts w:ascii="Cambria Math" w:hAnsi="Cambria Math"/>
          </w:rPr>
          <m:t>dH</m:t>
        </m:r>
      </m:oMath>
    </w:p>
    <w:p w14:paraId="1D8005EF" w14:textId="60EB3628" w:rsidR="006C2C89" w:rsidRPr="00583461" w:rsidRDefault="0091260E" w:rsidP="00614DAC">
      <w:pPr>
        <w:pStyle w:val="nowpotek"/>
        <w:rPr>
          <w:rFonts w:eastAsiaTheme="minorEastAsia"/>
        </w:rPr>
      </w:pPr>
      <m:oMath>
        <m:r>
          <w:rPr>
            <w:rFonts w:ascii="Cambria Math" w:hAnsi="Cambria Math"/>
          </w:rPr>
          <m:t>R</m:t>
        </m:r>
      </m:oMath>
      <w:r w:rsidR="004154A9" w:rsidRPr="00583461">
        <w:rPr>
          <w:rFonts w:eastAsiaTheme="minorEastAsia"/>
        </w:rPr>
        <w:t xml:space="preserve"> – stała gazowa</w:t>
      </w:r>
    </w:p>
    <w:p w14:paraId="1D95BEA1" w14:textId="02F31F56" w:rsidR="004154A9" w:rsidRPr="00583461" w:rsidRDefault="004154A9" w:rsidP="00614DAC">
      <w:pPr>
        <w:pStyle w:val="nowpotek"/>
        <w:rPr>
          <w:rFonts w:eastAsiaTheme="minorEastAsia"/>
        </w:rPr>
      </w:pPr>
      <m:oMath>
        <m:r>
          <w:rPr>
            <w:rFonts w:ascii="Cambria Math" w:eastAsiaTheme="minorEastAsia" w:hAnsi="Cambria Math"/>
          </w:rPr>
          <m:t>T</m:t>
        </m:r>
      </m:oMath>
      <w:r w:rsidRPr="00583461">
        <w:rPr>
          <w:rFonts w:eastAsiaTheme="minorEastAsia"/>
        </w:rPr>
        <w:t xml:space="preserve"> – temperatura</w:t>
      </w:r>
    </w:p>
    <w:p w14:paraId="3A898069" w14:textId="4405C5A3" w:rsidR="004154A9" w:rsidRDefault="004154A9" w:rsidP="00614DAC">
      <w:pPr>
        <w:pStyle w:val="nowpotek"/>
      </w:pPr>
    </w:p>
    <w:p w14:paraId="2C7BDC2E" w14:textId="13A5E324" w:rsidR="004154A9" w:rsidRDefault="004154A9" w:rsidP="00614DAC">
      <w:pPr>
        <w:pStyle w:val="nowpotek"/>
      </w:pPr>
      <w:r>
        <w:t>Temperatura T jest funkcją wysokości, jej rozkład w całym zakresie  zmian wysokości 0</w:t>
      </w:r>
      <m:oMath>
        <m:r>
          <w:rPr>
            <w:rFonts w:ascii="Cambria Math" w:hAnsi="Cambria Math"/>
          </w:rPr>
          <m:t>÷</m:t>
        </m:r>
      </m:oMath>
      <w:r>
        <w:rPr>
          <w:rFonts w:eastAsiaTheme="minorEastAsia"/>
        </w:rPr>
        <w:t xml:space="preserve">95 km, </w:t>
      </w:r>
      <w:r>
        <w:t>przyjęty w Atmosferze Wzorcowej  nie jest stały. Zakres ten dzieli się na 6 podzakresów, w których zmiany temperatury  można aproksymować zależnością liniową podaną poniżej.</w:t>
      </w:r>
    </w:p>
    <w:p w14:paraId="0D3DF958" w14:textId="0629A243" w:rsidR="004154A9" w:rsidRPr="00F17057" w:rsidRDefault="00F17057" w:rsidP="00100A7B">
      <w:pPr>
        <w:ind w:left="3540" w:firstLine="708"/>
        <w:jc w:val="both"/>
        <w:rPr>
          <w:rFonts w:ascii="Times New Roman" w:eastAsiaTheme="minorEastAsia" w:hAnsi="Times New Roman" w:cs="Times New Roman"/>
        </w:rPr>
      </w:pPr>
      <m:oMath>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t1</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oMath>
      <w:r w:rsidR="00100A7B">
        <w:rPr>
          <w:rFonts w:ascii="Times New Roman" w:eastAsiaTheme="minorEastAsia" w:hAnsi="Times New Roman" w:cs="Times New Roman"/>
        </w:rPr>
        <w:tab/>
      </w:r>
      <w:r w:rsidR="00100A7B" w:rsidRPr="00583461">
        <w:rPr>
          <w:rFonts w:ascii="Times New Roman" w:eastAsiaTheme="minorEastAsia" w:hAnsi="Times New Roman" w:cs="Times New Roman"/>
          <w:sz w:val="24"/>
          <w:szCs w:val="24"/>
        </w:rPr>
        <w:t xml:space="preserve">                         </w:t>
      </w:r>
      <w:r w:rsidRPr="00583461">
        <w:rPr>
          <w:rFonts w:ascii="Times New Roman" w:eastAsiaTheme="minorEastAsia" w:hAnsi="Times New Roman" w:cs="Times New Roman"/>
          <w:sz w:val="24"/>
          <w:szCs w:val="24"/>
        </w:rPr>
        <w:t>(2.2)</w:t>
      </w:r>
    </w:p>
    <w:p w14:paraId="32AC3624" w14:textId="5CE0A1CD" w:rsidR="004154A9" w:rsidRPr="00583461" w:rsidRDefault="00583461" w:rsidP="00614DAC">
      <w:pPr>
        <w:pStyle w:val="nowpotek"/>
      </w:pPr>
      <w:r>
        <w:t>g</w:t>
      </w:r>
      <w:r w:rsidR="004154A9" w:rsidRPr="00583461">
        <w:t>dzie:</w:t>
      </w:r>
    </w:p>
    <w:p w14:paraId="3A0748C2" w14:textId="4543D3C3" w:rsidR="004154A9" w:rsidRPr="00583461" w:rsidRDefault="005111E4" w:rsidP="00614DAC">
      <w:pPr>
        <w:pStyle w:val="nowpotek"/>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t1</m:t>
            </m:r>
          </m:sub>
        </m:sSub>
      </m:oMath>
      <w:r w:rsidR="004154A9" w:rsidRPr="00583461">
        <w:rPr>
          <w:rFonts w:eastAsiaTheme="minorEastAsia"/>
        </w:rPr>
        <w:t xml:space="preserve"> – gradient temperatury i-</w:t>
      </w:r>
      <w:r w:rsidR="00613AE1" w:rsidRPr="00583461">
        <w:rPr>
          <w:rFonts w:eastAsiaTheme="minorEastAsia"/>
        </w:rPr>
        <w:t xml:space="preserve"> </w:t>
      </w:r>
      <w:r w:rsidR="004154A9" w:rsidRPr="00583461">
        <w:rPr>
          <w:rFonts w:eastAsiaTheme="minorEastAsia"/>
        </w:rPr>
        <w:t>tego podzakresu</w:t>
      </w:r>
    </w:p>
    <w:p w14:paraId="7C910099" w14:textId="244DEBA7" w:rsidR="00403A2B" w:rsidRPr="00583461" w:rsidRDefault="005111E4" w:rsidP="00614DAC">
      <w:pPr>
        <w:pStyle w:val="nowpotek"/>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154A9" w:rsidRPr="00583461">
        <w:rPr>
          <w:rFonts w:eastAsiaTheme="minorEastAsia"/>
        </w:rPr>
        <w:t xml:space="preserve"> – temperatura początkowa i-</w:t>
      </w:r>
      <w:r w:rsidR="00613AE1" w:rsidRPr="00583461">
        <w:rPr>
          <w:rFonts w:eastAsiaTheme="minorEastAsia"/>
        </w:rPr>
        <w:t xml:space="preserve"> </w:t>
      </w:r>
      <w:r w:rsidR="004154A9" w:rsidRPr="00583461">
        <w:rPr>
          <w:rFonts w:eastAsiaTheme="minorEastAsia"/>
        </w:rPr>
        <w:t>tego podzakres</w:t>
      </w:r>
      <w:r w:rsidR="00403A2B" w:rsidRPr="00583461">
        <w:rPr>
          <w:rFonts w:eastAsiaTheme="minorEastAsia"/>
        </w:rPr>
        <w:t>u</w:t>
      </w:r>
    </w:p>
    <w:p w14:paraId="711C1622" w14:textId="748B5020" w:rsidR="004154A9" w:rsidRPr="00583461" w:rsidRDefault="005111E4" w:rsidP="00614DAC">
      <w:pPr>
        <w:pStyle w:val="nowpotek"/>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403A2B" w:rsidRPr="00583461">
        <w:rPr>
          <w:rFonts w:eastAsiaTheme="minorEastAsia"/>
        </w:rPr>
        <w:t xml:space="preserve"> – wysokość początkowa podzakresu</w:t>
      </w:r>
    </w:p>
    <w:p w14:paraId="16845A6B" w14:textId="527B6AF2" w:rsidR="004154A9" w:rsidRPr="00583461" w:rsidRDefault="004154A9" w:rsidP="00614DAC">
      <w:pPr>
        <w:pStyle w:val="nowpotek"/>
        <w:rPr>
          <w:rFonts w:eastAsiaTheme="minorEastAsia"/>
        </w:rPr>
      </w:pPr>
      <m:oMath>
        <m:r>
          <w:rPr>
            <w:rFonts w:ascii="Cambria Math" w:hAnsi="Cambria Math"/>
          </w:rPr>
          <m:t>H</m:t>
        </m:r>
      </m:oMath>
      <w:r w:rsidRPr="00583461">
        <w:rPr>
          <w:rFonts w:eastAsiaTheme="minorEastAsia"/>
        </w:rPr>
        <w:t xml:space="preserve"> – </w:t>
      </w:r>
      <w:r w:rsidR="00613AE1" w:rsidRPr="00583461">
        <w:rPr>
          <w:rFonts w:eastAsiaTheme="minorEastAsia"/>
        </w:rPr>
        <w:t>wysokość</w:t>
      </w:r>
      <w:r w:rsidR="00403A2B" w:rsidRPr="00583461">
        <w:rPr>
          <w:rFonts w:eastAsiaTheme="minorEastAsia"/>
        </w:rPr>
        <w:t>,</w:t>
      </w:r>
      <w:r w:rsidR="00613AE1" w:rsidRPr="00583461">
        <w:rPr>
          <w:rFonts w:eastAsiaTheme="minorEastAsia"/>
        </w:rPr>
        <w:t xml:space="preserve"> na której dokonujemy pomiaru</w:t>
      </w:r>
    </w:p>
    <w:p w14:paraId="447F05C8" w14:textId="1F8DC5E0" w:rsidR="004154A9" w:rsidRDefault="004154A9" w:rsidP="00CB2308">
      <w:pPr>
        <w:pStyle w:val="Akapitzlist"/>
        <w:ind w:left="792"/>
        <w:jc w:val="both"/>
        <w:rPr>
          <w:rFonts w:ascii="Times New Roman" w:hAnsi="Times New Roman" w:cs="Times New Roman"/>
        </w:rPr>
      </w:pPr>
    </w:p>
    <w:p w14:paraId="3ED75164" w14:textId="0E0DAA12" w:rsidR="00403A2B" w:rsidRDefault="00403A2B" w:rsidP="00614DAC">
      <w:pPr>
        <w:pStyle w:val="nowpotek"/>
      </w:pPr>
      <w:r>
        <w:t>Na potrzeby obliczeń zostały przyjęte  następujące podzakresy:</w:t>
      </w:r>
    </w:p>
    <w:p w14:paraId="3D421C1A" w14:textId="77777777" w:rsidR="00403A2B" w:rsidRPr="00403A2B" w:rsidRDefault="00403A2B" w:rsidP="00CB2308">
      <w:pPr>
        <w:pStyle w:val="Akapitzlist"/>
        <w:ind w:left="792"/>
        <w:jc w:val="both"/>
        <w:rPr>
          <w:rFonts w:ascii="Times New Roman" w:hAnsi="Times New Roman" w:cs="Times New Roman"/>
        </w:rPr>
      </w:pPr>
    </w:p>
    <w:p w14:paraId="7E721CE9" w14:textId="692574D8" w:rsidR="00403A2B" w:rsidRPr="00403A2B" w:rsidRDefault="00403A2B" w:rsidP="00364DDC">
      <w:pPr>
        <w:pStyle w:val="Akapitzlist"/>
        <w:numPr>
          <w:ilvl w:val="0"/>
          <w:numId w:val="3"/>
        </w:numPr>
        <w:jc w:val="both"/>
        <w:rPr>
          <w:rFonts w:ascii="Times New Roman" w:hAnsi="Times New Roman" w:cs="Times New Roman"/>
        </w:rPr>
      </w:pPr>
      <w:r>
        <w:rPr>
          <w:rFonts w:ascii="Times New Roman" w:hAnsi="Times New Roman" w:cs="Times New Roman"/>
        </w:rPr>
        <w:t>0</w:t>
      </w:r>
      <m:oMath>
        <m:r>
          <w:rPr>
            <w:rFonts w:ascii="Cambria Math" w:hAnsi="Cambria Math" w:cs="Times New Roman"/>
          </w:rPr>
          <m:t>÷</m:t>
        </m:r>
      </m:oMath>
      <w:r>
        <w:rPr>
          <w:rFonts w:ascii="Times New Roman" w:eastAsiaTheme="minorEastAsia" w:hAnsi="Times New Roman" w:cs="Times New Roman"/>
        </w:rPr>
        <w:t>11   km</w:t>
      </w:r>
      <w:r w:rsidR="0085280F">
        <w:rPr>
          <w:rFonts w:ascii="Times New Roman" w:eastAsiaTheme="minorEastAsia"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t1</m:t>
            </m:r>
          </m:sub>
        </m:sSub>
        <m:r>
          <w:rPr>
            <w:rFonts w:ascii="Cambria Math" w:hAnsi="Cambria Math" w:cs="Times New Roman"/>
          </w:rPr>
          <m:t>=</m:t>
        </m:r>
      </m:oMath>
      <w:r w:rsidR="0085280F">
        <w:rPr>
          <w:rFonts w:ascii="Times New Roman" w:eastAsiaTheme="minorEastAsia" w:hAnsi="Times New Roman" w:cs="Times New Roman"/>
        </w:rPr>
        <w:t xml:space="preserve"> - 0,0065 K/m (-6,5 K/km )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 xml:space="preserve"> </m:t>
        </m:r>
      </m:oMath>
      <w:r w:rsidR="0085280F">
        <w:rPr>
          <w:rFonts w:ascii="Times New Roman" w:eastAsiaTheme="minorEastAsia" w:hAnsi="Times New Roman" w:cs="Times New Roman"/>
        </w:rPr>
        <w:t xml:space="preserve">= 288,15 K (+15 </w:t>
      </w:r>
      <m:oMath>
        <m:r>
          <w:rPr>
            <w:rFonts w:ascii="Cambria Math" w:hAnsi="Cambria Math" w:cs="Times New Roman"/>
          </w:rPr>
          <m:t>℃</m:t>
        </m:r>
      </m:oMath>
      <w:r w:rsidR="0085280F">
        <w:rPr>
          <w:rFonts w:ascii="Times New Roman" w:eastAsiaTheme="minorEastAsia" w:hAnsi="Times New Roman" w:cs="Times New Roman"/>
        </w:rPr>
        <w:t xml:space="preserve"> )</w:t>
      </w:r>
    </w:p>
    <w:p w14:paraId="3BE43464" w14:textId="6C21C03C" w:rsidR="00403A2B" w:rsidRPr="00403A2B" w:rsidRDefault="00403A2B" w:rsidP="00364DDC">
      <w:pPr>
        <w:pStyle w:val="Akapitzlist"/>
        <w:numPr>
          <w:ilvl w:val="0"/>
          <w:numId w:val="3"/>
        </w:numPr>
        <w:jc w:val="both"/>
        <w:rPr>
          <w:rFonts w:ascii="Times New Roman" w:hAnsi="Times New Roman" w:cs="Times New Roman"/>
        </w:rPr>
      </w:pPr>
      <w:r>
        <w:rPr>
          <w:rFonts w:ascii="Times New Roman" w:hAnsi="Times New Roman" w:cs="Times New Roman"/>
        </w:rPr>
        <w:t>11</w:t>
      </w:r>
      <m:oMath>
        <m:r>
          <w:rPr>
            <w:rFonts w:ascii="Cambria Math" w:hAnsi="Cambria Math" w:cs="Times New Roman"/>
          </w:rPr>
          <m:t>÷</m:t>
        </m:r>
      </m:oMath>
      <w:r>
        <w:rPr>
          <w:rFonts w:ascii="Times New Roman" w:eastAsiaTheme="minorEastAsia" w:hAnsi="Times New Roman" w:cs="Times New Roman"/>
        </w:rPr>
        <w:t>25 km</w:t>
      </w:r>
      <w:r w:rsidR="0085280F">
        <w:rPr>
          <w:rFonts w:ascii="Times New Roman" w:eastAsiaTheme="minorEastAsia"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t1</m:t>
            </m:r>
          </m:sub>
        </m:sSub>
        <m:r>
          <w:rPr>
            <w:rFonts w:ascii="Cambria Math" w:hAnsi="Cambria Math" w:cs="Times New Roman"/>
          </w:rPr>
          <m:t>=</m:t>
        </m:r>
      </m:oMath>
      <w:r w:rsidR="0085280F">
        <w:rPr>
          <w:rFonts w:ascii="Times New Roman" w:eastAsiaTheme="minorEastAsia" w:hAnsi="Times New Roman" w:cs="Times New Roman"/>
        </w:rPr>
        <w:t xml:space="preserve"> 0,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w:r w:rsidR="0085280F">
        <w:rPr>
          <w:rFonts w:ascii="Times New Roman" w:eastAsiaTheme="minorEastAsia" w:hAnsi="Times New Roman" w:cs="Times New Roman"/>
        </w:rPr>
        <w:t xml:space="preserve"> = 216,66 K (-56,49 </w:t>
      </w:r>
      <m:oMath>
        <m:r>
          <w:rPr>
            <w:rFonts w:ascii="Cambria Math" w:hAnsi="Cambria Math" w:cs="Times New Roman"/>
          </w:rPr>
          <m:t>℃</m:t>
        </m:r>
      </m:oMath>
      <w:r w:rsidR="0085280F">
        <w:rPr>
          <w:rFonts w:ascii="Times New Roman" w:eastAsiaTheme="minorEastAsia" w:hAnsi="Times New Roman" w:cs="Times New Roman"/>
        </w:rPr>
        <w:t xml:space="preserve"> )</w:t>
      </w:r>
    </w:p>
    <w:p w14:paraId="406AA3DB" w14:textId="36815BCF" w:rsidR="00403A2B" w:rsidRPr="00403A2B" w:rsidRDefault="00403A2B" w:rsidP="00364DDC">
      <w:pPr>
        <w:pStyle w:val="Akapitzlist"/>
        <w:numPr>
          <w:ilvl w:val="0"/>
          <w:numId w:val="3"/>
        </w:numPr>
        <w:jc w:val="both"/>
        <w:rPr>
          <w:rFonts w:ascii="Times New Roman" w:hAnsi="Times New Roman" w:cs="Times New Roman"/>
        </w:rPr>
      </w:pPr>
      <w:r>
        <w:rPr>
          <w:rFonts w:ascii="Times New Roman" w:hAnsi="Times New Roman" w:cs="Times New Roman"/>
        </w:rPr>
        <w:t>25</w:t>
      </w:r>
      <m:oMath>
        <m:r>
          <w:rPr>
            <w:rFonts w:ascii="Cambria Math" w:hAnsi="Cambria Math" w:cs="Times New Roman"/>
          </w:rPr>
          <m:t>÷</m:t>
        </m:r>
      </m:oMath>
      <w:r>
        <w:rPr>
          <w:rFonts w:ascii="Times New Roman" w:eastAsiaTheme="minorEastAsia" w:hAnsi="Times New Roman" w:cs="Times New Roman"/>
        </w:rPr>
        <w:t>46 km</w:t>
      </w:r>
    </w:p>
    <w:p w14:paraId="1A5F5D01" w14:textId="780C799A" w:rsidR="00403A2B" w:rsidRPr="00403A2B" w:rsidRDefault="00403A2B" w:rsidP="00364DDC">
      <w:pPr>
        <w:pStyle w:val="Akapitzlist"/>
        <w:numPr>
          <w:ilvl w:val="0"/>
          <w:numId w:val="3"/>
        </w:numPr>
        <w:jc w:val="both"/>
        <w:rPr>
          <w:rFonts w:ascii="Times New Roman" w:hAnsi="Times New Roman" w:cs="Times New Roman"/>
        </w:rPr>
      </w:pPr>
      <w:r>
        <w:rPr>
          <w:rFonts w:ascii="Times New Roman" w:hAnsi="Times New Roman" w:cs="Times New Roman"/>
        </w:rPr>
        <w:t>46</w:t>
      </w:r>
      <m:oMath>
        <m:r>
          <w:rPr>
            <w:rFonts w:ascii="Cambria Math" w:hAnsi="Cambria Math" w:cs="Times New Roman"/>
          </w:rPr>
          <m:t>÷</m:t>
        </m:r>
      </m:oMath>
      <w:r>
        <w:rPr>
          <w:rFonts w:ascii="Times New Roman" w:eastAsiaTheme="minorEastAsia" w:hAnsi="Times New Roman" w:cs="Times New Roman"/>
        </w:rPr>
        <w:t>54 km</w:t>
      </w:r>
    </w:p>
    <w:p w14:paraId="69C755DF" w14:textId="14302ACA" w:rsidR="00403A2B" w:rsidRPr="00403A2B" w:rsidRDefault="00403A2B" w:rsidP="00364DDC">
      <w:pPr>
        <w:pStyle w:val="Akapitzlist"/>
        <w:numPr>
          <w:ilvl w:val="0"/>
          <w:numId w:val="3"/>
        </w:numPr>
        <w:jc w:val="both"/>
        <w:rPr>
          <w:rFonts w:ascii="Times New Roman" w:hAnsi="Times New Roman" w:cs="Times New Roman"/>
        </w:rPr>
      </w:pPr>
      <w:r>
        <w:rPr>
          <w:rFonts w:ascii="Times New Roman" w:hAnsi="Times New Roman" w:cs="Times New Roman"/>
        </w:rPr>
        <w:t>54</w:t>
      </w:r>
      <m:oMath>
        <m:r>
          <w:rPr>
            <w:rFonts w:ascii="Cambria Math" w:hAnsi="Cambria Math" w:cs="Times New Roman"/>
          </w:rPr>
          <m:t>÷</m:t>
        </m:r>
      </m:oMath>
      <w:r>
        <w:rPr>
          <w:rFonts w:ascii="Times New Roman" w:eastAsiaTheme="minorEastAsia" w:hAnsi="Times New Roman" w:cs="Times New Roman"/>
        </w:rPr>
        <w:t>80 km</w:t>
      </w:r>
    </w:p>
    <w:p w14:paraId="16E648A6" w14:textId="55AA5B99" w:rsidR="00403A2B" w:rsidRDefault="00403A2B" w:rsidP="00364DDC">
      <w:pPr>
        <w:pStyle w:val="Akapitzlist"/>
        <w:numPr>
          <w:ilvl w:val="0"/>
          <w:numId w:val="3"/>
        </w:numPr>
        <w:jc w:val="both"/>
        <w:rPr>
          <w:rFonts w:ascii="Times New Roman" w:hAnsi="Times New Roman" w:cs="Times New Roman"/>
        </w:rPr>
      </w:pPr>
      <w:r>
        <w:rPr>
          <w:rFonts w:ascii="Times New Roman" w:eastAsiaTheme="minorEastAsia" w:hAnsi="Times New Roman" w:cs="Times New Roman"/>
        </w:rPr>
        <w:t>8</w:t>
      </w:r>
      <w:r>
        <w:rPr>
          <w:rFonts w:ascii="Times New Roman" w:hAnsi="Times New Roman" w:cs="Times New Roman"/>
        </w:rPr>
        <w:t>0</w:t>
      </w:r>
      <m:oMath>
        <m:r>
          <w:rPr>
            <w:rFonts w:ascii="Cambria Math" w:hAnsi="Cambria Math" w:cs="Times New Roman"/>
          </w:rPr>
          <m:t>÷</m:t>
        </m:r>
      </m:oMath>
      <w:r>
        <w:rPr>
          <w:rFonts w:ascii="Times New Roman" w:eastAsiaTheme="minorEastAsia" w:hAnsi="Times New Roman" w:cs="Times New Roman"/>
        </w:rPr>
        <w:t>95 km</w:t>
      </w:r>
    </w:p>
    <w:p w14:paraId="1772FFE8" w14:textId="57FA390F" w:rsidR="004154A9" w:rsidRDefault="004154A9" w:rsidP="00CB2308">
      <w:pPr>
        <w:pStyle w:val="Akapitzlist"/>
        <w:ind w:left="792"/>
        <w:jc w:val="both"/>
        <w:rPr>
          <w:rFonts w:ascii="Times New Roman" w:hAnsi="Times New Roman" w:cs="Times New Roman"/>
        </w:rPr>
      </w:pPr>
    </w:p>
    <w:p w14:paraId="356BCA3E" w14:textId="7D6CAB8D" w:rsidR="00403A2B" w:rsidRDefault="00403A2B" w:rsidP="00614DAC">
      <w:pPr>
        <w:pStyle w:val="nowpotek"/>
      </w:pPr>
      <w:r>
        <w:t xml:space="preserve">W lotnictwie wykorzystywane są dwa pierwsze podzakresy , dla których wartości </w:t>
      </w:r>
      <m:oMath>
        <m:sSub>
          <m:sSubPr>
            <m:ctrlPr>
              <w:rPr>
                <w:rFonts w:ascii="Cambria Math" w:hAnsi="Cambria Math"/>
                <w:i/>
              </w:rPr>
            </m:ctrlPr>
          </m:sSubPr>
          <m:e>
            <m:r>
              <w:rPr>
                <w:rFonts w:ascii="Cambria Math" w:hAnsi="Cambria Math"/>
              </w:rPr>
              <m:t>k</m:t>
            </m:r>
          </m:e>
          <m:sub>
            <m:r>
              <w:rPr>
                <w:rFonts w:ascii="Cambria Math" w:hAnsi="Cambria Math"/>
              </w:rPr>
              <m:t>t1</m:t>
            </m:r>
          </m:sub>
        </m:sSub>
      </m:oMath>
      <w:r>
        <w:t xml:space="preserve"> oraz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oMath>
      <w:r>
        <w:t>podano powyżej.</w:t>
      </w:r>
    </w:p>
    <w:p w14:paraId="32CDED1D" w14:textId="197BBB5E" w:rsidR="00403A2B" w:rsidRDefault="00403A2B" w:rsidP="00614DAC">
      <w:pPr>
        <w:pStyle w:val="nowpotek"/>
      </w:pPr>
    </w:p>
    <w:p w14:paraId="4E85DCD0" w14:textId="5F6FF30E" w:rsidR="0085280F" w:rsidRDefault="0085280F" w:rsidP="00614DAC">
      <w:pPr>
        <w:pStyle w:val="nowpotek"/>
      </w:pPr>
      <w:r>
        <w:t xml:space="preserve">Ciśnienie </w:t>
      </w:r>
      <m:oMath>
        <m:r>
          <w:rPr>
            <w:rFonts w:ascii="Cambria Math" w:hAnsi="Cambria Math"/>
          </w:rPr>
          <m:t>p</m:t>
        </m:r>
      </m:oMath>
      <w:r>
        <w:t xml:space="preserve"> jest funkcją wysokości, jej rozkład w całym zakresie  zmian wysokości 0</w:t>
      </w:r>
      <m:oMath>
        <m:r>
          <w:rPr>
            <w:rFonts w:ascii="Cambria Math" w:hAnsi="Cambria Math"/>
          </w:rPr>
          <m:t>÷</m:t>
        </m:r>
      </m:oMath>
      <w:r>
        <w:t>95 km, przyjęty w Atmosferze Wzorcowej  nie jest stały. Zakres ten dzieli się na 6 podzakresów(podanych powyżej), w których gradient zmian  ciśnień  zależy od danego podzakresu.</w:t>
      </w:r>
    </w:p>
    <w:p w14:paraId="66114C86" w14:textId="77777777" w:rsidR="0085280F" w:rsidRDefault="0085280F" w:rsidP="00CB2308">
      <w:pPr>
        <w:pStyle w:val="Akapitzlist"/>
        <w:ind w:left="792"/>
        <w:jc w:val="both"/>
        <w:rPr>
          <w:rFonts w:ascii="Times New Roman" w:hAnsi="Times New Roman" w:cs="Times New Roman"/>
        </w:rPr>
      </w:pPr>
    </w:p>
    <w:p w14:paraId="5BAD8677" w14:textId="77777777" w:rsidR="00100A7B" w:rsidRPr="00583461" w:rsidRDefault="0085280F" w:rsidP="004B2392">
      <w:pPr>
        <w:pStyle w:val="nowpotek"/>
        <w:numPr>
          <w:ilvl w:val="1"/>
          <w:numId w:val="23"/>
        </w:numPr>
      </w:pPr>
      <w:r w:rsidRPr="00583461">
        <w:t>Dla podzakresu ( 0</w:t>
      </w:r>
      <m:oMath>
        <m:r>
          <w:rPr>
            <w:rFonts w:ascii="Cambria Math" w:hAnsi="Cambria Math"/>
          </w:rPr>
          <m:t>÷</m:t>
        </m:r>
      </m:oMath>
      <w:r w:rsidRPr="00583461">
        <w:t>11 km ) zależność zmian ciśnienia w funkcji temperatury można aproksymować za pomocą podanego poniżej wzoru</w:t>
      </w:r>
      <w:r w:rsidR="00404C89" w:rsidRPr="00583461">
        <w:t>.</w:t>
      </w:r>
    </w:p>
    <w:p w14:paraId="64604F5F" w14:textId="48E9503B" w:rsidR="00404C89" w:rsidRPr="00583461" w:rsidRDefault="00404C89" w:rsidP="00100A7B">
      <w:pPr>
        <w:pStyle w:val="Akapitzlist"/>
        <w:ind w:left="3648" w:firstLine="600"/>
        <w:jc w:val="both"/>
        <w:rPr>
          <w:rFonts w:ascii="Times New Roman" w:hAnsi="Times New Roman" w:cs="Times New Roman"/>
          <w:sz w:val="24"/>
          <w:szCs w:val="24"/>
        </w:rPr>
      </w:pPr>
      <m:oMath>
        <m:r>
          <w:rPr>
            <w:rFonts w:ascii="Cambria Math"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t1</m:t>
                </m:r>
              </m:sub>
            </m:sSub>
            <m:r>
              <w:rPr>
                <w:rFonts w:ascii="Cambria Math" w:hAnsi="Cambria Math" w:cs="Times New Roman"/>
                <w:sz w:val="24"/>
                <w:szCs w:val="24"/>
              </w:rPr>
              <m:t>H</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t1</m:t>
                    </m:r>
                  </m:sub>
                </m:sSub>
              </m:den>
            </m:f>
          </m:sup>
        </m:sSup>
      </m:oMath>
      <w:r w:rsidR="00100A7B" w:rsidRPr="00583461">
        <w:rPr>
          <w:rFonts w:ascii="Times New Roman" w:eastAsiaTheme="minorEastAsia" w:hAnsi="Times New Roman" w:cs="Times New Roman"/>
          <w:sz w:val="24"/>
          <w:szCs w:val="24"/>
        </w:rPr>
        <w:t xml:space="preserve">                                                (2.3)</w:t>
      </w:r>
    </w:p>
    <w:p w14:paraId="0438352E" w14:textId="77777777" w:rsidR="00583461" w:rsidRDefault="00404C89" w:rsidP="004B2392">
      <w:pPr>
        <w:pStyle w:val="nowpotek"/>
        <w:numPr>
          <w:ilvl w:val="1"/>
          <w:numId w:val="23"/>
        </w:numPr>
      </w:pPr>
      <w:r w:rsidRPr="00583461">
        <w:t>Dla drugiego podzakresu (11</w:t>
      </w:r>
      <m:oMath>
        <m:r>
          <m:rPr>
            <m:sty m:val="p"/>
          </m:rPr>
          <w:rPr>
            <w:rFonts w:ascii="Cambria Math" w:hAnsi="Cambria Math"/>
          </w:rPr>
          <m:t>÷</m:t>
        </m:r>
      </m:oMath>
      <w:r w:rsidRPr="00583461">
        <w:t>25 km) w celu aproksymacji zmian ciśnienia w funkcji wysokości można wykorzystać wzór podany poniżej</w:t>
      </w:r>
      <w:r w:rsidRPr="00404C89">
        <w:t>.</w:t>
      </w:r>
    </w:p>
    <w:p w14:paraId="41C7E18F" w14:textId="46DF6BD2" w:rsidR="00404C89" w:rsidRPr="00583461" w:rsidRDefault="00404C89" w:rsidP="00583461">
      <w:pPr>
        <w:pStyle w:val="Akapitzlist"/>
        <w:ind w:left="3648" w:firstLine="600"/>
        <w:jc w:val="both"/>
        <w:rPr>
          <w:rFonts w:ascii="Times New Roman" w:hAnsi="Times New Roman" w:cs="Times New Roman"/>
        </w:rPr>
      </w:pPr>
      <m:oMath>
        <m:r>
          <w:rPr>
            <w:rFonts w:ascii="Cambria Math"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02</m:t>
                    </m:r>
                  </m:sub>
                </m:sSub>
              </m:num>
              <m:den>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02</m:t>
                    </m:r>
                  </m:sub>
                </m:sSub>
              </m:den>
            </m:f>
            <m:r>
              <w:rPr>
                <w:rFonts w:ascii="Cambria Math" w:eastAsiaTheme="minorEastAsia" w:hAnsi="Cambria Math" w:cs="Times New Roman"/>
                <w:sz w:val="24"/>
                <w:szCs w:val="24"/>
              </w:rPr>
              <m:t>)</m:t>
            </m:r>
          </m:sup>
        </m:sSup>
      </m:oMath>
      <w:r w:rsidR="00100A7B" w:rsidRPr="00583461">
        <w:rPr>
          <w:rFonts w:ascii="Times New Roman" w:eastAsiaTheme="minorEastAsia" w:hAnsi="Times New Roman" w:cs="Times New Roman"/>
          <w:sz w:val="24"/>
          <w:szCs w:val="24"/>
        </w:rPr>
        <w:t xml:space="preserve">                                                   (2.4)</w:t>
      </w:r>
    </w:p>
    <w:p w14:paraId="31B1D2E2" w14:textId="77777777" w:rsidR="00583461" w:rsidRDefault="00583461" w:rsidP="00583461">
      <w:pPr>
        <w:pStyle w:val="tekstpodrozdziau"/>
      </w:pPr>
    </w:p>
    <w:p w14:paraId="4A6278E1" w14:textId="7B5CC9AC" w:rsidR="004154A9" w:rsidRPr="00CB2308" w:rsidRDefault="000A6E80" w:rsidP="00614DAC">
      <w:pPr>
        <w:pStyle w:val="nowpotek"/>
      </w:pPr>
      <w:r>
        <w:t>Przybliżona zależność ciśnienia od wysokości można uzy</w:t>
      </w:r>
      <w:r w:rsidR="00196E40">
        <w:t>s</w:t>
      </w:r>
      <w:r>
        <w:t>kać całkując równanie (1.1.1)</w:t>
      </w:r>
      <w:r w:rsidR="00196E40">
        <w:t xml:space="preserve"> w przedziale od </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196E40" w:rsidRPr="00CB2308">
        <w:t xml:space="preserve"> do </w:t>
      </w:r>
      <m:oMath>
        <m:r>
          <w:rPr>
            <w:rFonts w:ascii="Cambria Math" w:hAnsi="Cambria Math"/>
          </w:rPr>
          <m:t>p</m:t>
        </m:r>
      </m:oMath>
      <w:r w:rsidR="00196E40" w:rsidRPr="00CB2308">
        <w:t xml:space="preserve"> i o 0 do </w:t>
      </w:r>
      <m:oMath>
        <m:r>
          <w:rPr>
            <w:rFonts w:ascii="Cambria Math" w:hAnsi="Cambria Math"/>
          </w:rPr>
          <m:t>H</m:t>
        </m:r>
      </m:oMath>
      <w:r w:rsidR="00196E40" w:rsidRPr="00CB2308">
        <w:t xml:space="preserve">, przy założeniu </w:t>
      </w:r>
      <m:oMath>
        <m:r>
          <w:rPr>
            <w:rFonts w:ascii="Cambria Math" w:hAnsi="Cambria Math"/>
          </w:rPr>
          <m:t>T</m:t>
        </m:r>
        <m:d>
          <m:dPr>
            <m:ctrlPr>
              <w:rPr>
                <w:rFonts w:ascii="Cambria Math" w:hAnsi="Cambria Math"/>
              </w:rPr>
            </m:ctrlPr>
          </m:dPr>
          <m:e>
            <m:r>
              <w:rPr>
                <w:rFonts w:ascii="Cambria Math" w:hAnsi="Cambria Math"/>
              </w:rPr>
              <m:t>H</m:t>
            </m:r>
          </m:e>
        </m:d>
        <m:r>
          <m:rPr>
            <m:sty m:val="p"/>
          </m:rPr>
          <w:rPr>
            <w:rFonts w:ascii="Cambria Math" w:hAnsi="Cambria Math"/>
          </w:rPr>
          <m:t>=</m:t>
        </m:r>
        <m:r>
          <w:rPr>
            <w:rFonts w:ascii="Cambria Math" w:hAnsi="Cambria Math"/>
          </w:rPr>
          <m:t>const</m:t>
        </m:r>
      </m:oMath>
      <w:r w:rsidR="00196E40" w:rsidRPr="00CB2308">
        <w:t xml:space="preserve"> i temperaturze </w:t>
      </w:r>
      <m:oMath>
        <m:r>
          <w:rPr>
            <w:rFonts w:ascii="Cambria Math" w:hAnsi="Cambria Math"/>
          </w:rPr>
          <m:t>T</m:t>
        </m:r>
      </m:oMath>
      <w:r w:rsidR="00196E40" w:rsidRPr="00CB2308">
        <w:t xml:space="preserve"> równej temperaturze słupa powietrza o wysokości </w:t>
      </w:r>
      <m:oMath>
        <m:r>
          <w:rPr>
            <w:rFonts w:ascii="Cambria Math" w:hAnsi="Cambria Math"/>
          </w:rPr>
          <m:t>H</m:t>
        </m:r>
      </m:oMath>
    </w:p>
    <w:p w14:paraId="10AEE910" w14:textId="759DF694" w:rsidR="00196E40" w:rsidRPr="00583461" w:rsidRDefault="00100A7B" w:rsidP="00196E40">
      <w:pPr>
        <w:jc w:val="both"/>
        <w:rPr>
          <w:rFonts w:ascii="Times New Roman" w:eastAsiaTheme="minorEastAsia"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śr</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m:t>
                </m:r>
              </m:sub>
            </m:sSub>
          </m:num>
          <m:den>
            <m:r>
              <w:rPr>
                <w:rFonts w:ascii="Cambria Math" w:hAnsi="Cambria Math" w:cs="Times New Roman"/>
                <w:sz w:val="24"/>
                <w:szCs w:val="24"/>
              </w:rPr>
              <m:t>2</m:t>
            </m:r>
          </m:den>
        </m:f>
      </m:oMath>
      <w:r w:rsidRPr="00583461">
        <w:rPr>
          <w:rFonts w:ascii="Times New Roman" w:eastAsiaTheme="minorEastAsia" w:hAnsi="Times New Roman" w:cs="Times New Roman"/>
          <w:sz w:val="24"/>
          <w:szCs w:val="24"/>
        </w:rPr>
        <w:t xml:space="preserve">                                                       (2.5)</w:t>
      </w:r>
    </w:p>
    <w:p w14:paraId="7AA9FE35" w14:textId="52175006" w:rsidR="00100A7B" w:rsidRPr="00583461" w:rsidRDefault="00583461" w:rsidP="00614DAC">
      <w:pPr>
        <w:pStyle w:val="nowpotek"/>
      </w:pPr>
      <w:r>
        <w:t>st</w:t>
      </w:r>
      <w:r w:rsidR="00196E40" w:rsidRPr="00583461">
        <w:t>ąd</w:t>
      </w:r>
    </w:p>
    <w:p w14:paraId="7C2B9596" w14:textId="2F882F39" w:rsidR="00196E40" w:rsidRPr="00583461" w:rsidRDefault="00100A7B" w:rsidP="00100A7B">
      <w:pPr>
        <w:pStyle w:val="Akapitzlist"/>
        <w:ind w:left="792"/>
        <w:jc w:val="both"/>
        <w:rPr>
          <w:rFonts w:ascii="Times New Roman" w:hAnsi="Times New Roman" w:cs="Times New Roman"/>
          <w:sz w:val="24"/>
          <w:szCs w:val="24"/>
        </w:rPr>
      </w:pPr>
      <w:r w:rsidRPr="00583461">
        <w:rPr>
          <w:rFonts w:ascii="Times New Roman" w:hAnsi="Times New Roman" w:cs="Times New Roman"/>
          <w:sz w:val="24"/>
          <w:szCs w:val="24"/>
        </w:rPr>
        <w:t xml:space="preserve"> </w:t>
      </w:r>
      <w:r w:rsidRPr="00583461">
        <w:rPr>
          <w:rFonts w:ascii="Times New Roman" w:hAnsi="Times New Roman" w:cs="Times New Roman"/>
          <w:sz w:val="24"/>
          <w:szCs w:val="24"/>
        </w:rPr>
        <w:tab/>
      </w:r>
      <w:r w:rsidRPr="00583461">
        <w:rPr>
          <w:rFonts w:ascii="Times New Roman" w:hAnsi="Times New Roman" w:cs="Times New Roman"/>
          <w:sz w:val="24"/>
          <w:szCs w:val="24"/>
        </w:rPr>
        <w:tab/>
      </w:r>
      <w:r w:rsidRPr="00583461">
        <w:rPr>
          <w:rFonts w:ascii="Times New Roman" w:hAnsi="Times New Roman" w:cs="Times New Roman"/>
          <w:sz w:val="24"/>
          <w:szCs w:val="24"/>
        </w:rPr>
        <w:tab/>
      </w:r>
      <w:r w:rsidRPr="00583461">
        <w:rPr>
          <w:rFonts w:ascii="Times New Roman" w:hAnsi="Times New Roman" w:cs="Times New Roman"/>
          <w:sz w:val="24"/>
          <w:szCs w:val="24"/>
        </w:rPr>
        <w:tab/>
      </w:r>
      <w:r w:rsidRPr="00583461">
        <w:rPr>
          <w:rFonts w:ascii="Times New Roman" w:hAnsi="Times New Roman" w:cs="Times New Roman"/>
          <w:sz w:val="24"/>
          <w:szCs w:val="24"/>
        </w:rPr>
        <w:tab/>
      </w:r>
      <m:oMath>
        <m:r>
          <w:rPr>
            <w:rFonts w:ascii="Cambria Math" w:eastAsiaTheme="minorEastAsia" w:hAnsi="Cambria Math" w:cs="Times New Roman"/>
            <w:sz w:val="24"/>
            <w:szCs w:val="24"/>
          </w:rPr>
          <m:t>H=R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śr</m:t>
            </m:r>
          </m:sub>
        </m:sSub>
        <m:r>
          <w:rPr>
            <w:rFonts w:ascii="Cambria Math" w:hAnsi="Cambria Math" w:cs="Times New Roman"/>
            <w:sz w:val="24"/>
            <w:szCs w:val="24"/>
          </w:rPr>
          <m:t>ln</m:t>
        </m:r>
        <m:f>
          <m:fPr>
            <m:ctrlPr>
              <w:rPr>
                <w:rFonts w:ascii="Cambria Math" w:hAnsi="Cambria Math" w:cs="Times New Roman"/>
                <w:i/>
                <w:sz w:val="24"/>
                <w:szCs w:val="24"/>
              </w:rPr>
            </m:ctrlPr>
          </m:fPr>
          <m:num>
            <m:r>
              <w:rPr>
                <w:rFonts w:ascii="Cambria Math" w:hAnsi="Cambria Math" w:cs="Times New Roman"/>
                <w:sz w:val="24"/>
                <w:szCs w:val="24"/>
              </w:rPr>
              <m:t>p</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den>
        </m:f>
      </m:oMath>
      <w:r w:rsidRPr="00583461">
        <w:rPr>
          <w:rFonts w:ascii="Times New Roman" w:eastAsiaTheme="minorEastAsia" w:hAnsi="Times New Roman" w:cs="Times New Roman"/>
          <w:sz w:val="24"/>
          <w:szCs w:val="24"/>
        </w:rPr>
        <w:t xml:space="preserve">                                                          (2.6)</w:t>
      </w:r>
    </w:p>
    <w:p w14:paraId="484752E1" w14:textId="77777777" w:rsidR="00100A7B" w:rsidRDefault="00100A7B" w:rsidP="00CB2308">
      <w:pPr>
        <w:pStyle w:val="Akapitzlist"/>
        <w:ind w:left="792"/>
        <w:jc w:val="both"/>
        <w:rPr>
          <w:rFonts w:ascii="Times New Roman" w:hAnsi="Times New Roman" w:cs="Times New Roman"/>
        </w:rPr>
      </w:pPr>
    </w:p>
    <w:p w14:paraId="31244B89" w14:textId="4B02DF8F" w:rsidR="00196E40" w:rsidRPr="00CB2308" w:rsidRDefault="00196E40" w:rsidP="00614DAC">
      <w:pPr>
        <w:pStyle w:val="nowpotek"/>
      </w:pPr>
      <w:r w:rsidRPr="00CB2308">
        <w:t xml:space="preserve">Z podanej wyżej zależności można wywnioskować, iż wysokość lotu statku powietrznego jest funkcją ciśnienia występującą na danej wysokości(ciśnienia statycznego), przy założeniu ,że zarówno </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oMath>
      <w:r w:rsidRPr="00CB2308">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sidRPr="00CB2308">
        <w:t xml:space="preserve">, jak i </w:t>
      </w:r>
      <m:oMath>
        <m:sSub>
          <m:sSubPr>
            <m:ctrlPr>
              <w:rPr>
                <w:rFonts w:ascii="Cambria Math" w:hAnsi="Cambria Math"/>
              </w:rPr>
            </m:ctrlPr>
          </m:sSubPr>
          <m:e>
            <m:r>
              <w:rPr>
                <w:rFonts w:ascii="Cambria Math" w:hAnsi="Cambria Math"/>
              </w:rPr>
              <m:t>k</m:t>
            </m:r>
          </m:e>
          <m:sub>
            <m:r>
              <w:rPr>
                <w:rFonts w:ascii="Cambria Math" w:hAnsi="Cambria Math"/>
              </w:rPr>
              <m:t>t</m:t>
            </m:r>
            <m:r>
              <m:rPr>
                <m:sty m:val="p"/>
              </m:rPr>
              <w:rPr>
                <w:rFonts w:ascii="Cambria Math" w:hAnsi="Cambria Math"/>
              </w:rPr>
              <m:t>1</m:t>
            </m:r>
          </m:sub>
        </m:sSub>
      </m:oMath>
      <w:r w:rsidRPr="00CB2308">
        <w:t xml:space="preserve"> są stałe. Pozw</w:t>
      </w:r>
      <w:r w:rsidR="00105DF9" w:rsidRPr="00CB2308">
        <w:t>ala to sprowadzić pomiar wysokości do pomiaru ciśnienia statycznego przy określonych warunkach początkowych (</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oMath>
      <w:r w:rsidR="00105DF9" w:rsidRPr="00CB2308">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sidR="00105DF9" w:rsidRPr="00CB2308">
        <w:t>).</w:t>
      </w:r>
    </w:p>
    <w:p w14:paraId="24D6C1B7" w14:textId="5A6C403E" w:rsidR="00CB2308" w:rsidRPr="00614DAC" w:rsidRDefault="00907839" w:rsidP="00614DAC">
      <w:pPr>
        <w:pStyle w:val="nowpotek"/>
        <w:rPr>
          <w:rStyle w:val="nowpotekZnak"/>
        </w:rPr>
      </w:pPr>
      <w:r w:rsidRPr="00CB2308">
        <w:t>Można więc stwierdzić, że pomiędzy ciśnieniem</w:t>
      </w:r>
      <m:oMath>
        <m:r>
          <m:rPr>
            <m:sty m:val="p"/>
          </m:rPr>
          <w:rPr>
            <w:rFonts w:ascii="Cambria Math" w:hAnsi="Cambria Math"/>
          </w:rPr>
          <m:t xml:space="preserve"> </m:t>
        </m:r>
        <m:r>
          <w:rPr>
            <w:rFonts w:ascii="Cambria Math" w:hAnsi="Cambria Math"/>
          </w:rPr>
          <m:t>p</m:t>
        </m:r>
      </m:oMath>
      <w:r w:rsidRPr="00CB2308">
        <w:t xml:space="preserve">, zmianą wysokości lotu </w:t>
      </w:r>
      <m:oMath>
        <m:r>
          <m:rPr>
            <m:sty m:val="p"/>
          </m:rPr>
          <w:rPr>
            <w:rFonts w:ascii="Cambria Math" w:hAnsi="Cambria Math"/>
          </w:rPr>
          <m:t>∆</m:t>
        </m:r>
        <m:r>
          <w:rPr>
            <w:rFonts w:ascii="Cambria Math" w:hAnsi="Cambria Math"/>
          </w:rPr>
          <m:t>H</m:t>
        </m:r>
      </m:oMath>
      <w:r w:rsidRPr="00CB2308">
        <w:t xml:space="preserve"> i temperaturą </w:t>
      </w:r>
      <m:oMath>
        <m:r>
          <w:rPr>
            <w:rFonts w:ascii="Cambria Math" w:hAnsi="Cambria Math"/>
          </w:rPr>
          <m:t>T</m:t>
        </m:r>
        <m:r>
          <m:rPr>
            <m:sty m:val="p"/>
          </m:rPr>
          <w:rPr>
            <w:rFonts w:ascii="Cambria Math" w:hAnsi="Cambria Math"/>
          </w:rPr>
          <m:t xml:space="preserve"> </m:t>
        </m:r>
      </m:oMath>
      <w:r w:rsidRPr="00CB2308">
        <w:t xml:space="preserve">lub gęstością powietrza  </w:t>
      </w:r>
      <m:oMath>
        <m:r>
          <w:rPr>
            <w:rFonts w:ascii="Cambria Math" w:hAnsi="Cambria Math"/>
          </w:rPr>
          <m:t>ρ</m:t>
        </m:r>
      </m:oMath>
      <w:r w:rsidRPr="00CB2308">
        <w:t xml:space="preserve"> istnieją ścisłe zależności. Każdemu ciśnieniu </w:t>
      </w:r>
      <m:oMath>
        <m:r>
          <w:rPr>
            <w:rFonts w:ascii="Cambria Math" w:hAnsi="Cambria Math"/>
          </w:rPr>
          <m:t>p</m:t>
        </m:r>
      </m:oMath>
      <w:r w:rsidRPr="00CB2308">
        <w:t xml:space="preserve"> odpowiada pewna wysokość zwana wysokością ciśnieniową </w:t>
      </w:r>
      <m:oMath>
        <m:sSub>
          <m:sSubPr>
            <m:ctrlPr>
              <w:rPr>
                <w:rFonts w:ascii="Cambria Math" w:hAnsi="Cambria Math"/>
              </w:rPr>
            </m:ctrlPr>
          </m:sSubPr>
          <m:e>
            <m:r>
              <w:rPr>
                <w:rFonts w:ascii="Cambria Math" w:hAnsi="Cambria Math"/>
              </w:rPr>
              <m:t>H</m:t>
            </m:r>
          </m:e>
          <m:sub>
            <m:r>
              <w:rPr>
                <w:rFonts w:ascii="Cambria Math" w:hAnsi="Cambria Math"/>
              </w:rPr>
              <m:t>p</m:t>
            </m:r>
          </m:sub>
        </m:sSub>
      </m:oMath>
      <w:r w:rsidRPr="00CB2308">
        <w:t xml:space="preserve">, a każdej gęstości </w:t>
      </w:r>
      <m:oMath>
        <m:r>
          <w:rPr>
            <w:rFonts w:ascii="Cambria Math" w:hAnsi="Cambria Math"/>
          </w:rPr>
          <m:t>ρ</m:t>
        </m:r>
      </m:oMath>
      <w:r w:rsidRPr="00CB2308">
        <w:t xml:space="preserve"> </w:t>
      </w:r>
      <w:r w:rsidRPr="00614DAC">
        <w:rPr>
          <w:rStyle w:val="nowpotekZnak"/>
        </w:rPr>
        <w:lastRenderedPageBreak/>
        <w:t xml:space="preserve">odpowiada pewna wysokość gęstościowa </w:t>
      </w:r>
      <m:oMath>
        <m:sSub>
          <m:sSubPr>
            <m:ctrlPr>
              <w:rPr>
                <w:rStyle w:val="nowpotekZnak"/>
                <w:rFonts w:ascii="Cambria Math" w:hAnsi="Cambria Math"/>
              </w:rPr>
            </m:ctrlPr>
          </m:sSubPr>
          <m:e>
            <m:r>
              <w:rPr>
                <w:rStyle w:val="nowpotekZnak"/>
                <w:rFonts w:ascii="Cambria Math" w:hAnsi="Cambria Math"/>
              </w:rPr>
              <m:t>H</m:t>
            </m:r>
          </m:e>
          <m:sub>
            <m:r>
              <w:rPr>
                <w:rStyle w:val="nowpotekZnak"/>
                <w:rFonts w:ascii="Cambria Math" w:hAnsi="Cambria Math"/>
              </w:rPr>
              <m:t>ρ</m:t>
            </m:r>
          </m:sub>
        </m:sSub>
      </m:oMath>
      <w:r w:rsidRPr="00614DAC">
        <w:rPr>
          <w:rStyle w:val="nowpotekZnak"/>
        </w:rPr>
        <w:t>.Wspomnienie wcześniej wysokości można zdefiniować następująco:</w:t>
      </w:r>
    </w:p>
    <w:p w14:paraId="29104192" w14:textId="5200DEFF" w:rsidR="00854DEE" w:rsidRPr="00583461" w:rsidRDefault="00907839" w:rsidP="004B2392">
      <w:pPr>
        <w:pStyle w:val="Akapitzlist"/>
        <w:numPr>
          <w:ilvl w:val="0"/>
          <w:numId w:val="4"/>
        </w:numPr>
        <w:jc w:val="both"/>
        <w:rPr>
          <w:rFonts w:ascii="Times New Roman" w:hAnsi="Times New Roman" w:cs="Times New Roman"/>
          <w:sz w:val="24"/>
          <w:szCs w:val="24"/>
        </w:rPr>
      </w:pPr>
      <w:r w:rsidRPr="00583461">
        <w:rPr>
          <w:rFonts w:ascii="Times New Roman" w:hAnsi="Times New Roman" w:cs="Times New Roman"/>
          <w:sz w:val="24"/>
          <w:szCs w:val="24"/>
        </w:rPr>
        <w:t>Wysokość ciśnieniowa</w:t>
      </w:r>
      <w:r w:rsidR="00854DEE" w:rsidRPr="00583461">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p</m:t>
            </m:r>
          </m:sub>
        </m:sSub>
      </m:oMath>
      <w:r w:rsidRPr="00583461">
        <w:rPr>
          <w:rFonts w:ascii="Times New Roman" w:hAnsi="Times New Roman" w:cs="Times New Roman"/>
          <w:sz w:val="24"/>
          <w:szCs w:val="24"/>
        </w:rPr>
        <w:t xml:space="preserve"> – jest to</w:t>
      </w:r>
      <w:r w:rsidR="00854DEE" w:rsidRPr="00583461">
        <w:rPr>
          <w:rFonts w:ascii="Times New Roman" w:hAnsi="Times New Roman" w:cs="Times New Roman"/>
          <w:sz w:val="24"/>
          <w:szCs w:val="24"/>
        </w:rPr>
        <w:t xml:space="preserve"> wysokość określana na podstawie różnicy ciśnień, charakteryzująca się tym, że równym ciśnieniom odpowiadają równe wysokości ciśnieniowe.</w:t>
      </w:r>
    </w:p>
    <w:p w14:paraId="0E413483" w14:textId="6B3E842A" w:rsidR="00CB2308" w:rsidRPr="00583461" w:rsidRDefault="00854DEE" w:rsidP="004B2392">
      <w:pPr>
        <w:pStyle w:val="Akapitzlist"/>
        <w:numPr>
          <w:ilvl w:val="0"/>
          <w:numId w:val="4"/>
        </w:numPr>
        <w:jc w:val="both"/>
        <w:rPr>
          <w:rFonts w:ascii="Times New Roman" w:hAnsi="Times New Roman" w:cs="Times New Roman"/>
          <w:sz w:val="24"/>
          <w:szCs w:val="24"/>
        </w:rPr>
      </w:pPr>
      <w:r w:rsidRPr="00583461">
        <w:rPr>
          <w:rFonts w:ascii="Times New Roman" w:hAnsi="Times New Roman" w:cs="Times New Roman"/>
          <w:sz w:val="24"/>
          <w:szCs w:val="24"/>
        </w:rPr>
        <w:t xml:space="preserve">Wysokość gęstościowa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ρ</m:t>
            </m:r>
          </m:sub>
        </m:sSub>
      </m:oMath>
      <w:r w:rsidRPr="00583461">
        <w:rPr>
          <w:rFonts w:ascii="Times New Roman" w:hAnsi="Times New Roman" w:cs="Times New Roman"/>
          <w:sz w:val="24"/>
          <w:szCs w:val="24"/>
        </w:rPr>
        <w:t xml:space="preserve"> – jest to wysokość określana na podstawie różnicy gęstości, charakteryzująca się tym, że równym gęstościom odpowiadają równe wysokości gęstościowe.</w:t>
      </w:r>
    </w:p>
    <w:p w14:paraId="41659579" w14:textId="125DDF42" w:rsidR="00CB2308" w:rsidRPr="00583461" w:rsidRDefault="00854DEE" w:rsidP="00614DAC">
      <w:pPr>
        <w:pStyle w:val="nowpotek"/>
      </w:pPr>
      <w:r w:rsidRPr="00583461">
        <w:t>W każdym układzie występują dwa podstawowe rodzaje wysokości:</w:t>
      </w:r>
    </w:p>
    <w:p w14:paraId="4FD41D1A" w14:textId="638104FA" w:rsidR="00854DEE" w:rsidRPr="00583461" w:rsidRDefault="00854DEE" w:rsidP="004B2392">
      <w:pPr>
        <w:pStyle w:val="Akapitzlist"/>
        <w:numPr>
          <w:ilvl w:val="0"/>
          <w:numId w:val="5"/>
        </w:numPr>
        <w:jc w:val="both"/>
        <w:rPr>
          <w:rFonts w:ascii="Times New Roman" w:hAnsi="Times New Roman" w:cs="Times New Roman"/>
          <w:sz w:val="24"/>
          <w:szCs w:val="24"/>
        </w:rPr>
      </w:pPr>
      <w:r w:rsidRPr="00583461">
        <w:rPr>
          <w:rFonts w:ascii="Times New Roman" w:hAnsi="Times New Roman" w:cs="Times New Roman"/>
          <w:sz w:val="24"/>
          <w:szCs w:val="24"/>
        </w:rPr>
        <w:t>W  ziemskim układzie wysokości są to wysokość względna i wysokość bezwzględna.</w:t>
      </w:r>
    </w:p>
    <w:p w14:paraId="34C49495" w14:textId="3918101F" w:rsidR="00CB2308" w:rsidRPr="00583461" w:rsidRDefault="00854DEE" w:rsidP="004B2392">
      <w:pPr>
        <w:pStyle w:val="Akapitzlist"/>
        <w:numPr>
          <w:ilvl w:val="0"/>
          <w:numId w:val="5"/>
        </w:numPr>
        <w:jc w:val="both"/>
        <w:rPr>
          <w:rFonts w:ascii="Times New Roman" w:hAnsi="Times New Roman" w:cs="Times New Roman"/>
          <w:sz w:val="24"/>
          <w:szCs w:val="24"/>
        </w:rPr>
      </w:pPr>
      <w:r w:rsidRPr="00583461">
        <w:rPr>
          <w:rFonts w:ascii="Times New Roman" w:hAnsi="Times New Roman" w:cs="Times New Roman"/>
          <w:sz w:val="24"/>
          <w:szCs w:val="24"/>
        </w:rPr>
        <w:t>W atmosferycznym układzie wysokości są to wysokość ciśnieniowa oraz wysokość gęstościowa.</w:t>
      </w:r>
    </w:p>
    <w:p w14:paraId="2ACACE33" w14:textId="725D3B53" w:rsidR="00CB2308" w:rsidRPr="00583461" w:rsidRDefault="00854DEE" w:rsidP="00614DAC">
      <w:pPr>
        <w:pStyle w:val="nowpotek"/>
      </w:pPr>
      <w:r w:rsidRPr="00CB2308">
        <w:t>W zależności od przyjętego układu odniesienie rozróżnia się następujące rodzaje wysokości względnej:</w:t>
      </w:r>
    </w:p>
    <w:p w14:paraId="074AAEFD" w14:textId="264E3D32" w:rsidR="00854DEE" w:rsidRPr="00583461" w:rsidRDefault="00854DEE" w:rsidP="004B2392">
      <w:pPr>
        <w:pStyle w:val="Akapitzlist"/>
        <w:numPr>
          <w:ilvl w:val="0"/>
          <w:numId w:val="6"/>
        </w:numPr>
        <w:jc w:val="both"/>
        <w:rPr>
          <w:rFonts w:ascii="Times New Roman" w:hAnsi="Times New Roman" w:cs="Times New Roman"/>
          <w:sz w:val="24"/>
          <w:szCs w:val="24"/>
        </w:rPr>
      </w:pPr>
      <w:r w:rsidRPr="00583461">
        <w:rPr>
          <w:rFonts w:ascii="Times New Roman" w:hAnsi="Times New Roman" w:cs="Times New Roman"/>
          <w:sz w:val="24"/>
          <w:szCs w:val="24"/>
        </w:rPr>
        <w:t>Wysokość lotu od poziomu lotniska</w:t>
      </w:r>
    </w:p>
    <w:p w14:paraId="228E691A" w14:textId="1EF43F38" w:rsidR="00854DEE" w:rsidRPr="00583461" w:rsidRDefault="00854DEE" w:rsidP="004B2392">
      <w:pPr>
        <w:pStyle w:val="Akapitzlist"/>
        <w:numPr>
          <w:ilvl w:val="0"/>
          <w:numId w:val="6"/>
        </w:numPr>
        <w:jc w:val="both"/>
        <w:rPr>
          <w:rFonts w:ascii="Times New Roman" w:hAnsi="Times New Roman" w:cs="Times New Roman"/>
          <w:sz w:val="24"/>
          <w:szCs w:val="24"/>
        </w:rPr>
      </w:pPr>
      <w:r w:rsidRPr="00583461">
        <w:rPr>
          <w:rFonts w:ascii="Times New Roman" w:hAnsi="Times New Roman" w:cs="Times New Roman"/>
          <w:sz w:val="24"/>
          <w:szCs w:val="24"/>
        </w:rPr>
        <w:t>Wysokość lotu od pozio</w:t>
      </w:r>
      <w:r w:rsidR="00673CDB" w:rsidRPr="00583461">
        <w:rPr>
          <w:rFonts w:ascii="Times New Roman" w:hAnsi="Times New Roman" w:cs="Times New Roman"/>
          <w:sz w:val="24"/>
          <w:szCs w:val="24"/>
        </w:rPr>
        <w:t>m</w:t>
      </w:r>
      <w:r w:rsidRPr="00583461">
        <w:rPr>
          <w:rFonts w:ascii="Times New Roman" w:hAnsi="Times New Roman" w:cs="Times New Roman"/>
          <w:sz w:val="24"/>
          <w:szCs w:val="24"/>
        </w:rPr>
        <w:t>u terenu na któr</w:t>
      </w:r>
      <w:r w:rsidR="00673CDB" w:rsidRPr="00583461">
        <w:rPr>
          <w:rFonts w:ascii="Times New Roman" w:hAnsi="Times New Roman" w:cs="Times New Roman"/>
          <w:sz w:val="24"/>
          <w:szCs w:val="24"/>
        </w:rPr>
        <w:t>ym znajduje się statek powietrzny</w:t>
      </w:r>
    </w:p>
    <w:p w14:paraId="3D5C9DC1" w14:textId="191F55FB" w:rsidR="00CB2308" w:rsidRPr="00583461" w:rsidRDefault="00673CDB" w:rsidP="004B2392">
      <w:pPr>
        <w:pStyle w:val="Akapitzlist"/>
        <w:numPr>
          <w:ilvl w:val="0"/>
          <w:numId w:val="6"/>
        </w:numPr>
        <w:jc w:val="both"/>
        <w:rPr>
          <w:rFonts w:ascii="Times New Roman" w:hAnsi="Times New Roman" w:cs="Times New Roman"/>
          <w:sz w:val="24"/>
          <w:szCs w:val="24"/>
        </w:rPr>
      </w:pPr>
      <w:r w:rsidRPr="00583461">
        <w:rPr>
          <w:rFonts w:ascii="Times New Roman" w:hAnsi="Times New Roman" w:cs="Times New Roman"/>
          <w:sz w:val="24"/>
          <w:szCs w:val="24"/>
        </w:rPr>
        <w:t>Wysokość lotu od przyjętego poziomu zerowego</w:t>
      </w:r>
    </w:p>
    <w:p w14:paraId="0247D2F2" w14:textId="4F1F3557" w:rsidR="00CB2308" w:rsidRPr="00583461" w:rsidRDefault="00673CDB" w:rsidP="00614DAC">
      <w:pPr>
        <w:pStyle w:val="nowpotek"/>
      </w:pPr>
      <w:r w:rsidRPr="00CB2308">
        <w:t>W układzie geometrycznym definiowane są następujące wysokości :</w:t>
      </w:r>
    </w:p>
    <w:p w14:paraId="560744D7" w14:textId="7C5EB08E" w:rsidR="00673CDB" w:rsidRPr="00583461" w:rsidRDefault="00673CDB" w:rsidP="004B2392">
      <w:pPr>
        <w:pStyle w:val="Akapitzlist"/>
        <w:numPr>
          <w:ilvl w:val="0"/>
          <w:numId w:val="7"/>
        </w:numPr>
        <w:jc w:val="both"/>
        <w:rPr>
          <w:rFonts w:ascii="Times New Roman" w:hAnsi="Times New Roman" w:cs="Times New Roman"/>
          <w:sz w:val="24"/>
          <w:szCs w:val="24"/>
        </w:rPr>
      </w:pPr>
      <w:r w:rsidRPr="00583461">
        <w:rPr>
          <w:rFonts w:ascii="Times New Roman" w:hAnsi="Times New Roman" w:cs="Times New Roman"/>
          <w:sz w:val="24"/>
          <w:szCs w:val="24"/>
        </w:rPr>
        <w:t xml:space="preserve">Wysokość bezwzględna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oMath>
      <w:r w:rsidRPr="00583461">
        <w:rPr>
          <w:rFonts w:ascii="Times New Roman" w:hAnsi="Times New Roman" w:cs="Times New Roman"/>
          <w:sz w:val="24"/>
          <w:szCs w:val="24"/>
        </w:rPr>
        <w:t xml:space="preserve"> – wysokość mierzona względem średniego poziomu morza</w:t>
      </w:r>
    </w:p>
    <w:p w14:paraId="2E0C3A55" w14:textId="6B7B8308" w:rsidR="00673CDB" w:rsidRPr="00583461" w:rsidRDefault="00673CDB" w:rsidP="004B2392">
      <w:pPr>
        <w:pStyle w:val="Akapitzlist"/>
        <w:numPr>
          <w:ilvl w:val="0"/>
          <w:numId w:val="7"/>
        </w:numPr>
        <w:jc w:val="both"/>
        <w:rPr>
          <w:rFonts w:ascii="Times New Roman" w:hAnsi="Times New Roman" w:cs="Times New Roman"/>
          <w:sz w:val="24"/>
          <w:szCs w:val="24"/>
        </w:rPr>
      </w:pPr>
      <w:r w:rsidRPr="00583461">
        <w:rPr>
          <w:rFonts w:ascii="Times New Roman" w:hAnsi="Times New Roman" w:cs="Times New Roman"/>
          <w:sz w:val="24"/>
          <w:szCs w:val="24"/>
        </w:rPr>
        <w:t xml:space="preserve">Wysokość względna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w</m:t>
            </m:r>
          </m:sub>
        </m:sSub>
      </m:oMath>
      <w:r w:rsidRPr="00583461">
        <w:rPr>
          <w:rFonts w:ascii="Times New Roman" w:hAnsi="Times New Roman" w:cs="Times New Roman"/>
          <w:sz w:val="24"/>
          <w:szCs w:val="24"/>
        </w:rPr>
        <w:t xml:space="preserve"> – wysokość mierzona względem wybranego miejsca np. lotniska</w:t>
      </w:r>
    </w:p>
    <w:p w14:paraId="33A0C9D9" w14:textId="3103E7AB" w:rsidR="00CB2308" w:rsidRPr="00583461" w:rsidRDefault="00673CDB" w:rsidP="004B2392">
      <w:pPr>
        <w:pStyle w:val="Akapitzlist"/>
        <w:numPr>
          <w:ilvl w:val="0"/>
          <w:numId w:val="7"/>
        </w:numPr>
        <w:jc w:val="both"/>
        <w:rPr>
          <w:rFonts w:ascii="Times New Roman" w:hAnsi="Times New Roman" w:cs="Times New Roman"/>
          <w:sz w:val="24"/>
          <w:szCs w:val="24"/>
        </w:rPr>
      </w:pPr>
      <w:r w:rsidRPr="00583461">
        <w:rPr>
          <w:rFonts w:ascii="Times New Roman" w:hAnsi="Times New Roman" w:cs="Times New Roman"/>
          <w:sz w:val="24"/>
          <w:szCs w:val="24"/>
        </w:rPr>
        <w:t xml:space="preserve">Wysokość rzeczywista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r</m:t>
            </m:r>
          </m:sub>
        </m:sSub>
      </m:oMath>
      <w:r w:rsidRPr="00583461">
        <w:rPr>
          <w:rFonts w:ascii="Times New Roman" w:hAnsi="Times New Roman" w:cs="Times New Roman"/>
          <w:sz w:val="24"/>
          <w:szCs w:val="24"/>
        </w:rPr>
        <w:t xml:space="preserve"> – wysokość mierzona od poziomu terenu na którym znajduje się w ty momencie statek powietrzny</w:t>
      </w:r>
    </w:p>
    <w:p w14:paraId="66FCDFE9" w14:textId="09E14CC2" w:rsidR="00CB2308" w:rsidRPr="00583461" w:rsidRDefault="00696404" w:rsidP="00614DAC">
      <w:pPr>
        <w:pStyle w:val="nowpotek"/>
      </w:pPr>
      <w:r w:rsidRPr="00CB2308">
        <w:t>Ciśnienie</w:t>
      </w:r>
      <w:r w:rsidR="00CF6875" w:rsidRPr="00CB2308">
        <w:t>:</w:t>
      </w:r>
    </w:p>
    <w:p w14:paraId="6F80C681" w14:textId="6B8C047D" w:rsidR="00CB2308" w:rsidRDefault="00CF6875" w:rsidP="004B2392">
      <w:pPr>
        <w:pStyle w:val="tekstpodrozdziau"/>
        <w:numPr>
          <w:ilvl w:val="0"/>
          <w:numId w:val="13"/>
        </w:numPr>
      </w:pPr>
      <w:r w:rsidRPr="00CB2308">
        <w:t>Ciśnienie statyczne – jest ciśnieniem bezwzględnym powietrza otaczającego statek powietrzny na danej wysokości</w:t>
      </w:r>
      <w:r w:rsidR="005654CC" w:rsidRPr="00CB2308">
        <w:t>.</w:t>
      </w:r>
    </w:p>
    <w:p w14:paraId="75950D38" w14:textId="77777777" w:rsidR="00583461" w:rsidRPr="00583461" w:rsidRDefault="00583461" w:rsidP="00583461">
      <w:pPr>
        <w:pStyle w:val="tekstpodrozdziau"/>
      </w:pPr>
    </w:p>
    <w:p w14:paraId="16ED0095" w14:textId="05E95E4C" w:rsidR="00CB2308" w:rsidRPr="00CB2308" w:rsidRDefault="005654CC" w:rsidP="00614DAC">
      <w:pPr>
        <w:pStyle w:val="nowpotek"/>
      </w:pPr>
      <w:r w:rsidRPr="00CB2308">
        <w:t xml:space="preserve">W strudze powietrza ciśnienie statyczne mierzone jest w kierunku stycznym do przepływu. W związku z przemieszczaniem się statku powietrznego  względem napływającej strugi powietrza ciśnienie statyczne na powierzchni statku, w różnych miejscach będzie miało większą lub mniejszą wartość od wartości ciśnienia swobodnej strugi powietrza. Opisane wyżej zjawisko nazywane jest deformacją ciśnienia statycznego i jest zależne od prędkości oraz wysokość lotu, a także od kąta natarcia statku powietrznego. </w:t>
      </w:r>
    </w:p>
    <w:p w14:paraId="2B645ED6" w14:textId="6C8E838D" w:rsidR="00791D0E" w:rsidRPr="00583461" w:rsidRDefault="00791D0E" w:rsidP="004B2392">
      <w:pPr>
        <w:pStyle w:val="Akapitzlist"/>
        <w:numPr>
          <w:ilvl w:val="0"/>
          <w:numId w:val="7"/>
        </w:numPr>
        <w:jc w:val="both"/>
        <w:rPr>
          <w:rFonts w:ascii="Times New Roman" w:hAnsi="Times New Roman" w:cs="Times New Roman"/>
          <w:sz w:val="24"/>
          <w:szCs w:val="24"/>
        </w:rPr>
      </w:pPr>
      <w:r w:rsidRPr="00583461">
        <w:rPr>
          <w:rFonts w:ascii="Times New Roman" w:hAnsi="Times New Roman" w:cs="Times New Roman"/>
          <w:sz w:val="24"/>
          <w:szCs w:val="24"/>
        </w:rPr>
        <w:t xml:space="preserve">Ciśnienie dynamiczne – jest ciśnieniem powstającym w wyniku wyhamowania </w:t>
      </w:r>
      <w:r w:rsidR="00D87B91" w:rsidRPr="00583461">
        <w:rPr>
          <w:rFonts w:ascii="Times New Roman" w:hAnsi="Times New Roman" w:cs="Times New Roman"/>
          <w:sz w:val="24"/>
          <w:szCs w:val="24"/>
        </w:rPr>
        <w:t>przepływającej strumienia powietrza do prędkości równej  0 i zamianie jego energii kinetycznej w energię potencjalną. Czego wynikiem jest wytworzenie się w komorze ciśnienia zwanego ciśnieniem całkowitym.</w:t>
      </w:r>
    </w:p>
    <w:p w14:paraId="181DE2DA" w14:textId="77777777" w:rsidR="00CB2308" w:rsidRPr="00583461" w:rsidRDefault="00CB2308" w:rsidP="00CB2308">
      <w:pPr>
        <w:pStyle w:val="Akapitzlist"/>
        <w:ind w:left="792"/>
        <w:jc w:val="both"/>
        <w:rPr>
          <w:rFonts w:ascii="Times New Roman" w:hAnsi="Times New Roman" w:cs="Times New Roman"/>
          <w:sz w:val="24"/>
          <w:szCs w:val="24"/>
        </w:rPr>
      </w:pPr>
    </w:p>
    <w:p w14:paraId="7FC8769C" w14:textId="77777777" w:rsidR="00282091" w:rsidRDefault="00282091" w:rsidP="003372B7">
      <w:pPr>
        <w:pStyle w:val="tekstpodrozdziau"/>
        <w:keepNext/>
        <w:jc w:val="center"/>
        <w:rPr>
          <w:noProof/>
        </w:rPr>
      </w:pPr>
    </w:p>
    <w:p w14:paraId="25BA3071" w14:textId="77777777" w:rsidR="00282091" w:rsidRDefault="00282091" w:rsidP="003372B7">
      <w:pPr>
        <w:pStyle w:val="tekstpodrozdziau"/>
        <w:keepNext/>
        <w:jc w:val="center"/>
        <w:rPr>
          <w:noProof/>
        </w:rPr>
      </w:pPr>
    </w:p>
    <w:p w14:paraId="4EBF043B" w14:textId="034C6B3A" w:rsidR="003372B7" w:rsidRDefault="00282091" w:rsidP="003372B7">
      <w:pPr>
        <w:pStyle w:val="tekstpodrozdziau"/>
        <w:keepNext/>
        <w:jc w:val="center"/>
      </w:pPr>
      <w:r>
        <w:rPr>
          <w:noProof/>
        </w:rPr>
        <w:drawing>
          <wp:inline distT="0" distB="0" distL="0" distR="0" wp14:anchorId="3CDA5F48" wp14:editId="00C1E6F6">
            <wp:extent cx="3705225" cy="291506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420" t="2036" b="5317"/>
                    <a:stretch/>
                  </pic:blipFill>
                  <pic:spPr bwMode="auto">
                    <a:xfrm>
                      <a:off x="0" y="0"/>
                      <a:ext cx="3728343" cy="2933251"/>
                    </a:xfrm>
                    <a:prstGeom prst="rect">
                      <a:avLst/>
                    </a:prstGeom>
                    <a:noFill/>
                    <a:ln>
                      <a:noFill/>
                    </a:ln>
                    <a:extLst>
                      <a:ext uri="{53640926-AAD7-44D8-BBD7-CCE9431645EC}">
                        <a14:shadowObscured xmlns:a14="http://schemas.microsoft.com/office/drawing/2010/main"/>
                      </a:ext>
                    </a:extLst>
                  </pic:spPr>
                </pic:pic>
              </a:graphicData>
            </a:graphic>
          </wp:inline>
        </w:drawing>
      </w:r>
    </w:p>
    <w:p w14:paraId="618E25F0" w14:textId="6500A929" w:rsidR="00282091" w:rsidRPr="00282091" w:rsidRDefault="003372B7" w:rsidP="00282091">
      <w:pPr>
        <w:pStyle w:val="Legenda"/>
        <w:jc w:val="center"/>
        <w:rPr>
          <w:rFonts w:ascii="Times New Roman" w:hAnsi="Times New Roman" w:cs="Times New Roman"/>
          <w:color w:val="auto"/>
          <w:sz w:val="24"/>
          <w:szCs w:val="24"/>
        </w:rPr>
      </w:pPr>
      <w:r w:rsidRPr="00076E9E">
        <w:rPr>
          <w:rFonts w:ascii="Times New Roman" w:hAnsi="Times New Roman" w:cs="Times New Roman"/>
          <w:color w:val="auto"/>
          <w:sz w:val="24"/>
          <w:szCs w:val="24"/>
        </w:rPr>
        <w:t xml:space="preserve">Rysunek </w:t>
      </w:r>
      <w:r w:rsidR="00076E9E">
        <w:rPr>
          <w:rFonts w:ascii="Times New Roman" w:hAnsi="Times New Roman" w:cs="Times New Roman"/>
          <w:color w:val="auto"/>
          <w:sz w:val="24"/>
          <w:szCs w:val="24"/>
        </w:rPr>
        <w:t>2.2</w:t>
      </w:r>
      <w:r w:rsidRPr="00076E9E">
        <w:rPr>
          <w:rFonts w:ascii="Times New Roman" w:hAnsi="Times New Roman" w:cs="Times New Roman"/>
          <w:color w:val="auto"/>
          <w:sz w:val="24"/>
          <w:szCs w:val="24"/>
        </w:rPr>
        <w:t>. Pomiar ciśnienia sta</w:t>
      </w:r>
      <w:r w:rsidR="00076E9E">
        <w:rPr>
          <w:rFonts w:ascii="Times New Roman" w:hAnsi="Times New Roman" w:cs="Times New Roman"/>
          <w:color w:val="auto"/>
          <w:sz w:val="24"/>
          <w:szCs w:val="24"/>
        </w:rPr>
        <w:t>t</w:t>
      </w:r>
      <w:r w:rsidRPr="00076E9E">
        <w:rPr>
          <w:rFonts w:ascii="Times New Roman" w:hAnsi="Times New Roman" w:cs="Times New Roman"/>
          <w:color w:val="auto"/>
          <w:sz w:val="24"/>
          <w:szCs w:val="24"/>
        </w:rPr>
        <w:t>ycznego i dynamicznego</w:t>
      </w:r>
      <w:r w:rsidR="00AC2119">
        <w:rPr>
          <w:rFonts w:ascii="Times New Roman" w:hAnsi="Times New Roman" w:cs="Times New Roman"/>
          <w:color w:val="auto"/>
          <w:sz w:val="24"/>
          <w:szCs w:val="24"/>
        </w:rPr>
        <w:t>(Rysunek własny)</w:t>
      </w:r>
    </w:p>
    <w:p w14:paraId="6FE2B225" w14:textId="180EF21A" w:rsidR="00D87B91" w:rsidRPr="00CB2308" w:rsidRDefault="00D87B91" w:rsidP="00614DAC">
      <w:pPr>
        <w:pStyle w:val="nowpotek"/>
      </w:pPr>
      <w:r w:rsidRPr="00CB2308">
        <w:t>Pomiędzy ciśnieniem dynamicznym i prędkością lotu statku powietrznego (tzw. Prędkością przyrządową)  zachodzi ścisła zależność, wynikająca z równania Bernoullego:</w:t>
      </w:r>
    </w:p>
    <w:p w14:paraId="09767B6E" w14:textId="10FDE037" w:rsidR="00D87B91" w:rsidRPr="00583461" w:rsidRDefault="00100A7B" w:rsidP="00D87B91">
      <w:pPr>
        <w:jc w:val="both"/>
        <w:rPr>
          <w:rFonts w:ascii="Times New Roman" w:eastAsiaTheme="minorEastAsia"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przyrządowa</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dynamiczne</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rad>
      </m:oMath>
      <w:r w:rsidRPr="00583461">
        <w:rPr>
          <w:rFonts w:ascii="Times New Roman" w:eastAsiaTheme="minorEastAsia" w:hAnsi="Times New Roman" w:cs="Times New Roman"/>
          <w:sz w:val="24"/>
          <w:szCs w:val="24"/>
        </w:rPr>
        <w:t xml:space="preserve">            </w:t>
      </w:r>
      <w:r w:rsidR="00583461">
        <w:rPr>
          <w:rFonts w:ascii="Times New Roman" w:eastAsiaTheme="minorEastAsia" w:hAnsi="Times New Roman" w:cs="Times New Roman"/>
          <w:sz w:val="24"/>
          <w:szCs w:val="24"/>
        </w:rPr>
        <w:t xml:space="preserve">                           </w:t>
      </w:r>
      <w:r w:rsidR="00583461" w:rsidRPr="00583461">
        <w:rPr>
          <w:rFonts w:ascii="Times New Roman" w:eastAsiaTheme="minorEastAsia" w:hAnsi="Times New Roman" w:cs="Times New Roman"/>
          <w:sz w:val="24"/>
          <w:szCs w:val="24"/>
        </w:rPr>
        <w:t>(2.7)</w:t>
      </w:r>
      <w:r w:rsidRPr="00583461">
        <w:rPr>
          <w:rFonts w:ascii="Times New Roman" w:eastAsiaTheme="minorEastAsia" w:hAnsi="Times New Roman" w:cs="Times New Roman"/>
          <w:sz w:val="24"/>
          <w:szCs w:val="24"/>
        </w:rPr>
        <w:t xml:space="preserve">                                      </w:t>
      </w:r>
    </w:p>
    <w:p w14:paraId="711C679A" w14:textId="55E1D576" w:rsidR="00CB2308" w:rsidRPr="00583461" w:rsidRDefault="00D87B91" w:rsidP="00614DAC">
      <w:pPr>
        <w:pStyle w:val="nowpotek"/>
      </w:pPr>
      <w:r w:rsidRPr="00CB2308">
        <w:t>Ciśnienie dynamiczne nie jest mierzone w sposób bezpośredni. W związku z faktem , iż jest ono nierozerwalnie złączone z ciśnieniem statycznym, można do jego pomiaru wykorzystać dowolny różnicowy czujnik ciśnienia.</w:t>
      </w:r>
    </w:p>
    <w:p w14:paraId="3219EC8E" w14:textId="4F1D6C3C" w:rsidR="00D87B91" w:rsidRPr="00583461" w:rsidRDefault="00D87B91" w:rsidP="004B2392">
      <w:pPr>
        <w:pStyle w:val="Akapitzlist"/>
        <w:numPr>
          <w:ilvl w:val="0"/>
          <w:numId w:val="7"/>
        </w:numPr>
        <w:jc w:val="both"/>
        <w:rPr>
          <w:rFonts w:ascii="Times New Roman" w:hAnsi="Times New Roman" w:cs="Times New Roman"/>
          <w:sz w:val="24"/>
          <w:szCs w:val="24"/>
        </w:rPr>
      </w:pPr>
      <w:r w:rsidRPr="00583461">
        <w:rPr>
          <w:rFonts w:ascii="Times New Roman" w:hAnsi="Times New Roman" w:cs="Times New Roman"/>
          <w:sz w:val="24"/>
          <w:szCs w:val="24"/>
        </w:rPr>
        <w:t xml:space="preserve">Ciśnienie całkowite </w:t>
      </w:r>
      <w:r w:rsidR="00C558FB" w:rsidRPr="00583461">
        <w:rPr>
          <w:rFonts w:ascii="Times New Roman" w:hAnsi="Times New Roman" w:cs="Times New Roman"/>
          <w:sz w:val="24"/>
          <w:szCs w:val="24"/>
        </w:rPr>
        <w:t>– jest to ciśnienie zahamowanych strug powietrza podczas lotu statku powietrznego. Jest ono również sumą ciśnienia statycznego i dynamicznego:</w:t>
      </w:r>
    </w:p>
    <w:p w14:paraId="36CE13C9" w14:textId="4FE93CC1" w:rsidR="00C558FB" w:rsidRPr="00583461" w:rsidRDefault="005111E4" w:rsidP="00C558FB">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całkowite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statyczne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dynamiczne</m:t>
              </m:r>
            </m:sub>
          </m:sSub>
        </m:oMath>
      </m:oMathPara>
    </w:p>
    <w:p w14:paraId="3D67A8E8" w14:textId="11148FBB" w:rsidR="003318A3" w:rsidRDefault="00C558FB" w:rsidP="00614DAC">
      <w:pPr>
        <w:pStyle w:val="nowpotek"/>
      </w:pPr>
      <w:r w:rsidRPr="00CB2308">
        <w:t>Ciśnienie spiętrzenia ( całkowite) odnosi się do ciśnienia mierzonego za pomocą rurki otwartej</w:t>
      </w:r>
      <w:r w:rsidR="002D7A9F" w:rsidRPr="00CB2308">
        <w:t xml:space="preserve"> w części czołowej oraz zamknięte w części tylnej, która jest umieszczana bezpośrednio w napływającym strumieniu powietrza. Ciśnienie całkowite nie jest równie zależne od miejsca zabudowy nadajnika , jak jest to w przypadku ciśnienia statycznego, ponieważ ciśnienie całkowite w przepływie poddźwiękowym ma tendencje być stałym pomimo zmian prędkości przepływu, </w:t>
      </w:r>
      <w:r w:rsidR="003318A3" w:rsidRPr="00CB2308">
        <w:t>wynikających</w:t>
      </w:r>
      <w:r w:rsidR="002D7A9F" w:rsidRPr="00CB2308">
        <w:t xml:space="preserve"> </w:t>
      </w:r>
      <w:r w:rsidR="003318A3" w:rsidRPr="00CB2308">
        <w:t xml:space="preserve">z nieregularności </w:t>
      </w:r>
      <w:r w:rsidR="002D7A9F" w:rsidRPr="00CB2308">
        <w:t xml:space="preserve">kształtu statku </w:t>
      </w:r>
      <w:r w:rsidR="003318A3" w:rsidRPr="00CB2308">
        <w:t>powietrznego</w:t>
      </w:r>
      <w:r w:rsidR="002D7A9F" w:rsidRPr="00CB2308">
        <w:t>.</w:t>
      </w:r>
    </w:p>
    <w:p w14:paraId="3D969F24" w14:textId="77777777" w:rsidR="00CB2308" w:rsidRPr="00CB2308" w:rsidRDefault="00CB2308" w:rsidP="00614DAC">
      <w:pPr>
        <w:pStyle w:val="nowpotek"/>
      </w:pPr>
    </w:p>
    <w:p w14:paraId="7D82C418" w14:textId="138CBCD3" w:rsidR="003318A3" w:rsidRPr="00CB2308" w:rsidRDefault="003318A3" w:rsidP="00614DAC">
      <w:pPr>
        <w:pStyle w:val="nowpotek"/>
      </w:pPr>
      <w:r w:rsidRPr="00CB2308">
        <w:t>Prędkość lotu statku powietrznego mierzy się w stosunku do otaczających strug powietrza oraz w stosunku do ziemi, określając składowe prędkości: horyzontalną i pionową.</w:t>
      </w:r>
    </w:p>
    <w:p w14:paraId="1F36E849" w14:textId="2ABDEB7A" w:rsidR="00CB2308" w:rsidRDefault="003318A3" w:rsidP="00614DAC">
      <w:pPr>
        <w:pStyle w:val="nowpotek"/>
      </w:pPr>
      <w:r w:rsidRPr="00CB2308">
        <w:t>Pomiar prędkości względem otaczających strug powietrza pozwala na określenie dwóch rodzajów prędkości:</w:t>
      </w:r>
    </w:p>
    <w:p w14:paraId="52FF740C" w14:textId="77777777" w:rsidR="00614DAC" w:rsidRPr="00583461" w:rsidRDefault="00614DAC" w:rsidP="00614DAC">
      <w:pPr>
        <w:pStyle w:val="nowpotek"/>
      </w:pPr>
    </w:p>
    <w:p w14:paraId="68FA2347" w14:textId="28B2E0E6" w:rsidR="003318A3" w:rsidRPr="00583461" w:rsidRDefault="003318A3" w:rsidP="004B2392">
      <w:pPr>
        <w:pStyle w:val="nowpotek"/>
        <w:numPr>
          <w:ilvl w:val="0"/>
          <w:numId w:val="7"/>
        </w:numPr>
      </w:pPr>
      <w:r w:rsidRPr="00583461">
        <w:lastRenderedPageBreak/>
        <w:t>Prędkość przyrządowa (wskazana) IAS</w:t>
      </w:r>
      <w:r w:rsidR="00E434AB" w:rsidRPr="00583461">
        <w:t xml:space="preserve"> (</w:t>
      </w:r>
      <w:proofErr w:type="spellStart"/>
      <w:r w:rsidR="00E434AB" w:rsidRPr="00583461">
        <w:t>Indicated</w:t>
      </w:r>
      <w:proofErr w:type="spellEnd"/>
      <w:r w:rsidR="00E434AB" w:rsidRPr="00583461">
        <w:t xml:space="preserve"> </w:t>
      </w:r>
      <w:proofErr w:type="spellStart"/>
      <w:r w:rsidR="00E434AB" w:rsidRPr="00583461">
        <w:t>Air</w:t>
      </w:r>
      <w:proofErr w:type="spellEnd"/>
      <w:r w:rsidR="00E434AB" w:rsidRPr="00583461">
        <w:t xml:space="preserve"> </w:t>
      </w:r>
      <w:proofErr w:type="spellStart"/>
      <w:r w:rsidR="00E434AB" w:rsidRPr="00583461">
        <w:t>Speed</w:t>
      </w:r>
      <w:proofErr w:type="spellEnd"/>
      <w:r w:rsidR="00E434AB" w:rsidRPr="00583461">
        <w:t>)</w:t>
      </w:r>
      <w:r w:rsidRPr="00583461">
        <w:t xml:space="preserve"> – prędkość mierzona przy założonej stałej gęstości powietrza równej gęstości na poziomie morza.</w:t>
      </w:r>
      <w:r w:rsidR="00B16CD4" w:rsidRPr="00583461">
        <w:t xml:space="preserve"> Gęstość powietrza jest odwrotnie proporcjonalna do wysokości lotu statku powietrznego. Wraz ze wzrostem wysokości maleją wskazania prędkościomierza prędkości przyrządowej przy stałej wartości prędkości rzeczywistej.</w:t>
      </w:r>
    </w:p>
    <w:p w14:paraId="146DE443" w14:textId="5342DBCD" w:rsidR="00B16CD4" w:rsidRPr="00583461" w:rsidRDefault="00B16CD4" w:rsidP="004B2392">
      <w:pPr>
        <w:pStyle w:val="Akapitzlist"/>
        <w:numPr>
          <w:ilvl w:val="0"/>
          <w:numId w:val="7"/>
        </w:numPr>
        <w:jc w:val="both"/>
        <w:rPr>
          <w:rFonts w:ascii="Times New Roman" w:hAnsi="Times New Roman" w:cs="Times New Roman"/>
          <w:sz w:val="24"/>
          <w:szCs w:val="24"/>
        </w:rPr>
      </w:pPr>
      <w:r w:rsidRPr="00583461">
        <w:rPr>
          <w:rFonts w:ascii="Times New Roman" w:hAnsi="Times New Roman" w:cs="Times New Roman"/>
          <w:sz w:val="24"/>
          <w:szCs w:val="24"/>
        </w:rPr>
        <w:t>Prędkość rzeczywista TAS</w:t>
      </w:r>
      <w:r w:rsidR="00E434AB" w:rsidRPr="00583461">
        <w:rPr>
          <w:rFonts w:ascii="Times New Roman" w:hAnsi="Times New Roman" w:cs="Times New Roman"/>
          <w:sz w:val="24"/>
          <w:szCs w:val="24"/>
        </w:rPr>
        <w:t xml:space="preserve"> (True </w:t>
      </w:r>
      <w:proofErr w:type="spellStart"/>
      <w:r w:rsidR="00E434AB" w:rsidRPr="00583461">
        <w:rPr>
          <w:rFonts w:ascii="Times New Roman" w:hAnsi="Times New Roman" w:cs="Times New Roman"/>
          <w:sz w:val="24"/>
          <w:szCs w:val="24"/>
        </w:rPr>
        <w:t>Air</w:t>
      </w:r>
      <w:proofErr w:type="spellEnd"/>
      <w:r w:rsidR="00E434AB" w:rsidRPr="00583461">
        <w:rPr>
          <w:rFonts w:ascii="Times New Roman" w:hAnsi="Times New Roman" w:cs="Times New Roman"/>
          <w:sz w:val="24"/>
          <w:szCs w:val="24"/>
        </w:rPr>
        <w:t xml:space="preserve"> </w:t>
      </w:r>
      <w:proofErr w:type="spellStart"/>
      <w:r w:rsidR="00E434AB" w:rsidRPr="00583461">
        <w:rPr>
          <w:rFonts w:ascii="Times New Roman" w:hAnsi="Times New Roman" w:cs="Times New Roman"/>
          <w:sz w:val="24"/>
          <w:szCs w:val="24"/>
        </w:rPr>
        <w:t>Speed</w:t>
      </w:r>
      <w:proofErr w:type="spellEnd"/>
      <w:r w:rsidR="00E434AB" w:rsidRPr="00583461">
        <w:rPr>
          <w:rFonts w:ascii="Times New Roman" w:hAnsi="Times New Roman" w:cs="Times New Roman"/>
          <w:sz w:val="24"/>
          <w:szCs w:val="24"/>
        </w:rPr>
        <w:t>)</w:t>
      </w:r>
      <w:r w:rsidRPr="00583461">
        <w:rPr>
          <w:rFonts w:ascii="Times New Roman" w:hAnsi="Times New Roman" w:cs="Times New Roman"/>
          <w:sz w:val="24"/>
          <w:szCs w:val="24"/>
        </w:rPr>
        <w:t xml:space="preserve"> – prędkość mierzona względem otaczających strug powietrza z uwzględnieniem zmian gęstości powietrza przy zmianach wysokości lotu.</w:t>
      </w:r>
    </w:p>
    <w:p w14:paraId="1C34329A" w14:textId="77777777" w:rsidR="00CB2308" w:rsidRDefault="00CB2308" w:rsidP="00CB2308">
      <w:pPr>
        <w:pStyle w:val="Akapitzlist"/>
        <w:ind w:left="792"/>
        <w:jc w:val="both"/>
        <w:rPr>
          <w:rFonts w:ascii="Times New Roman" w:hAnsi="Times New Roman" w:cs="Times New Roman"/>
        </w:rPr>
      </w:pPr>
    </w:p>
    <w:p w14:paraId="46D5FDAF" w14:textId="3AF7567D" w:rsidR="00B16CD4" w:rsidRDefault="00B16CD4" w:rsidP="00614DAC">
      <w:pPr>
        <w:pStyle w:val="nowpotek"/>
      </w:pPr>
      <w:r w:rsidRPr="00CB2308">
        <w:t>Dla celów nawigacyjnych wyróżnia się również prędkość podróżna , będąca prędkością statku powietrznego względem powierzchni ziemi. Jest ona równa j geometrycznej sumie składowej horyzontalnej wektora prędkości lotu i prędkości wiatru.</w:t>
      </w:r>
    </w:p>
    <w:p w14:paraId="0EE1DEA6" w14:textId="77777777" w:rsidR="00CB2308" w:rsidRPr="00CB2308" w:rsidRDefault="00CB2308" w:rsidP="00583461">
      <w:pPr>
        <w:pStyle w:val="tekstpodrozdziau"/>
      </w:pPr>
    </w:p>
    <w:p w14:paraId="6877C351" w14:textId="4E4019E0" w:rsidR="00B16CD4" w:rsidRPr="00CB2308" w:rsidRDefault="00B16CD4" w:rsidP="00614DAC">
      <w:pPr>
        <w:pStyle w:val="nowpotek"/>
      </w:pPr>
      <w:r w:rsidRPr="00CB2308">
        <w:t>Liczba Macha – jest bezwymiarową jednostką służącą do określenia prędkości lotu statku powietrznego. Jest ona równa stosunkowi  prędkości rzeczywistej lotu do prędkości dźwięku, w danych warunkach lotu.</w:t>
      </w:r>
    </w:p>
    <w:p w14:paraId="0C2D7727" w14:textId="72540433" w:rsidR="00B16CD4" w:rsidRPr="00583461" w:rsidRDefault="00100A7B" w:rsidP="00B16CD4">
      <w:pPr>
        <w:jc w:val="both"/>
        <w:rPr>
          <w:rFonts w:ascii="Times New Roman" w:eastAsiaTheme="minorEastAsia"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r>
          <w:rPr>
            <w:rFonts w:ascii="Cambria Math" w:eastAsiaTheme="minorEastAsia" w:hAnsi="Cambria Math" w:cs="Times New Roman"/>
            <w:sz w:val="24"/>
            <w:szCs w:val="24"/>
          </w:rPr>
          <m:t>Ma=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a</m:t>
            </m:r>
          </m:den>
        </m:f>
      </m:oMath>
      <w:r w:rsidRPr="00583461">
        <w:rPr>
          <w:rFonts w:ascii="Times New Roman" w:eastAsiaTheme="minorEastAsia" w:hAnsi="Times New Roman" w:cs="Times New Roman"/>
          <w:sz w:val="24"/>
          <w:szCs w:val="24"/>
        </w:rPr>
        <w:t xml:space="preserve">                                                                            (2.8)</w:t>
      </w:r>
    </w:p>
    <w:p w14:paraId="2ABD8702" w14:textId="1FA8A4D1" w:rsidR="006C230C" w:rsidRPr="00490F30" w:rsidRDefault="00490F30" w:rsidP="00614DAC">
      <w:pPr>
        <w:pStyle w:val="nowpotek"/>
      </w:pPr>
      <w:r w:rsidRPr="00490F30">
        <w:t>g</w:t>
      </w:r>
      <w:r w:rsidR="006C230C" w:rsidRPr="00490F30">
        <w:t>dzie:</w:t>
      </w:r>
    </w:p>
    <w:p w14:paraId="1E191C64" w14:textId="5DDA6C89" w:rsidR="006C230C" w:rsidRPr="00490F30" w:rsidRDefault="006C230C" w:rsidP="00614DAC">
      <w:pPr>
        <w:pStyle w:val="nowpotek"/>
      </w:pPr>
      <m:oMath>
        <m:r>
          <w:rPr>
            <w:rFonts w:ascii="Cambria Math" w:hAnsi="Cambria Math"/>
          </w:rPr>
          <m:t>Ma</m:t>
        </m:r>
        <m:r>
          <m:rPr>
            <m:sty m:val="p"/>
          </m:rPr>
          <w:rPr>
            <w:rFonts w:ascii="Cambria Math" w:hAnsi="Cambria Math"/>
          </w:rPr>
          <m:t xml:space="preserve"> </m:t>
        </m:r>
      </m:oMath>
      <w:r w:rsidRPr="00490F30">
        <w:t>- liczba Macha</w:t>
      </w:r>
    </w:p>
    <w:p w14:paraId="43C58087" w14:textId="3BF4AD64" w:rsidR="006C230C" w:rsidRPr="00490F30" w:rsidRDefault="006C230C" w:rsidP="00614DAC">
      <w:pPr>
        <w:pStyle w:val="nowpotek"/>
      </w:pPr>
      <m:oMath>
        <m:r>
          <w:rPr>
            <w:rFonts w:ascii="Cambria Math" w:hAnsi="Cambria Math"/>
          </w:rPr>
          <m:t>v</m:t>
        </m:r>
        <m:r>
          <m:rPr>
            <m:sty m:val="p"/>
          </m:rPr>
          <w:rPr>
            <w:rFonts w:ascii="Cambria Math" w:hAnsi="Cambria Math"/>
          </w:rPr>
          <m:t xml:space="preserve"> </m:t>
        </m:r>
      </m:oMath>
      <w:r w:rsidRPr="00490F30">
        <w:t xml:space="preserve">- </w:t>
      </w:r>
      <w:r w:rsidR="00257D35" w:rsidRPr="00490F30">
        <w:t>p</w:t>
      </w:r>
      <w:r w:rsidRPr="00490F30">
        <w:t xml:space="preserve">rędkość </w:t>
      </w:r>
      <w:r w:rsidR="00257D35" w:rsidRPr="00490F30">
        <w:t>rzeczywista lotu</w:t>
      </w:r>
    </w:p>
    <w:p w14:paraId="709522A1" w14:textId="1F82AF72" w:rsidR="00257D35" w:rsidRPr="00490F30" w:rsidRDefault="00257D35" w:rsidP="00614DAC">
      <w:pPr>
        <w:pStyle w:val="nowpotek"/>
        <w:rPr>
          <w:rFonts w:eastAsiaTheme="minorEastAsia"/>
        </w:rPr>
      </w:pPr>
      <m:oMath>
        <m:r>
          <w:rPr>
            <w:rFonts w:ascii="Cambria Math" w:hAnsi="Cambria Math"/>
          </w:rPr>
          <m:t>a</m:t>
        </m:r>
        <m:r>
          <m:rPr>
            <m:sty m:val="p"/>
          </m:rPr>
          <w:rPr>
            <w:rFonts w:ascii="Cambria Math" w:hAnsi="Cambria Math"/>
          </w:rPr>
          <m:t xml:space="preserve"> </m:t>
        </m:r>
      </m:oMath>
      <w:r w:rsidRPr="00490F30">
        <w:t>- prędkość dźwięku</w:t>
      </w:r>
    </w:p>
    <w:p w14:paraId="73915C90" w14:textId="0DFD07C4" w:rsidR="00257D35" w:rsidRPr="00583461" w:rsidRDefault="00100A7B" w:rsidP="00B16CD4">
      <w:pPr>
        <w:jc w:val="both"/>
        <w:rPr>
          <w:rFonts w:ascii="Times New Roman" w:eastAsiaTheme="minorEastAsia"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r>
          <w:rPr>
            <w:rFonts w:ascii="Cambria Math" w:eastAsiaTheme="minorEastAsia" w:hAnsi="Cambria Math" w:cs="Times New Roman"/>
            <w:sz w:val="24"/>
            <w:szCs w:val="24"/>
          </w:rPr>
          <m:t>Ma=20</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T</m:t>
            </m:r>
          </m:e>
        </m:rad>
      </m:oMath>
      <w:r w:rsidRPr="00583461">
        <w:rPr>
          <w:rFonts w:ascii="Times New Roman" w:eastAsiaTheme="minorEastAsia" w:hAnsi="Times New Roman" w:cs="Times New Roman"/>
          <w:sz w:val="24"/>
          <w:szCs w:val="24"/>
        </w:rPr>
        <w:t xml:space="preserve">                                                                     (2.9)</w:t>
      </w:r>
    </w:p>
    <w:p w14:paraId="391DE19D" w14:textId="3AE79B01" w:rsidR="00257D35" w:rsidRPr="00490F30" w:rsidRDefault="00490F30" w:rsidP="00614DAC">
      <w:pPr>
        <w:pStyle w:val="nowpotek"/>
      </w:pPr>
      <w:r w:rsidRPr="00490F30">
        <w:t>g</w:t>
      </w:r>
      <w:r w:rsidR="00257D35" w:rsidRPr="00490F30">
        <w:t>dzie:</w:t>
      </w:r>
    </w:p>
    <w:p w14:paraId="4A650765" w14:textId="558DA39C" w:rsidR="00257D35" w:rsidRPr="00490F30" w:rsidRDefault="00257D35" w:rsidP="00614DAC">
      <w:pPr>
        <w:pStyle w:val="nowpotek"/>
      </w:pPr>
      <m:oMath>
        <m:r>
          <w:rPr>
            <w:rFonts w:ascii="Cambria Math" w:hAnsi="Cambria Math"/>
          </w:rPr>
          <m:t>Ma</m:t>
        </m:r>
        <m:r>
          <m:rPr>
            <m:sty m:val="p"/>
          </m:rPr>
          <w:rPr>
            <w:rFonts w:ascii="Cambria Math" w:hAnsi="Cambria Math"/>
          </w:rPr>
          <m:t xml:space="preserve"> </m:t>
        </m:r>
      </m:oMath>
      <w:r w:rsidRPr="00490F30">
        <w:t>- liczba Macha (m/s)</w:t>
      </w:r>
    </w:p>
    <w:p w14:paraId="3F1C2B18" w14:textId="4A6E55C3" w:rsidR="006C230C" w:rsidRPr="00490F30" w:rsidRDefault="00257D35" w:rsidP="00614DAC">
      <w:pPr>
        <w:pStyle w:val="nowpotek"/>
      </w:pPr>
      <m:oMath>
        <m:r>
          <w:rPr>
            <w:rFonts w:ascii="Cambria Math" w:hAnsi="Cambria Math"/>
          </w:rPr>
          <m:t>T</m:t>
        </m:r>
        <m:r>
          <m:rPr>
            <m:sty m:val="p"/>
          </m:rPr>
          <w:rPr>
            <w:rFonts w:ascii="Cambria Math" w:hAnsi="Cambria Math"/>
          </w:rPr>
          <m:t xml:space="preserve"> </m:t>
        </m:r>
      </m:oMath>
      <w:r w:rsidRPr="00490F30">
        <w:t>– temperatura otaczającego powietrza</w:t>
      </w:r>
    </w:p>
    <w:p w14:paraId="05DCFD46" w14:textId="77777777" w:rsidR="00CB2308" w:rsidRPr="00CB2308" w:rsidRDefault="00CB2308" w:rsidP="00CB2308">
      <w:pPr>
        <w:pStyle w:val="Akapitzlist"/>
        <w:ind w:left="792"/>
        <w:jc w:val="both"/>
        <w:rPr>
          <w:rFonts w:ascii="Times New Roman" w:hAnsi="Times New Roman" w:cs="Times New Roman"/>
        </w:rPr>
      </w:pPr>
    </w:p>
    <w:p w14:paraId="102A4803" w14:textId="47B65257" w:rsidR="00CB2308" w:rsidRPr="00490F30" w:rsidRDefault="00654959" w:rsidP="00490F30">
      <w:pPr>
        <w:pStyle w:val="podrozdzia"/>
      </w:pPr>
      <w:bookmarkStart w:id="12" w:name="_Toc24387794"/>
      <w:bookmarkStart w:id="13" w:name="_Toc27511192"/>
      <w:r w:rsidRPr="0018615F">
        <w:t>Pomiar</w:t>
      </w:r>
      <w:r w:rsidR="00920E84" w:rsidRPr="0018615F">
        <w:t>y</w:t>
      </w:r>
      <w:r w:rsidRPr="0018615F">
        <w:t xml:space="preserve"> parametrów pilotażowych</w:t>
      </w:r>
      <w:r w:rsidR="00907839" w:rsidRPr="0018615F">
        <w:t xml:space="preserve"> </w:t>
      </w:r>
      <w:r w:rsidR="001665C6" w:rsidRPr="0018615F">
        <w:t>oraz ich błędy</w:t>
      </w:r>
      <w:bookmarkEnd w:id="12"/>
      <w:bookmarkEnd w:id="13"/>
    </w:p>
    <w:p w14:paraId="1EEB9B60" w14:textId="0F42C91E" w:rsidR="00920E84" w:rsidRDefault="00920E84" w:rsidP="00614DAC">
      <w:pPr>
        <w:pStyle w:val="nowpotek"/>
      </w:pPr>
      <w:r w:rsidRPr="00CB2308">
        <w:t xml:space="preserve">Instalacja </w:t>
      </w:r>
      <w:r w:rsidR="00F61264" w:rsidRPr="00CB2308">
        <w:t xml:space="preserve">odbiorników ciśnień powietrznych </w:t>
      </w:r>
      <w:r w:rsidRPr="00CB2308">
        <w:t xml:space="preserve">OCP </w:t>
      </w:r>
      <w:r w:rsidR="00F61264" w:rsidRPr="00CB2308">
        <w:t xml:space="preserve">,nazywana też często instalacją ciśnienia statycznego i całkowitego. Jej zadaniem jest odbiór i doprowadzenie powietrza o określonym ciśnieniu (statycznym lub całkowitym) do przyrządów </w:t>
      </w:r>
      <w:r w:rsidR="008B6E48" w:rsidRPr="00CB2308">
        <w:t>aneroidowo</w:t>
      </w:r>
      <w:r w:rsidR="00F61264" w:rsidRPr="00CB2308">
        <w:t>-membranowych oraz innych odbiorników (np.</w:t>
      </w:r>
      <w:r w:rsidR="008B6E48" w:rsidRPr="00CB2308">
        <w:t xml:space="preserve"> </w:t>
      </w:r>
      <w:r w:rsidR="00F61264" w:rsidRPr="00CB2308">
        <w:t>sygnalizatorów, p</w:t>
      </w:r>
      <w:r w:rsidR="008B6E48" w:rsidRPr="00CB2308">
        <w:t>rzetworników ciśnienia), działających na zasadzie pomiarów ciśnień.</w:t>
      </w:r>
    </w:p>
    <w:p w14:paraId="3CEDF0FC" w14:textId="77777777" w:rsidR="00CB2308" w:rsidRPr="00CB2308" w:rsidRDefault="00CB2308" w:rsidP="00614DAC">
      <w:pPr>
        <w:pStyle w:val="nowpotek"/>
      </w:pPr>
    </w:p>
    <w:p w14:paraId="038BBAFB" w14:textId="0E9A0EB8" w:rsidR="00CB2308" w:rsidRPr="00490F30" w:rsidRDefault="008B6E48" w:rsidP="00614DAC">
      <w:pPr>
        <w:pStyle w:val="nowpotek"/>
      </w:pPr>
      <w:r w:rsidRPr="00CB2308">
        <w:t>W skład podstawowej instalacji OCP wchodzą:</w:t>
      </w:r>
    </w:p>
    <w:p w14:paraId="20A393B4" w14:textId="7F90157A" w:rsidR="008B6E48" w:rsidRPr="00490F30" w:rsidRDefault="008B6E48" w:rsidP="004B2392">
      <w:pPr>
        <w:pStyle w:val="nowpotek"/>
        <w:numPr>
          <w:ilvl w:val="0"/>
          <w:numId w:val="22"/>
        </w:numPr>
      </w:pPr>
      <w:r w:rsidRPr="00490F30">
        <w:t>Odbiornik ciśnienia całkowitego i statycznego  (zasadniczy, rezerwowy)</w:t>
      </w:r>
    </w:p>
    <w:p w14:paraId="5594E314" w14:textId="5D31C8B3" w:rsidR="008B6E48" w:rsidRPr="00490F30" w:rsidRDefault="008B6E48" w:rsidP="004B2392">
      <w:pPr>
        <w:pStyle w:val="nowpotek"/>
        <w:numPr>
          <w:ilvl w:val="0"/>
          <w:numId w:val="22"/>
        </w:numPr>
      </w:pPr>
      <w:r w:rsidRPr="00490F30">
        <w:t>Odbiornik ciśnienia statycznego</w:t>
      </w:r>
    </w:p>
    <w:p w14:paraId="59ED5264" w14:textId="20A0FED1" w:rsidR="008B6E48" w:rsidRPr="00490F30" w:rsidRDefault="008B6E48" w:rsidP="004B2392">
      <w:pPr>
        <w:pStyle w:val="nowpotek"/>
        <w:numPr>
          <w:ilvl w:val="0"/>
          <w:numId w:val="22"/>
        </w:numPr>
      </w:pPr>
      <w:r w:rsidRPr="00490F30">
        <w:t>Przewody rurowe (metalowe), gumowe (durytowe)</w:t>
      </w:r>
    </w:p>
    <w:p w14:paraId="5B5C4FF9" w14:textId="2E3144AB" w:rsidR="008B6E48" w:rsidRPr="00490F30" w:rsidRDefault="008B6E48" w:rsidP="004B2392">
      <w:pPr>
        <w:pStyle w:val="nowpotek"/>
        <w:numPr>
          <w:ilvl w:val="0"/>
          <w:numId w:val="22"/>
        </w:numPr>
      </w:pPr>
      <w:r w:rsidRPr="00490F30">
        <w:t>Odstojnik wilgoci</w:t>
      </w:r>
    </w:p>
    <w:p w14:paraId="332413F6" w14:textId="37641A89" w:rsidR="008B6E48" w:rsidRPr="00490F30" w:rsidRDefault="008B6E48" w:rsidP="004B2392">
      <w:pPr>
        <w:pStyle w:val="nowpotek"/>
        <w:numPr>
          <w:ilvl w:val="0"/>
          <w:numId w:val="22"/>
        </w:numPr>
      </w:pPr>
      <w:r w:rsidRPr="00490F30">
        <w:t>Instalacja ogrzewania odbiornika ciśnienia całkowitego</w:t>
      </w:r>
    </w:p>
    <w:p w14:paraId="3AA067AA" w14:textId="77777777" w:rsidR="000C769F" w:rsidRDefault="000C769F" w:rsidP="00CB2308">
      <w:pPr>
        <w:pStyle w:val="Akapitzlist"/>
        <w:ind w:left="792"/>
        <w:jc w:val="both"/>
        <w:rPr>
          <w:rFonts w:ascii="Times New Roman" w:hAnsi="Times New Roman" w:cs="Times New Roman"/>
        </w:rPr>
      </w:pPr>
    </w:p>
    <w:p w14:paraId="73188C05" w14:textId="77777777" w:rsidR="00282091" w:rsidRDefault="00282091" w:rsidP="00614DAC">
      <w:pPr>
        <w:pStyle w:val="tekstpodrozdziau"/>
        <w:ind w:left="0"/>
        <w:rPr>
          <w:rStyle w:val="nowpotekZnak"/>
          <w:noProof/>
        </w:rPr>
      </w:pPr>
    </w:p>
    <w:p w14:paraId="2C9A2980" w14:textId="6569AFC4" w:rsidR="00282091" w:rsidRDefault="00282091" w:rsidP="00614DAC">
      <w:pPr>
        <w:pStyle w:val="tekstpodrozdziau"/>
        <w:ind w:left="0"/>
        <w:rPr>
          <w:rStyle w:val="nowpotekZnak"/>
          <w:noProof/>
        </w:rPr>
      </w:pPr>
    </w:p>
    <w:p w14:paraId="52983B29" w14:textId="2288D808" w:rsidR="002806E7" w:rsidRDefault="008C1C06" w:rsidP="00614DAC">
      <w:pPr>
        <w:pStyle w:val="tekstpodrozdziau"/>
        <w:ind w:left="0"/>
      </w:pPr>
      <w:r>
        <w:rPr>
          <w:rStyle w:val="nowpotekZnak"/>
          <w:noProof/>
        </w:rPr>
        <w:drawing>
          <wp:anchor distT="0" distB="0" distL="114300" distR="114300" simplePos="0" relativeHeight="251678720" behindDoc="0" locked="0" layoutInCell="1" allowOverlap="1" wp14:anchorId="51EE0698" wp14:editId="34302C85">
            <wp:simplePos x="0" y="0"/>
            <wp:positionH relativeFrom="margin">
              <wp:posOffset>119380</wp:posOffset>
            </wp:positionH>
            <wp:positionV relativeFrom="paragraph">
              <wp:posOffset>427990</wp:posOffset>
            </wp:positionV>
            <wp:extent cx="5686425" cy="2286000"/>
            <wp:effectExtent l="0" t="0" r="9525" b="0"/>
            <wp:wrapTopAndBottom/>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2286000"/>
                    </a:xfrm>
                    <a:prstGeom prst="rect">
                      <a:avLst/>
                    </a:prstGeom>
                    <a:noFill/>
                    <a:ln>
                      <a:noFill/>
                    </a:ln>
                  </pic:spPr>
                </pic:pic>
              </a:graphicData>
            </a:graphic>
            <wp14:sizeRelH relativeFrom="margin">
              <wp14:pctWidth>0</wp14:pctWidth>
            </wp14:sizeRelH>
          </wp:anchor>
        </w:drawing>
      </w:r>
      <w:r w:rsidR="00224DDF" w:rsidRPr="00921171">
        <w:t xml:space="preserve">OCP służący do odbioru jedynie ciśnienia całkowitego nazywany jest rurką </w:t>
      </w:r>
      <w:proofErr w:type="spellStart"/>
      <w:r w:rsidR="00224DDF" w:rsidRPr="00921171">
        <w:t>Pitot</w:t>
      </w:r>
      <w:r w:rsidR="002806E7" w:rsidRPr="00921171">
        <w:t>e’a</w:t>
      </w:r>
      <w:proofErr w:type="spellEnd"/>
      <w:r w:rsidR="00224DDF" w:rsidRPr="00921171">
        <w:t xml:space="preserve">, natomiast OCP służące do zarówno ciśnienia całkowitego, jak i statycznego jest nazywany rurką </w:t>
      </w:r>
      <w:proofErr w:type="spellStart"/>
      <w:r w:rsidR="00224DDF" w:rsidRPr="00921171">
        <w:t>Prandtla</w:t>
      </w:r>
      <w:proofErr w:type="spellEnd"/>
      <w:r w:rsidR="00224DDF" w:rsidRPr="00921171">
        <w:t>.</w:t>
      </w:r>
      <w:r w:rsidR="002806E7" w:rsidRPr="00921171">
        <w:t xml:space="preserve"> Odbiornik ciśnień powietrznych składa się z dwóch połączonych ze sobą rurek, wewnętrznej oraz zewnętrznej. Rurka wewnętrzna posiadająca otwór wlotowy ustawiony prostopadle do odbioru napływającego powietrza, służy do odbioru ciśnienia całkowitego. Rurka zewnętrzna</w:t>
      </w:r>
      <w:r w:rsidR="002806E7" w:rsidRPr="00614DAC">
        <w:rPr>
          <w:rStyle w:val="nowpotekZnak"/>
        </w:rPr>
        <w:t xml:space="preserve"> posiadająca na</w:t>
      </w:r>
      <w:r w:rsidR="002806E7" w:rsidRPr="00614DAC">
        <w:t xml:space="preserve"> powierzchni bocznej szereg otworów, o powierzchni około 1mm2 każdy, które</w:t>
      </w:r>
      <w:r w:rsidR="002806E7" w:rsidRPr="00614DAC">
        <w:rPr>
          <w:rStyle w:val="nowpotekZnak"/>
        </w:rPr>
        <w:t xml:space="preserve"> znajdują </w:t>
      </w:r>
      <w:r w:rsidR="00723E04" w:rsidRPr="00614DAC">
        <w:rPr>
          <w:rStyle w:val="nowpotekZnak"/>
          <w:noProof/>
        </w:rPr>
        <mc:AlternateContent>
          <mc:Choice Requires="wps">
            <w:drawing>
              <wp:anchor distT="0" distB="0" distL="114300" distR="114300" simplePos="0" relativeHeight="251674624" behindDoc="0" locked="0" layoutInCell="1" allowOverlap="1" wp14:anchorId="75B3919F" wp14:editId="56E38050">
                <wp:simplePos x="0" y="0"/>
                <wp:positionH relativeFrom="column">
                  <wp:posOffset>0</wp:posOffset>
                </wp:positionH>
                <wp:positionV relativeFrom="paragraph">
                  <wp:posOffset>2727960</wp:posOffset>
                </wp:positionV>
                <wp:extent cx="5760720" cy="635"/>
                <wp:effectExtent l="0" t="0" r="0" b="0"/>
                <wp:wrapTopAndBottom/>
                <wp:docPr id="22" name="Pole tekstowe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53AED2" w14:textId="62A19FCC" w:rsidR="005111E4" w:rsidRPr="00076E9E" w:rsidRDefault="005111E4" w:rsidP="00723E04">
                            <w:pPr>
                              <w:pStyle w:val="Legenda"/>
                              <w:jc w:val="center"/>
                              <w:rPr>
                                <w:rFonts w:ascii="Times New Roman" w:hAnsi="Times New Roman" w:cs="Times New Roman"/>
                                <w:color w:val="auto"/>
                                <w:sz w:val="36"/>
                                <w:szCs w:val="36"/>
                              </w:rPr>
                            </w:pPr>
                            <w:r w:rsidRPr="00076E9E">
                              <w:rPr>
                                <w:rFonts w:ascii="Times New Roman" w:hAnsi="Times New Roman" w:cs="Times New Roman"/>
                                <w:color w:val="auto"/>
                                <w:sz w:val="24"/>
                                <w:szCs w:val="24"/>
                              </w:rPr>
                              <w:t xml:space="preserve">Rysunek </w:t>
                            </w:r>
                            <w:r>
                              <w:rPr>
                                <w:rFonts w:ascii="Times New Roman" w:hAnsi="Times New Roman" w:cs="Times New Roman"/>
                                <w:color w:val="auto"/>
                                <w:sz w:val="24"/>
                                <w:szCs w:val="24"/>
                              </w:rPr>
                              <w:t>2.3</w:t>
                            </w:r>
                            <w:r w:rsidRPr="00076E9E">
                              <w:rPr>
                                <w:rFonts w:ascii="Times New Roman" w:hAnsi="Times New Roman" w:cs="Times New Roman"/>
                                <w:color w:val="auto"/>
                                <w:sz w:val="24"/>
                                <w:szCs w:val="24"/>
                              </w:rPr>
                              <w:t xml:space="preserve">.Schemat rurki  </w:t>
                            </w:r>
                            <w:r w:rsidRPr="00076E9E">
                              <w:rPr>
                                <w:rFonts w:ascii="Times New Roman" w:hAnsi="Times New Roman" w:cs="Times New Roman"/>
                                <w:color w:val="auto"/>
                                <w:sz w:val="24"/>
                                <w:szCs w:val="24"/>
                              </w:rPr>
                              <w:t>Pitote'a</w:t>
                            </w:r>
                            <w:r>
                              <w:rPr>
                                <w:rFonts w:ascii="Times New Roman" w:hAnsi="Times New Roman" w:cs="Times New Roman"/>
                                <w:color w:val="auto"/>
                                <w:sz w:val="24"/>
                                <w:szCs w:val="24"/>
                              </w:rPr>
                              <w:t xml:space="preserve"> (Rysunek własny)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919F" id="Pole tekstowe 22" o:spid="_x0000_s1028" type="#_x0000_t202" style="position:absolute;left:0;text-align:left;margin-left:0;margin-top:214.8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" stroked="f">
                <v:textbox style="mso-fit-shape-to-text:t" inset="0,0,0,0">
                  <w:txbxContent>
                    <w:p w14:paraId="5353AED2" w14:textId="62A19FCC" w:rsidR="005111E4" w:rsidRPr="00076E9E" w:rsidRDefault="005111E4" w:rsidP="00723E04">
                      <w:pPr>
                        <w:pStyle w:val="Legenda"/>
                        <w:jc w:val="center"/>
                        <w:rPr>
                          <w:rFonts w:ascii="Times New Roman" w:hAnsi="Times New Roman" w:cs="Times New Roman"/>
                          <w:color w:val="auto"/>
                          <w:sz w:val="36"/>
                          <w:szCs w:val="36"/>
                        </w:rPr>
                      </w:pPr>
                      <w:r w:rsidRPr="00076E9E">
                        <w:rPr>
                          <w:rFonts w:ascii="Times New Roman" w:hAnsi="Times New Roman" w:cs="Times New Roman"/>
                          <w:color w:val="auto"/>
                          <w:sz w:val="24"/>
                          <w:szCs w:val="24"/>
                        </w:rPr>
                        <w:t xml:space="preserve">Rysunek </w:t>
                      </w:r>
                      <w:r>
                        <w:rPr>
                          <w:rFonts w:ascii="Times New Roman" w:hAnsi="Times New Roman" w:cs="Times New Roman"/>
                          <w:color w:val="auto"/>
                          <w:sz w:val="24"/>
                          <w:szCs w:val="24"/>
                        </w:rPr>
                        <w:t>2.3</w:t>
                      </w:r>
                      <w:r w:rsidRPr="00076E9E">
                        <w:rPr>
                          <w:rFonts w:ascii="Times New Roman" w:hAnsi="Times New Roman" w:cs="Times New Roman"/>
                          <w:color w:val="auto"/>
                          <w:sz w:val="24"/>
                          <w:szCs w:val="24"/>
                        </w:rPr>
                        <w:t xml:space="preserve">.Schemat rurki  </w:t>
                      </w:r>
                      <w:r w:rsidRPr="00076E9E">
                        <w:rPr>
                          <w:rFonts w:ascii="Times New Roman" w:hAnsi="Times New Roman" w:cs="Times New Roman"/>
                          <w:color w:val="auto"/>
                          <w:sz w:val="24"/>
                          <w:szCs w:val="24"/>
                        </w:rPr>
                        <w:t>Pitote'a</w:t>
                      </w:r>
                      <w:r>
                        <w:rPr>
                          <w:rFonts w:ascii="Times New Roman" w:hAnsi="Times New Roman" w:cs="Times New Roman"/>
                          <w:color w:val="auto"/>
                          <w:sz w:val="24"/>
                          <w:szCs w:val="24"/>
                        </w:rPr>
                        <w:t xml:space="preserve"> (Rysunek własny)</w:t>
                      </w:r>
                    </w:p>
                  </w:txbxContent>
                </v:textbox>
                <w10:wrap type="topAndBottom"/>
              </v:shape>
            </w:pict>
          </mc:Fallback>
        </mc:AlternateContent>
      </w:r>
      <w:r w:rsidR="002806E7" w:rsidRPr="00614DAC">
        <w:rPr>
          <w:rStyle w:val="nowpotekZnak"/>
        </w:rPr>
        <w:t>się w obszarze niezaburzonego przepływu, służy do pomiaru ciśnienia  statycznego.</w:t>
      </w:r>
    </w:p>
    <w:p w14:paraId="100B5094" w14:textId="5E8F82C3" w:rsidR="00CB2308" w:rsidRPr="00CB2308" w:rsidRDefault="00CB2308" w:rsidP="00490F30">
      <w:pPr>
        <w:pStyle w:val="tekstpodrozdziau"/>
      </w:pPr>
    </w:p>
    <w:p w14:paraId="18DD65E3" w14:textId="41C8CD6A" w:rsidR="00CB2308" w:rsidRDefault="002806E7" w:rsidP="00614DAC">
      <w:pPr>
        <w:pStyle w:val="nowpotek"/>
      </w:pPr>
      <w:r w:rsidRPr="00CB2308">
        <w:t xml:space="preserve">Błąd pomiaru </w:t>
      </w:r>
      <w:r w:rsidR="00D551DD" w:rsidRPr="00CB2308">
        <w:t>ciśnienia całkowitego związany z kątem natarcia α</w:t>
      </w:r>
      <w:r w:rsidR="000161CE" w:rsidRPr="00CB2308">
        <w:t xml:space="preserve"> jest pomijalnie mały, a jego wartość nie przekracza 1% dla zmian prędkości od 0 do 2,2 Ma oraz  0,2% dla </w:t>
      </w:r>
      <m:oMath>
        <m:r>
          <w:rPr>
            <w:rFonts w:ascii="Cambria Math" w:hAnsi="Cambria Math"/>
          </w:rPr>
          <m:t>v</m:t>
        </m:r>
        <m:r>
          <m:rPr>
            <m:sty m:val="p"/>
          </m:rPr>
          <w:rPr>
            <w:rFonts w:ascii="Cambria Math" w:hAnsi="Cambria Math"/>
          </w:rPr>
          <m:t xml:space="preserve">&lt; </m:t>
        </m:r>
      </m:oMath>
      <w:r w:rsidR="000161CE" w:rsidRPr="00CB2308">
        <w:t xml:space="preserve">0,9 Ma (przy zmianach kąta natarcia od 0 do 10°). Duże trudności można napotkać przy zabudowie rurki Pitote’a (Prandtla) na śmigłowcach jest to spowodowane możliwością ruchu we wszystkich kierunkach. Stałe, nieruchome zamocowanie rurki wzdłuż osi podłużnej statku powietrznego pozwala na dokonanie prawidłowego pomiaru ciśnienia tylko w przypadku lotu prostoliniowego(na wprost). Rozwiązana techniczne </w:t>
      </w:r>
      <w:r w:rsidR="00E434AB" w:rsidRPr="00CB2308">
        <w:t xml:space="preserve">umożliwiające pomiar ciśnienia w tego typu warunkach jak w przypadku śmigłowców zapewniają ustawienie rurki wzdłuż  strug przepływającego powietrza z wykorzystaniem np. serwonapędu, statecznika lub zawieszenia </w:t>
      </w:r>
      <w:proofErr w:type="spellStart"/>
      <w:r w:rsidR="00E434AB" w:rsidRPr="00CB2308">
        <w:t>Kardana</w:t>
      </w:r>
      <w:proofErr w:type="spellEnd"/>
      <w:r w:rsidR="00E434AB" w:rsidRPr="00CB2308">
        <w:t>.</w:t>
      </w:r>
    </w:p>
    <w:p w14:paraId="252A03DF" w14:textId="26443A2E" w:rsidR="00490F30" w:rsidRPr="00490F30" w:rsidRDefault="00490F30" w:rsidP="00490F30">
      <w:pPr>
        <w:pStyle w:val="tekstpodrozdziau"/>
      </w:pPr>
    </w:p>
    <w:p w14:paraId="3BFE3D6C" w14:textId="1B7A23BB" w:rsidR="00BB1189" w:rsidRDefault="00E434AB" w:rsidP="00614DAC">
      <w:pPr>
        <w:pStyle w:val="nowpotek"/>
      </w:pPr>
      <w:r w:rsidRPr="00CB2308">
        <w:t xml:space="preserve">Aby zapobiec błędom pomiaru ciśnienia rurka </w:t>
      </w:r>
      <w:proofErr w:type="spellStart"/>
      <w:r w:rsidRPr="00CB2308">
        <w:t>Pitote’a</w:t>
      </w:r>
      <w:proofErr w:type="spellEnd"/>
      <w:r w:rsidRPr="00CB2308">
        <w:t xml:space="preserve"> (</w:t>
      </w:r>
      <w:proofErr w:type="spellStart"/>
      <w:r w:rsidRPr="00CB2308">
        <w:t>Prandtla</w:t>
      </w:r>
      <w:proofErr w:type="spellEnd"/>
      <w:r w:rsidRPr="00CB2308">
        <w:t>) na dużych wysokościach, związanych z niską temperaturą ,a co za tym idzie z oblodzeniem przewodów ciśnieniowych wewnątrz rurki, w jej wnętrze został wbudowany elektryczny element grzewczy.</w:t>
      </w:r>
    </w:p>
    <w:p w14:paraId="62B3552D" w14:textId="2DD8B70D" w:rsidR="00CB2308" w:rsidRDefault="001665C6" w:rsidP="00614DAC">
      <w:pPr>
        <w:pStyle w:val="nowpotek"/>
      </w:pPr>
      <w:r w:rsidRPr="00CB2308">
        <w:t xml:space="preserve">W rurce </w:t>
      </w:r>
      <w:proofErr w:type="spellStart"/>
      <w:r w:rsidRPr="00CB2308">
        <w:t>Prandtla</w:t>
      </w:r>
      <w:proofErr w:type="spellEnd"/>
      <w:r w:rsidRPr="00CB2308">
        <w:t xml:space="preserve"> ciśnienie statyczne pobierane jest przez odbiornik ciśnienia statycznego znajdującego się na zewnętrznej powierzchni rurki </w:t>
      </w:r>
      <w:proofErr w:type="spellStart"/>
      <w:r w:rsidRPr="00CB2308">
        <w:t>Prandtla</w:t>
      </w:r>
      <w:proofErr w:type="spellEnd"/>
      <w:r w:rsidRPr="00CB2308">
        <w:t xml:space="preserve"> lub w nowszych rozwiązaniach za pośrednictwem  tzw. Portów ciśnienia statycznego (</w:t>
      </w:r>
      <w:proofErr w:type="spellStart"/>
      <w:r w:rsidRPr="00CB2308">
        <w:t>static</w:t>
      </w:r>
      <w:proofErr w:type="spellEnd"/>
      <w:r w:rsidRPr="00CB2308">
        <w:t xml:space="preserve"> port) rozmieszczonych na zewnętrznej powierzchni statku powietrznego. Błędy pomiaru ciśnienia statycznego zależą </w:t>
      </w:r>
      <w:r w:rsidRPr="00CB2308">
        <w:lastRenderedPageBreak/>
        <w:t xml:space="preserve">od położenia odbiornika ciśnienia statycznego na powierzchni zewnętrznej statku powietrznego, liczby Macha, kąta natarcia i kąta ślizgu(zaburzenia strumienia powietrza wokół statku powietrznego). Odbiorniki ciśnienia umieszczone są na </w:t>
      </w:r>
      <w:r w:rsidR="00BA60DE" w:rsidRPr="00CB2308">
        <w:t xml:space="preserve">wysuniętych </w:t>
      </w:r>
      <w:r w:rsidRPr="00CB2308">
        <w:t>ws</w:t>
      </w:r>
      <w:r w:rsidR="00BA60DE" w:rsidRPr="00CB2308">
        <w:t>p</w:t>
      </w:r>
      <w:r w:rsidRPr="00CB2308">
        <w:t>ornikach</w:t>
      </w:r>
      <w:r w:rsidR="00BA60DE" w:rsidRPr="00CB2308">
        <w:t xml:space="preserve"> w części nosowej statku powietrznego lub z boków kadłuba. Deformacja ciśnienia statycznego odpowiadająca błędowi pomiaru wysokości w zależności od miejsca </w:t>
      </w:r>
      <w:r w:rsidR="008D3F45">
        <w:rPr>
          <w:noProof/>
        </w:rPr>
        <w:drawing>
          <wp:anchor distT="0" distB="0" distL="114300" distR="114300" simplePos="0" relativeHeight="251679744" behindDoc="0" locked="0" layoutInCell="1" allowOverlap="1" wp14:anchorId="0C372C80" wp14:editId="1F092C9C">
            <wp:simplePos x="0" y="0"/>
            <wp:positionH relativeFrom="column">
              <wp:posOffset>138430</wp:posOffset>
            </wp:positionH>
            <wp:positionV relativeFrom="paragraph">
              <wp:posOffset>1310005</wp:posOffset>
            </wp:positionV>
            <wp:extent cx="5695950" cy="1685925"/>
            <wp:effectExtent l="0" t="0" r="0" b="952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1685925"/>
                    </a:xfrm>
                    <a:prstGeom prst="rect">
                      <a:avLst/>
                    </a:prstGeom>
                    <a:noFill/>
                    <a:ln>
                      <a:noFill/>
                    </a:ln>
                  </pic:spPr>
                </pic:pic>
              </a:graphicData>
            </a:graphic>
            <wp14:sizeRelH relativeFrom="margin">
              <wp14:pctWidth>0</wp14:pctWidth>
            </wp14:sizeRelH>
          </wp:anchor>
        </w:drawing>
      </w:r>
      <w:r w:rsidR="00BA60DE" w:rsidRPr="00CB2308">
        <w:t>montażu i warunków lotu statku powietrznego wynosi:</w:t>
      </w:r>
    </w:p>
    <w:p w14:paraId="5CB144AC" w14:textId="24781560" w:rsidR="004907C8" w:rsidRPr="00490F30" w:rsidRDefault="008D3F45" w:rsidP="00614DAC">
      <w:pPr>
        <w:pStyle w:val="nowpotek"/>
      </w:pPr>
      <w:r>
        <w:rPr>
          <w:noProof/>
        </w:rPr>
        <mc:AlternateContent>
          <mc:Choice Requires="wps">
            <w:drawing>
              <wp:anchor distT="0" distB="0" distL="114300" distR="114300" simplePos="0" relativeHeight="251671552" behindDoc="0" locked="0" layoutInCell="1" allowOverlap="1" wp14:anchorId="4E502FDC" wp14:editId="02BD0703">
                <wp:simplePos x="0" y="0"/>
                <wp:positionH relativeFrom="column">
                  <wp:posOffset>-19050</wp:posOffset>
                </wp:positionH>
                <wp:positionV relativeFrom="paragraph">
                  <wp:posOffset>1812925</wp:posOffset>
                </wp:positionV>
                <wp:extent cx="5760720" cy="635"/>
                <wp:effectExtent l="0" t="0" r="0" b="0"/>
                <wp:wrapTopAndBottom/>
                <wp:docPr id="1"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431F28" w14:textId="267D2371" w:rsidR="005111E4" w:rsidRPr="004907C8" w:rsidRDefault="005111E4" w:rsidP="00BB1189">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Pr>
                                <w:rFonts w:ascii="Times New Roman" w:hAnsi="Times New Roman" w:cs="Times New Roman"/>
                                <w:color w:val="auto"/>
                                <w:sz w:val="24"/>
                                <w:szCs w:val="24"/>
                              </w:rPr>
                              <w:t>2.4</w:t>
                            </w:r>
                            <w:r w:rsidRPr="004907C8">
                              <w:rPr>
                                <w:rFonts w:ascii="Times New Roman" w:hAnsi="Times New Roman" w:cs="Times New Roman"/>
                                <w:color w:val="auto"/>
                                <w:sz w:val="24"/>
                                <w:szCs w:val="24"/>
                              </w:rPr>
                              <w:t xml:space="preserve">.Schemat rurki </w:t>
                            </w:r>
                            <w:r w:rsidRPr="004907C8">
                              <w:rPr>
                                <w:rFonts w:ascii="Times New Roman" w:hAnsi="Times New Roman" w:cs="Times New Roman"/>
                                <w:color w:val="auto"/>
                                <w:sz w:val="24"/>
                                <w:szCs w:val="24"/>
                              </w:rPr>
                              <w:t>Prandtla</w:t>
                            </w:r>
                            <w:r>
                              <w:rPr>
                                <w:rFonts w:ascii="Times New Roman" w:hAnsi="Times New Roman" w:cs="Times New Roman"/>
                                <w:color w:val="auto"/>
                                <w:sz w:val="24"/>
                                <w:szCs w:val="24"/>
                              </w:rPr>
                              <w:t>(Rysunek własny)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2FDC" id="Pole tekstowe 1" o:spid="_x0000_s1029" type="#_x0000_t202" style="position:absolute;left:0;text-align:left;margin-left:-1.5pt;margin-top:142.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" stroked="f">
                <v:textbox style="mso-fit-shape-to-text:t" inset="0,0,0,0">
                  <w:txbxContent>
                    <w:p w14:paraId="41431F28" w14:textId="267D2371" w:rsidR="005111E4" w:rsidRPr="004907C8" w:rsidRDefault="005111E4" w:rsidP="00BB1189">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Pr>
                          <w:rFonts w:ascii="Times New Roman" w:hAnsi="Times New Roman" w:cs="Times New Roman"/>
                          <w:color w:val="auto"/>
                          <w:sz w:val="24"/>
                          <w:szCs w:val="24"/>
                        </w:rPr>
                        <w:t>2.4</w:t>
                      </w:r>
                      <w:r w:rsidRPr="004907C8">
                        <w:rPr>
                          <w:rFonts w:ascii="Times New Roman" w:hAnsi="Times New Roman" w:cs="Times New Roman"/>
                          <w:color w:val="auto"/>
                          <w:sz w:val="24"/>
                          <w:szCs w:val="24"/>
                        </w:rPr>
                        <w:t xml:space="preserve">.Schemat rurki </w:t>
                      </w:r>
                      <w:r w:rsidRPr="004907C8">
                        <w:rPr>
                          <w:rFonts w:ascii="Times New Roman" w:hAnsi="Times New Roman" w:cs="Times New Roman"/>
                          <w:color w:val="auto"/>
                          <w:sz w:val="24"/>
                          <w:szCs w:val="24"/>
                        </w:rPr>
                        <w:t>Prandtla</w:t>
                      </w:r>
                      <w:r>
                        <w:rPr>
                          <w:rFonts w:ascii="Times New Roman" w:hAnsi="Times New Roman" w:cs="Times New Roman"/>
                          <w:color w:val="auto"/>
                          <w:sz w:val="24"/>
                          <w:szCs w:val="24"/>
                        </w:rPr>
                        <w:t>(Rysunek własny)</w:t>
                      </w:r>
                    </w:p>
                  </w:txbxContent>
                </v:textbox>
                <w10:wrap type="topAndBottom"/>
              </v:shape>
            </w:pict>
          </mc:Fallback>
        </mc:AlternateContent>
      </w:r>
    </w:p>
    <w:p w14:paraId="6020B820" w14:textId="319CDF7B" w:rsidR="00BA60DE" w:rsidRPr="00490F30" w:rsidRDefault="00BA60DE" w:rsidP="004B2392">
      <w:pPr>
        <w:pStyle w:val="nowpotek"/>
        <w:numPr>
          <w:ilvl w:val="0"/>
          <w:numId w:val="21"/>
        </w:numPr>
      </w:pPr>
      <w:r w:rsidRPr="00490F30">
        <w:t xml:space="preserve">Dla 0 m : </w:t>
      </w:r>
      <m:oMath>
        <m:r>
          <w:rPr>
            <w:rFonts w:ascii="Cambria Math" w:hAnsi="Cambria Math"/>
          </w:rPr>
          <m:t>v</m:t>
        </m:r>
        <m:r>
          <m:rPr>
            <m:sty m:val="p"/>
          </m:rPr>
          <w:rPr>
            <w:rFonts w:ascii="Cambria Math" w:hAnsi="Cambria Math"/>
          </w:rPr>
          <m:t>&lt;</m:t>
        </m:r>
      </m:oMath>
      <w:r w:rsidRPr="00490F30">
        <w:t xml:space="preserve"> 0,6 Ma</w:t>
      </w:r>
    </w:p>
    <w:p w14:paraId="18E5686B" w14:textId="5B868883" w:rsidR="00BA60DE" w:rsidRPr="00490F30" w:rsidRDefault="00BA60DE" w:rsidP="004B2392">
      <w:pPr>
        <w:pStyle w:val="nowpotek"/>
        <w:numPr>
          <w:ilvl w:val="0"/>
          <w:numId w:val="21"/>
        </w:numPr>
      </w:pPr>
      <w:r w:rsidRPr="00490F30">
        <w:t>Dla 34 m:</w:t>
      </w:r>
      <m:oMath>
        <m:r>
          <m:rPr>
            <m:sty m:val="p"/>
          </m:rPr>
          <w:rPr>
            <w:rFonts w:ascii="Cambria Math" w:hAnsi="Cambria Math"/>
          </w:rPr>
          <m:t xml:space="preserve"> </m:t>
        </m:r>
        <m:r>
          <w:rPr>
            <w:rFonts w:ascii="Cambria Math" w:hAnsi="Cambria Math"/>
          </w:rPr>
          <m:t>v</m:t>
        </m:r>
        <m:r>
          <m:rPr>
            <m:sty m:val="p"/>
          </m:rPr>
          <w:rPr>
            <w:rFonts w:ascii="Cambria Math" w:hAnsi="Cambria Math"/>
          </w:rPr>
          <m:t>=</m:t>
        </m:r>
      </m:oMath>
      <w:r w:rsidRPr="00490F30">
        <w:t xml:space="preserve"> 0,8 Ma , H = 9 km</w:t>
      </w:r>
    </w:p>
    <w:p w14:paraId="3FC3A9FE" w14:textId="699BF6D8" w:rsidR="00BA60DE" w:rsidRPr="00490F30" w:rsidRDefault="00BA60DE" w:rsidP="004B2392">
      <w:pPr>
        <w:pStyle w:val="nowpotek"/>
        <w:numPr>
          <w:ilvl w:val="0"/>
          <w:numId w:val="21"/>
        </w:numPr>
      </w:pPr>
      <w:r w:rsidRPr="00490F30">
        <w:t>Dla 730 m:</w:t>
      </w:r>
      <m:oMath>
        <m:r>
          <m:rPr>
            <m:sty m:val="p"/>
          </m:rPr>
          <w:rPr>
            <w:rFonts w:ascii="Cambria Math" w:hAnsi="Cambria Math"/>
          </w:rPr>
          <m:t xml:space="preserve"> </m:t>
        </m:r>
        <m:r>
          <w:rPr>
            <w:rFonts w:ascii="Cambria Math" w:hAnsi="Cambria Math"/>
          </w:rPr>
          <m:t>v</m:t>
        </m:r>
        <m:r>
          <m:rPr>
            <m:sty m:val="p"/>
          </m:rPr>
          <w:rPr>
            <w:rFonts w:ascii="Cambria Math" w:hAnsi="Cambria Math"/>
          </w:rPr>
          <m:t>=</m:t>
        </m:r>
      </m:oMath>
      <w:r w:rsidRPr="00490F30">
        <w:t xml:space="preserve"> 3 Ma , H = 18km</w:t>
      </w:r>
    </w:p>
    <w:p w14:paraId="279787C5" w14:textId="477C20BE" w:rsidR="00CB2308" w:rsidRPr="00490F30" w:rsidRDefault="00CB2308" w:rsidP="00614DAC">
      <w:pPr>
        <w:pStyle w:val="nowpotek"/>
      </w:pPr>
    </w:p>
    <w:p w14:paraId="7A59C057" w14:textId="38D6197B" w:rsidR="00BA60DE" w:rsidRPr="00CB2308" w:rsidRDefault="00BA60DE" w:rsidP="00614DAC">
      <w:pPr>
        <w:pStyle w:val="nowpotek"/>
      </w:pPr>
      <w:r w:rsidRPr="00CB2308">
        <w:t>Przy katach natarcia o wartości powyżej 5° ciśnieni statyczne i całkowite pobierane przez odbiorniki ciśnień powietrza znacznie odbiega od wartości rzeczywistych. Dla kątów natarcia</w:t>
      </w:r>
      <w:r w:rsidR="0012681B" w:rsidRPr="00CB2308">
        <w:t xml:space="preserve"> w zakresie od 15° do 18° ciśnienie statyczne różnie się o 10% od ciśnienia rzeczywistego, natomiast ciśnienie całkowite o </w:t>
      </w:r>
      <w:r w:rsidR="00FB024E" w:rsidRPr="00CB2308">
        <w:t>od 13 do 14%. Przy identycznej charakterystyce odbiorników ciśnienia powietrza (błędy pomiaru ciśnienia całkowitego i statycznego mają ten sam znak) zmierzone ciśnieni dynamiczne różni się od ciśnienia rzeczywistego o różnicę pomiędzy błędem odbioru ciśnienia całkowitego, a błędem odbioru ciśnienia statycznego. Przy założeniu, że błędy odbioru obu ciśnień mają taki sam znak, błąd ciśnieni dynamicznego (błąd aerodynamiczny pomiaru prędkości) da kątów natarcia od 15° do 18°, nie przekroczy wartości od 3-4%.</w:t>
      </w:r>
    </w:p>
    <w:p w14:paraId="0D26BC7B" w14:textId="22198491" w:rsidR="00FB024E" w:rsidRDefault="00FB024E" w:rsidP="00614DAC">
      <w:pPr>
        <w:pStyle w:val="nowpotek"/>
        <w:rPr>
          <w:rFonts w:eastAsiaTheme="minorEastAsia"/>
        </w:rPr>
      </w:pPr>
    </w:p>
    <w:p w14:paraId="47FF65E6" w14:textId="11B60743" w:rsidR="00FB024E" w:rsidRPr="00CB2308" w:rsidRDefault="00FB024E" w:rsidP="00614DAC">
      <w:pPr>
        <w:pStyle w:val="nowpotek"/>
      </w:pPr>
      <w:r w:rsidRPr="00CB2308">
        <w:t xml:space="preserve">Pomiar prędkości lotu statku powietrznego oparty jest na </w:t>
      </w:r>
      <w:r w:rsidR="00903C7B" w:rsidRPr="00CB2308">
        <w:t>metodzie pomiaru ciśnienia  dynamicznego napływających strug powietrza. Równanie Bernoullego dla strumienia powietrza napływającego na odkrytą część odbiornika OCP przedstawiono poniżej:</w:t>
      </w:r>
    </w:p>
    <w:p w14:paraId="7EB59148" w14:textId="5681F3BB" w:rsidR="002236C3" w:rsidRPr="00490F30" w:rsidRDefault="00100A7B" w:rsidP="002236C3">
      <w:pPr>
        <w:jc w:val="both"/>
        <w:rPr>
          <w:rFonts w:ascii="Times New Roman" w:eastAsiaTheme="minorEastAsia"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490F30">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den>
        </m:f>
      </m:oMath>
      <w:r w:rsidRPr="00490F30">
        <w:rPr>
          <w:rFonts w:ascii="Times New Roman" w:eastAsiaTheme="minorEastAsia" w:hAnsi="Times New Roman" w:cs="Times New Roman"/>
          <w:sz w:val="24"/>
          <w:szCs w:val="24"/>
        </w:rPr>
        <w:t xml:space="preserve">                                                         (3.1)</w:t>
      </w:r>
    </w:p>
    <w:p w14:paraId="53414C77" w14:textId="3427849E" w:rsidR="00903C7B" w:rsidRPr="00490F30" w:rsidRDefault="00490F30" w:rsidP="00614DAC">
      <w:pPr>
        <w:pStyle w:val="nowpotek"/>
      </w:pPr>
      <w:r w:rsidRPr="00490F30">
        <w:t>g</w:t>
      </w:r>
      <w:r w:rsidR="002236C3" w:rsidRPr="00490F30">
        <w:t>dzie:</w:t>
      </w:r>
    </w:p>
    <w:p w14:paraId="672F544E" w14:textId="70C000A2" w:rsidR="002236C3" w:rsidRPr="00490F30" w:rsidRDefault="005111E4" w:rsidP="00614DAC">
      <w:pPr>
        <w:pStyle w:val="nowpotek"/>
      </w:pP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236C3" w:rsidRPr="00490F30">
        <w:t xml:space="preserve"> – prędkość napływającej strug powietrza</w:t>
      </w:r>
    </w:p>
    <w:p w14:paraId="19BBA5A4" w14:textId="3BF63E47" w:rsidR="002236C3" w:rsidRPr="00490F30" w:rsidRDefault="005111E4" w:rsidP="00614DAC">
      <w:pPr>
        <w:pStyle w:val="nowpotek"/>
      </w:pPr>
      <m:oMath>
        <m:sSub>
          <m:sSubPr>
            <m:ctrlPr>
              <w:rPr>
                <w:rFonts w:ascii="Cambria Math" w:hAnsi="Cambria Math"/>
              </w:rPr>
            </m:ctrlPr>
          </m:sSubPr>
          <m:e>
            <m:r>
              <w:rPr>
                <w:rFonts w:ascii="Cambria Math" w:hAnsi="Cambria Math"/>
              </w:rPr>
              <m:t>p</m:t>
            </m:r>
          </m:e>
          <m:sub>
            <m:r>
              <w:rPr>
                <w:rFonts w:ascii="Cambria Math" w:hAnsi="Cambria Math"/>
              </w:rPr>
              <m:t>H</m:t>
            </m:r>
          </m:sub>
        </m:sSub>
      </m:oMath>
      <w:r w:rsidR="002236C3" w:rsidRPr="00490F30">
        <w:t xml:space="preserve"> – ciśnienie napływającej strug powietrza</w:t>
      </w:r>
    </w:p>
    <w:p w14:paraId="2361959B" w14:textId="0BCFBF9A" w:rsidR="002236C3" w:rsidRPr="00490F30" w:rsidRDefault="005111E4" w:rsidP="00614DAC">
      <w:pPr>
        <w:pStyle w:val="nowpotek"/>
      </w:pPr>
      <m:oMath>
        <m:sSub>
          <m:sSubPr>
            <m:ctrlPr>
              <w:rPr>
                <w:rFonts w:ascii="Cambria Math" w:hAnsi="Cambria Math"/>
              </w:rPr>
            </m:ctrlPr>
          </m:sSubPr>
          <m:e>
            <m:r>
              <w:rPr>
                <w:rFonts w:ascii="Cambria Math" w:hAnsi="Cambria Math"/>
              </w:rPr>
              <m:t>ρ</m:t>
            </m:r>
          </m:e>
          <m:sub>
            <m:r>
              <m:rPr>
                <m:sty m:val="p"/>
              </m:rPr>
              <w:rPr>
                <w:rFonts w:ascii="Cambria Math" w:hAnsi="Cambria Math"/>
              </w:rPr>
              <m:t>1</m:t>
            </m:r>
          </m:sub>
        </m:sSub>
      </m:oMath>
      <w:r w:rsidR="002236C3" w:rsidRPr="00490F30">
        <w:t xml:space="preserve"> – gęstość napływającej strug powietrza</w:t>
      </w:r>
    </w:p>
    <w:p w14:paraId="05485D85" w14:textId="5FA659CC" w:rsidR="002236C3" w:rsidRPr="00490F30" w:rsidRDefault="005111E4" w:rsidP="00614DAC">
      <w:pPr>
        <w:pStyle w:val="nowpotek"/>
      </w:pP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2236C3" w:rsidRPr="00490F30">
        <w:t xml:space="preserve"> –  prędkość zahamowanych strug powietrza</w:t>
      </w:r>
    </w:p>
    <w:p w14:paraId="03C34EEC" w14:textId="57E22E52" w:rsidR="002236C3" w:rsidRPr="00490F30" w:rsidRDefault="005111E4" w:rsidP="00614DAC">
      <w:pPr>
        <w:pStyle w:val="nowpotek"/>
      </w:pPr>
      <m:oMath>
        <m:sSub>
          <m:sSubPr>
            <m:ctrlPr>
              <w:rPr>
                <w:rFonts w:ascii="Cambria Math" w:hAnsi="Cambria Math"/>
              </w:rPr>
            </m:ctrlPr>
          </m:sSubPr>
          <m:e>
            <m:r>
              <w:rPr>
                <w:rFonts w:ascii="Cambria Math" w:hAnsi="Cambria Math"/>
              </w:rPr>
              <m:t>p</m:t>
            </m:r>
          </m:e>
          <m:sub>
            <m:r>
              <w:rPr>
                <w:rFonts w:ascii="Cambria Math" w:hAnsi="Cambria Math"/>
              </w:rPr>
              <m:t>t</m:t>
            </m:r>
          </m:sub>
        </m:sSub>
      </m:oMath>
      <w:r w:rsidR="002236C3" w:rsidRPr="00490F30">
        <w:t xml:space="preserve">  – prędkość zahamowanych strug powietrza</w:t>
      </w:r>
    </w:p>
    <w:p w14:paraId="7FF3986A" w14:textId="1815ED94" w:rsidR="00490F30" w:rsidRPr="00490F30" w:rsidRDefault="005111E4" w:rsidP="00614DAC">
      <w:pPr>
        <w:pStyle w:val="nowpotek"/>
      </w:pPr>
      <m:oMath>
        <m:sSub>
          <m:sSubPr>
            <m:ctrlPr>
              <w:rPr>
                <w:rFonts w:ascii="Cambria Math" w:hAnsi="Cambria Math"/>
              </w:rPr>
            </m:ctrlPr>
          </m:sSubPr>
          <m:e>
            <m:r>
              <w:rPr>
                <w:rFonts w:ascii="Cambria Math" w:hAnsi="Cambria Math"/>
              </w:rPr>
              <m:t>ρ</m:t>
            </m:r>
          </m:e>
          <m:sub>
            <m:r>
              <m:rPr>
                <m:sty m:val="p"/>
              </m:rPr>
              <w:rPr>
                <w:rFonts w:ascii="Cambria Math" w:hAnsi="Cambria Math"/>
              </w:rPr>
              <m:t>2</m:t>
            </m:r>
          </m:sub>
        </m:sSub>
      </m:oMath>
      <w:r w:rsidR="002236C3" w:rsidRPr="00490F30">
        <w:t xml:space="preserve">  gęstość zahamowanych strug powietrza</w:t>
      </w:r>
    </w:p>
    <w:p w14:paraId="17B0D567" w14:textId="77777777" w:rsidR="004907C8" w:rsidRDefault="004907C8" w:rsidP="00614DAC">
      <w:pPr>
        <w:pStyle w:val="nowpotek"/>
      </w:pPr>
    </w:p>
    <w:p w14:paraId="4BC187BD" w14:textId="17A45DD8" w:rsidR="002236C3" w:rsidRPr="00CB2308" w:rsidRDefault="002236C3" w:rsidP="00614DAC">
      <w:pPr>
        <w:pStyle w:val="nowpotek"/>
      </w:pPr>
      <w:r w:rsidRPr="00CB2308">
        <w:lastRenderedPageBreak/>
        <w:t xml:space="preserve">Przy całkowitym wyhamowaniu strug powietrza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=0</m:t>
        </m:r>
      </m:oMath>
      <w:r w:rsidRPr="00CB2308">
        <w:t xml:space="preserve">, oraz przy założeniu, że powietrze jest nieściśliwe, dla prędkości poniżej </w:t>
      </w:r>
      <m:oMath>
        <m:r>
          <w:rPr>
            <w:rFonts w:ascii="Cambria Math" w:hAnsi="Cambria Math"/>
          </w:rPr>
          <m:t>v</m:t>
        </m:r>
        <m:r>
          <m:rPr>
            <m:sty m:val="p"/>
          </m:rPr>
          <w:rPr>
            <w:rFonts w:ascii="Cambria Math" w:hAnsi="Cambria Math"/>
          </w:rPr>
          <m:t>&lt;400</m:t>
        </m:r>
      </m:oMath>
      <w:r w:rsidRPr="00CB2308">
        <w:t xml:space="preserve"> km/h, powyższy wzór może przyjąć postać:</w:t>
      </w:r>
    </w:p>
    <w:p w14:paraId="358882F9" w14:textId="28C29F10" w:rsidR="004907C8" w:rsidRPr="008D3F45" w:rsidRDefault="00100A7B" w:rsidP="008D3F45">
      <w:pPr>
        <w:pStyle w:val="Akapitzlist"/>
        <w:ind w:left="792"/>
        <w:jc w:val="both"/>
        <w:rPr>
          <w:rFonts w:ascii="Times New Roman"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num>
          <m:den>
            <m:sSub>
              <m:sSubPr>
                <m:ctrlPr>
                  <w:rPr>
                    <w:rFonts w:ascii="Cambria Math" w:hAnsi="Cambria Math" w:cs="Times New Roman"/>
                    <w:sz w:val="24"/>
                    <w:szCs w:val="24"/>
                  </w:rPr>
                </m:ctrlPr>
              </m:sSubPr>
              <m:e>
                <m:r>
                  <w:rPr>
                    <w:rFonts w:ascii="Cambria Math" w:hAnsi="Cambria Math" w:cs="Times New Roman"/>
                    <w:sz w:val="24"/>
                    <w:szCs w:val="24"/>
                  </w:rPr>
                  <m:t>ρ</m:t>
                </m:r>
              </m:e>
              <m:sub>
                <m:r>
                  <m:rPr>
                    <m:sty m:val="p"/>
                  </m:rPr>
                  <w:rPr>
                    <w:rFonts w:ascii="Cambria Math" w:hAnsi="Cambria Math" w:cs="Times New Roman"/>
                    <w:sz w:val="24"/>
                    <w:szCs w:val="24"/>
                  </w:rPr>
                  <m:t>2</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ρ</m:t>
                </m:r>
              </m:e>
              <m:sub>
                <m:r>
                  <m:rPr>
                    <m:sty m:val="p"/>
                  </m:rPr>
                  <w:rPr>
                    <w:rFonts w:ascii="Cambria Math" w:hAnsi="Cambria Math" w:cs="Times New Roman"/>
                    <w:sz w:val="24"/>
                    <w:szCs w:val="24"/>
                  </w:rPr>
                  <m:t>1</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Sup>
              <m:sSubSupPr>
                <m:ctrlPr>
                  <w:rPr>
                    <w:rFonts w:ascii="Cambria Math" w:hAnsi="Cambria Math" w:cs="Times New Roman"/>
                    <w:sz w:val="24"/>
                    <w:szCs w:val="24"/>
                  </w:rPr>
                </m:ctrlPr>
              </m:sSubSupPr>
              <m:e>
                <m:r>
                  <w:rPr>
                    <w:rFonts w:ascii="Cambria Math" w:hAnsi="Cambria Math" w:cs="Times New Roman"/>
                    <w:sz w:val="24"/>
                    <w:szCs w:val="24"/>
                  </w:rPr>
                  <m:t>v</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2</m:t>
                </m:r>
              </m:sup>
            </m:sSubSup>
          </m:num>
          <m:den>
            <m:r>
              <m:rPr>
                <m:sty m:val="p"/>
              </m:rPr>
              <w:rPr>
                <w:rFonts w:ascii="Cambria Math" w:hAnsi="Cambria Math" w:cs="Times New Roman"/>
                <w:sz w:val="24"/>
                <w:szCs w:val="24"/>
              </w:rPr>
              <m:t>2</m:t>
            </m:r>
          </m:den>
        </m:f>
      </m:oMath>
      <w:r w:rsidRPr="00490F30">
        <w:rPr>
          <w:rFonts w:ascii="Times New Roman" w:eastAsiaTheme="minorEastAsia" w:hAnsi="Times New Roman" w:cs="Times New Roman"/>
          <w:sz w:val="24"/>
          <w:szCs w:val="24"/>
        </w:rPr>
        <w:t xml:space="preserve">                                                                 (3.2)</w:t>
      </w:r>
    </w:p>
    <w:p w14:paraId="3C930AD5" w14:textId="77777777" w:rsidR="004907C8" w:rsidRDefault="004907C8" w:rsidP="00614DAC">
      <w:pPr>
        <w:pStyle w:val="nowpotek"/>
      </w:pPr>
    </w:p>
    <w:p w14:paraId="58969215" w14:textId="51156365" w:rsidR="002236C3" w:rsidRPr="00CB2308" w:rsidRDefault="002236C3" w:rsidP="00614DAC">
      <w:pPr>
        <w:pStyle w:val="nowpotek"/>
      </w:pPr>
      <w:r w:rsidRPr="00CB2308">
        <w:t xml:space="preserve">Podstawiając </w:t>
      </w:r>
      <m:oMath>
        <m:sSub>
          <m:sSubPr>
            <m:ctrlPr>
              <w:rPr>
                <w:rFonts w:ascii="Cambria Math" w:hAnsi="Cambria Math"/>
              </w:rPr>
            </m:ctrlPr>
          </m:sSubPr>
          <m:e>
            <m:r>
              <w:rPr>
                <w:rFonts w:ascii="Cambria Math" w:hAnsi="Cambria Math"/>
              </w:rPr>
              <m:t>ρ</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r>
          <w:rPr>
            <w:rFonts w:ascii="Cambria Math" w:hAnsi="Cambria Math"/>
          </w:rPr>
          <m:t>ρ</m:t>
        </m:r>
        <m:r>
          <m:rPr>
            <m:sty m:val="p"/>
          </m:rPr>
          <w:rPr>
            <w:rFonts w:ascii="Cambria Math" w:hAnsi="Cambria Math"/>
          </w:rPr>
          <m:t xml:space="preserve"> </m:t>
        </m:r>
      </m:oMath>
      <w:r w:rsidR="00235194" w:rsidRPr="00CB2308">
        <w:t xml:space="preserve">oraz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v</m:t>
        </m:r>
      </m:oMath>
      <w:r w:rsidR="00235194" w:rsidRPr="00CB2308">
        <w:t xml:space="preserve"> :</w:t>
      </w:r>
    </w:p>
    <w:p w14:paraId="46CA3CAA" w14:textId="6793230C" w:rsidR="00235194" w:rsidRPr="00490F30" w:rsidRDefault="00100A7B" w:rsidP="00CB2308">
      <w:pPr>
        <w:pStyle w:val="Akapitzlist"/>
        <w:ind w:left="792"/>
        <w:jc w:val="both"/>
        <w:rPr>
          <w:rFonts w:ascii="Times New Roman"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dynamiczne</m:t>
            </m:r>
          </m:sub>
        </m:sSub>
        <m:r>
          <m:rPr>
            <m:sty m:val="p"/>
          </m:rPr>
          <w:rPr>
            <w:rFonts w:ascii="Cambria Math" w:hAnsi="Cambria Math" w:cs="Times New Roman"/>
            <w:sz w:val="24"/>
            <w:szCs w:val="24"/>
          </w:rPr>
          <m:t>=∆</m:t>
        </m:r>
        <m:r>
          <w:rPr>
            <w:rFonts w:ascii="Cambria Math" w:hAnsi="Cambria Math" w:cs="Times New Roman"/>
            <w:sz w:val="24"/>
            <w:szCs w:val="24"/>
          </w:rPr>
          <m:t>p</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ρ</m:t>
            </m:r>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oMath>
      <w:r w:rsidRPr="00490F30">
        <w:rPr>
          <w:rFonts w:ascii="Times New Roman" w:eastAsiaTheme="minorEastAsia" w:hAnsi="Times New Roman" w:cs="Times New Roman"/>
          <w:sz w:val="24"/>
          <w:szCs w:val="24"/>
        </w:rPr>
        <w:t xml:space="preserve">                                 </w:t>
      </w:r>
      <w:r w:rsidR="00490F30">
        <w:rPr>
          <w:rFonts w:ascii="Times New Roman" w:eastAsiaTheme="minorEastAsia" w:hAnsi="Times New Roman" w:cs="Times New Roman"/>
          <w:sz w:val="24"/>
          <w:szCs w:val="24"/>
        </w:rPr>
        <w:t xml:space="preserve">  </w:t>
      </w:r>
      <w:r w:rsidRPr="00490F30">
        <w:rPr>
          <w:rFonts w:ascii="Times New Roman" w:eastAsiaTheme="minorEastAsia" w:hAnsi="Times New Roman" w:cs="Times New Roman"/>
          <w:sz w:val="24"/>
          <w:szCs w:val="24"/>
        </w:rPr>
        <w:t>(</w:t>
      </w:r>
      <w:r w:rsidR="00490F30" w:rsidRPr="00490F30">
        <w:rPr>
          <w:rFonts w:ascii="Times New Roman" w:eastAsiaTheme="minorEastAsia" w:hAnsi="Times New Roman" w:cs="Times New Roman"/>
          <w:sz w:val="24"/>
          <w:szCs w:val="24"/>
        </w:rPr>
        <w:t>3</w:t>
      </w:r>
      <w:r w:rsidRPr="00490F30">
        <w:rPr>
          <w:rFonts w:ascii="Times New Roman" w:eastAsiaTheme="minorEastAsia" w:hAnsi="Times New Roman" w:cs="Times New Roman"/>
          <w:sz w:val="24"/>
          <w:szCs w:val="24"/>
        </w:rPr>
        <w:t>.3)</w:t>
      </w:r>
    </w:p>
    <w:p w14:paraId="18652025" w14:textId="2C9504E7" w:rsidR="00235194" w:rsidRPr="00CB2308" w:rsidRDefault="00235194" w:rsidP="00614DAC">
      <w:pPr>
        <w:pStyle w:val="nowpotek"/>
      </w:pPr>
      <w:r w:rsidRPr="00CB2308">
        <w:t>Dla powyższych założeń otrzymujemy:</w:t>
      </w:r>
    </w:p>
    <w:p w14:paraId="6BE9E41D" w14:textId="2D76730B" w:rsidR="00235194" w:rsidRPr="00CB2308" w:rsidRDefault="00100A7B" w:rsidP="00CB2308">
      <w:pPr>
        <w:pStyle w:val="Akapitzlist"/>
        <w:ind w:left="792"/>
        <w:jc w:val="both"/>
        <w:rPr>
          <w:rFonts w:ascii="Times New Roman" w:hAnsi="Times New Roman" w:cs="Times New Roman"/>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490F30">
        <w:rPr>
          <w:rFonts w:ascii="Times New Roman" w:eastAsiaTheme="minorEastAsia" w:hAnsi="Times New Roman" w:cs="Times New Roman"/>
          <w:sz w:val="24"/>
          <w:szCs w:val="24"/>
        </w:rPr>
        <w:tab/>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IAS</m:t>
            </m:r>
          </m:sub>
        </m:sSub>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f>
              <m:fPr>
                <m:ctrlPr>
                  <w:rPr>
                    <w:rFonts w:ascii="Cambria Math" w:hAnsi="Cambria Math" w:cs="Times New Roman"/>
                    <w:sz w:val="24"/>
                    <w:szCs w:val="24"/>
                  </w:rPr>
                </m:ctrlPr>
              </m:fPr>
              <m:num>
                <m:r>
                  <m:rPr>
                    <m:sty m:val="p"/>
                  </m:rPr>
                  <w:rPr>
                    <w:rFonts w:ascii="Cambria Math" w:hAnsi="Cambria Math" w:cs="Times New Roman"/>
                    <w:sz w:val="24"/>
                    <w:szCs w:val="24"/>
                  </w:rPr>
                  <m:t>2∆</m:t>
                </m:r>
                <m:r>
                  <w:rPr>
                    <w:rFonts w:ascii="Cambria Math" w:hAnsi="Cambria Math" w:cs="Times New Roman"/>
                    <w:sz w:val="24"/>
                    <w:szCs w:val="24"/>
                  </w:rPr>
                  <m:t>p</m:t>
                </m:r>
              </m:num>
              <m:den>
                <m:r>
                  <w:rPr>
                    <w:rFonts w:ascii="Cambria Math" w:hAnsi="Cambria Math" w:cs="Times New Roman"/>
                    <w:sz w:val="24"/>
                    <w:szCs w:val="24"/>
                  </w:rPr>
                  <m:t>ρ</m:t>
                </m:r>
              </m:den>
            </m:f>
          </m:e>
        </m:rad>
      </m:oMath>
      <w:r w:rsidRPr="00490F30">
        <w:rPr>
          <w:rFonts w:ascii="Times New Roman" w:eastAsiaTheme="minorEastAsia" w:hAnsi="Times New Roman" w:cs="Times New Roman"/>
          <w:sz w:val="24"/>
          <w:szCs w:val="24"/>
        </w:rPr>
        <w:t xml:space="preserve">                                                           (3.4)</w:t>
      </w:r>
    </w:p>
    <w:p w14:paraId="3D9D2767" w14:textId="4A1C4714" w:rsidR="00235194" w:rsidRDefault="00235194" w:rsidP="00614DAC">
      <w:pPr>
        <w:pStyle w:val="nowpotek"/>
      </w:pPr>
      <w:r w:rsidRPr="00CB2308">
        <w:t>Powyższy wzór określa wartość prędkości przyrządowej w zależności od ciśnienia dynamicznego</w:t>
      </w:r>
      <w:r w:rsidR="008863E8" w:rsidRPr="00CB2308">
        <w:t xml:space="preserve"> oraz gęstości powietrza otaczającej statek powietrzny. W rzeczywistości prędkościomierz mierzy ciśnienie dynamiczne, które zależy od  gęstości powietrza </w:t>
      </w:r>
      <m:oMath>
        <m:sSub>
          <m:sSubPr>
            <m:ctrlPr>
              <w:rPr>
                <w:rFonts w:ascii="Cambria Math" w:hAnsi="Cambria Math"/>
              </w:rPr>
            </m:ctrlPr>
          </m:sSubPr>
          <m:e>
            <m:r>
              <w:rPr>
                <w:rFonts w:ascii="Cambria Math" w:hAnsi="Cambria Math"/>
              </w:rPr>
              <m:t>ρ</m:t>
            </m:r>
          </m:e>
          <m:sub>
            <m:r>
              <m:rPr>
                <m:sty m:val="p"/>
              </m:rPr>
              <w:rPr>
                <w:rFonts w:ascii="Cambria Math" w:hAnsi="Cambria Math"/>
              </w:rPr>
              <m:t>0</m:t>
            </m:r>
          </m:sub>
        </m:sSub>
        <m:r>
          <m:rPr>
            <m:sty m:val="p"/>
          </m:rPr>
          <w:rPr>
            <w:rFonts w:ascii="Cambria Math" w:hAnsi="Cambria Math"/>
          </w:rPr>
          <m:t xml:space="preserve"> </m:t>
        </m:r>
      </m:oMath>
      <w:r w:rsidR="008863E8" w:rsidRPr="00CB2308">
        <w:t>= 1,225 kg/m3, odpowiadającej poziomowi zerowemu ISA i tylko dla tej gęstości  powietrza prędkość rzeczywista TAS jest równa prędkości przyrządowej ISA.</w:t>
      </w:r>
    </w:p>
    <w:p w14:paraId="39DFA2E8" w14:textId="77777777" w:rsidR="00CB2308" w:rsidRPr="00CB2308" w:rsidRDefault="00CB2308" w:rsidP="00614DAC">
      <w:pPr>
        <w:pStyle w:val="nowpotek"/>
      </w:pPr>
    </w:p>
    <w:p w14:paraId="7AD9225D" w14:textId="5B2EF610" w:rsidR="00F17057" w:rsidRPr="00100A7B" w:rsidRDefault="00B5704B" w:rsidP="00614DAC">
      <w:pPr>
        <w:pStyle w:val="nowpotek"/>
      </w:pPr>
      <w:r w:rsidRPr="00CB2308">
        <w:t>Dla prędkości lotu przekraczających  400km/h wzory skalowania prędkościomierza powinny również uwzględniać wpływ ściśliwości powietrza. Przykładowe wartości liczbowe błędów pomiarów prędkości przyrządowej dla prędkości lotu nie przekraczających 1000 km/h przedstawiono w poniższej tabelce.</w:t>
      </w:r>
    </w:p>
    <w:p w14:paraId="29652801" w14:textId="76277126" w:rsidR="000C769F" w:rsidRPr="004907C8" w:rsidRDefault="000C769F" w:rsidP="000C769F">
      <w:pPr>
        <w:pStyle w:val="Legenda"/>
        <w:jc w:val="center"/>
        <w:rPr>
          <w:color w:val="auto"/>
          <w:sz w:val="24"/>
          <w:szCs w:val="24"/>
        </w:rPr>
      </w:pPr>
      <w:r w:rsidRPr="004907C8">
        <w:rPr>
          <w:rFonts w:ascii="Times New Roman" w:hAnsi="Times New Roman" w:cs="Times New Roman"/>
          <w:color w:val="auto"/>
          <w:sz w:val="24"/>
          <w:szCs w:val="24"/>
        </w:rPr>
        <w:t xml:space="preserve">Tabela </w:t>
      </w:r>
      <w:r w:rsidRPr="004907C8">
        <w:rPr>
          <w:rFonts w:ascii="Times New Roman" w:hAnsi="Times New Roman" w:cs="Times New Roman"/>
          <w:color w:val="auto"/>
          <w:sz w:val="24"/>
          <w:szCs w:val="24"/>
        </w:rPr>
        <w:fldChar w:fldCharType="begin"/>
      </w:r>
      <w:r w:rsidRPr="004907C8">
        <w:rPr>
          <w:rFonts w:ascii="Times New Roman" w:hAnsi="Times New Roman" w:cs="Times New Roman"/>
          <w:color w:val="auto"/>
          <w:sz w:val="24"/>
          <w:szCs w:val="24"/>
        </w:rPr>
        <w:instrText xml:space="preserve"> SEQ Tabela \* ARABIC </w:instrText>
      </w:r>
      <w:r w:rsidRPr="004907C8">
        <w:rPr>
          <w:rFonts w:ascii="Times New Roman" w:hAnsi="Times New Roman" w:cs="Times New Roman"/>
          <w:color w:val="auto"/>
          <w:sz w:val="24"/>
          <w:szCs w:val="24"/>
        </w:rPr>
        <w:fldChar w:fldCharType="separate"/>
      </w:r>
      <w:r w:rsidR="00114A9C">
        <w:rPr>
          <w:rFonts w:ascii="Times New Roman" w:hAnsi="Times New Roman" w:cs="Times New Roman"/>
          <w:noProof/>
          <w:color w:val="auto"/>
          <w:sz w:val="24"/>
          <w:szCs w:val="24"/>
        </w:rPr>
        <w:t>1</w:t>
      </w:r>
      <w:r w:rsidRPr="004907C8">
        <w:rPr>
          <w:rFonts w:ascii="Times New Roman" w:hAnsi="Times New Roman" w:cs="Times New Roman"/>
          <w:color w:val="auto"/>
          <w:sz w:val="24"/>
          <w:szCs w:val="24"/>
        </w:rPr>
        <w:fldChar w:fldCharType="end"/>
      </w:r>
      <w:r w:rsidRPr="004907C8">
        <w:rPr>
          <w:rFonts w:ascii="Times New Roman" w:hAnsi="Times New Roman" w:cs="Times New Roman"/>
          <w:color w:val="auto"/>
          <w:sz w:val="24"/>
          <w:szCs w:val="24"/>
        </w:rPr>
        <w:t>.</w:t>
      </w:r>
      <w:r w:rsidR="004907C8">
        <w:rPr>
          <w:rFonts w:ascii="Times New Roman" w:hAnsi="Times New Roman" w:cs="Times New Roman"/>
          <w:color w:val="auto"/>
          <w:sz w:val="24"/>
          <w:szCs w:val="24"/>
        </w:rPr>
        <w:t>2</w:t>
      </w:r>
      <w:r w:rsidRPr="004907C8">
        <w:rPr>
          <w:rFonts w:ascii="Times New Roman" w:hAnsi="Times New Roman" w:cs="Times New Roman"/>
          <w:color w:val="auto"/>
          <w:sz w:val="24"/>
          <w:szCs w:val="24"/>
        </w:rPr>
        <w:t xml:space="preserve"> Tabela pomiarów </w:t>
      </w:r>
      <w:r w:rsidR="00100A7B" w:rsidRPr="004907C8">
        <w:rPr>
          <w:rFonts w:ascii="Times New Roman" w:hAnsi="Times New Roman" w:cs="Times New Roman"/>
          <w:color w:val="auto"/>
          <w:sz w:val="24"/>
          <w:szCs w:val="24"/>
        </w:rPr>
        <w:t>błędów</w:t>
      </w:r>
      <w:r w:rsidRPr="004907C8">
        <w:rPr>
          <w:rFonts w:ascii="Times New Roman" w:hAnsi="Times New Roman" w:cs="Times New Roman"/>
          <w:color w:val="auto"/>
          <w:sz w:val="24"/>
          <w:szCs w:val="24"/>
        </w:rPr>
        <w:t xml:space="preserve"> prędkości przyrządowej  dla prędkości lotu  nie </w:t>
      </w:r>
      <w:r w:rsidR="00100A7B" w:rsidRPr="004907C8">
        <w:rPr>
          <w:rFonts w:ascii="Times New Roman" w:hAnsi="Times New Roman" w:cs="Times New Roman"/>
          <w:color w:val="auto"/>
          <w:sz w:val="24"/>
          <w:szCs w:val="24"/>
        </w:rPr>
        <w:t>przekraczających</w:t>
      </w:r>
      <w:r w:rsidRPr="004907C8">
        <w:rPr>
          <w:rFonts w:ascii="Times New Roman" w:hAnsi="Times New Roman" w:cs="Times New Roman"/>
          <w:color w:val="auto"/>
          <w:sz w:val="24"/>
          <w:szCs w:val="24"/>
        </w:rPr>
        <w:t xml:space="preserve"> 100km/h</w:t>
      </w:r>
    </w:p>
    <w:tbl>
      <w:tblPr>
        <w:tblStyle w:val="Tabela-Siatka"/>
        <w:tblW w:w="0" w:type="auto"/>
        <w:tblLook w:val="04A0" w:firstRow="1" w:lastRow="0" w:firstColumn="1" w:lastColumn="0" w:noHBand="0" w:noVBand="1"/>
      </w:tblPr>
      <w:tblGrid>
        <w:gridCol w:w="2265"/>
        <w:gridCol w:w="2265"/>
        <w:gridCol w:w="2266"/>
        <w:gridCol w:w="2266"/>
      </w:tblGrid>
      <w:tr w:rsidR="00B5704B" w14:paraId="45AE5F99" w14:textId="77777777" w:rsidTr="00B5704B">
        <w:tc>
          <w:tcPr>
            <w:tcW w:w="2265" w:type="dxa"/>
          </w:tcPr>
          <w:p w14:paraId="603B529A" w14:textId="6B78C282"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V [km/h]</w:t>
            </w:r>
          </w:p>
        </w:tc>
        <w:tc>
          <w:tcPr>
            <w:tcW w:w="2265" w:type="dxa"/>
          </w:tcPr>
          <w:p w14:paraId="5EDCD617" w14:textId="4FCD87CD"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100</w:t>
            </w:r>
          </w:p>
        </w:tc>
        <w:tc>
          <w:tcPr>
            <w:tcW w:w="2266" w:type="dxa"/>
          </w:tcPr>
          <w:p w14:paraId="590E2757" w14:textId="72B4B1B0"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400</w:t>
            </w:r>
          </w:p>
        </w:tc>
        <w:tc>
          <w:tcPr>
            <w:tcW w:w="2266" w:type="dxa"/>
          </w:tcPr>
          <w:p w14:paraId="0F081F88" w14:textId="6F79F81D"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1000</w:t>
            </w:r>
          </w:p>
        </w:tc>
      </w:tr>
      <w:tr w:rsidR="00B5704B" w14:paraId="270E3499" w14:textId="77777777" w:rsidTr="00B5704B">
        <w:tc>
          <w:tcPr>
            <w:tcW w:w="2265" w:type="dxa"/>
          </w:tcPr>
          <w:p w14:paraId="4D965D74" w14:textId="4334A753"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 xml:space="preserve">Różnica </w:t>
            </w:r>
            <m:oMath>
              <m:r>
                <w:rPr>
                  <w:rFonts w:ascii="Cambria Math" w:eastAsiaTheme="minorEastAsia" w:hAnsi="Cambria Math" w:cs="Times New Roman"/>
                </w:rPr>
                <m:t>∆p</m:t>
              </m:r>
            </m:oMath>
            <w:r>
              <w:rPr>
                <w:rFonts w:ascii="Times New Roman" w:eastAsiaTheme="minorEastAsia" w:hAnsi="Times New Roman" w:cs="Times New Roman"/>
              </w:rPr>
              <w:t xml:space="preserve"> [%]</w:t>
            </w:r>
          </w:p>
        </w:tc>
        <w:tc>
          <w:tcPr>
            <w:tcW w:w="2265" w:type="dxa"/>
          </w:tcPr>
          <w:p w14:paraId="1C8C020F" w14:textId="2B71373B"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0,2</w:t>
            </w:r>
          </w:p>
        </w:tc>
        <w:tc>
          <w:tcPr>
            <w:tcW w:w="2266" w:type="dxa"/>
          </w:tcPr>
          <w:p w14:paraId="4237C7E6" w14:textId="5A7E3C65"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2,5</w:t>
            </w:r>
          </w:p>
        </w:tc>
        <w:tc>
          <w:tcPr>
            <w:tcW w:w="2266" w:type="dxa"/>
          </w:tcPr>
          <w:p w14:paraId="70FCA336" w14:textId="583869B5"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14,1</w:t>
            </w:r>
          </w:p>
        </w:tc>
      </w:tr>
      <w:tr w:rsidR="00B5704B" w14:paraId="770A8388" w14:textId="77777777" w:rsidTr="00B5704B">
        <w:tc>
          <w:tcPr>
            <w:tcW w:w="2265" w:type="dxa"/>
          </w:tcPr>
          <w:p w14:paraId="67048D4C" w14:textId="2D6798C7"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Różnica V [%]</w:t>
            </w:r>
          </w:p>
        </w:tc>
        <w:tc>
          <w:tcPr>
            <w:tcW w:w="2265" w:type="dxa"/>
          </w:tcPr>
          <w:p w14:paraId="34AD93E5" w14:textId="272AF361"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2266" w:type="dxa"/>
          </w:tcPr>
          <w:p w14:paraId="020F98A1" w14:textId="696C6093"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1,2</w:t>
            </w:r>
          </w:p>
        </w:tc>
        <w:tc>
          <w:tcPr>
            <w:tcW w:w="2266" w:type="dxa"/>
          </w:tcPr>
          <w:p w14:paraId="2B5F0333" w14:textId="14292D16"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6,6</w:t>
            </w:r>
          </w:p>
        </w:tc>
      </w:tr>
      <w:tr w:rsidR="00B5704B" w14:paraId="62D9A7C7" w14:textId="77777777" w:rsidTr="00B5704B">
        <w:tc>
          <w:tcPr>
            <w:tcW w:w="2265" w:type="dxa"/>
          </w:tcPr>
          <w:p w14:paraId="6964FE9A" w14:textId="05467FB5"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Różnica V [km/h]</w:t>
            </w:r>
          </w:p>
        </w:tc>
        <w:tc>
          <w:tcPr>
            <w:tcW w:w="2265" w:type="dxa"/>
          </w:tcPr>
          <w:p w14:paraId="62884012" w14:textId="6C62D143"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2266" w:type="dxa"/>
          </w:tcPr>
          <w:p w14:paraId="200EE27C" w14:textId="309F7420"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4,8</w:t>
            </w:r>
          </w:p>
        </w:tc>
        <w:tc>
          <w:tcPr>
            <w:tcW w:w="2266" w:type="dxa"/>
          </w:tcPr>
          <w:p w14:paraId="761370C2" w14:textId="670358A3" w:rsidR="00B5704B" w:rsidRDefault="00B5704B" w:rsidP="00B5704B">
            <w:pPr>
              <w:jc w:val="center"/>
              <w:rPr>
                <w:rFonts w:ascii="Times New Roman" w:eastAsiaTheme="minorEastAsia" w:hAnsi="Times New Roman" w:cs="Times New Roman"/>
              </w:rPr>
            </w:pPr>
            <w:r>
              <w:rPr>
                <w:rFonts w:ascii="Times New Roman" w:eastAsiaTheme="minorEastAsia" w:hAnsi="Times New Roman" w:cs="Times New Roman"/>
              </w:rPr>
              <w:t>66</w:t>
            </w:r>
          </w:p>
        </w:tc>
      </w:tr>
    </w:tbl>
    <w:p w14:paraId="24DF05DA" w14:textId="77777777" w:rsidR="00F17057" w:rsidRPr="00F17057" w:rsidRDefault="00F17057" w:rsidP="00F17057">
      <w:pPr>
        <w:jc w:val="both"/>
        <w:rPr>
          <w:rFonts w:ascii="Times New Roman" w:hAnsi="Times New Roman" w:cs="Times New Roman"/>
        </w:rPr>
      </w:pPr>
    </w:p>
    <w:p w14:paraId="03B5B700" w14:textId="062DC4AE" w:rsidR="00B5704B" w:rsidRPr="00CB2308" w:rsidRDefault="00B5704B" w:rsidP="00614DAC">
      <w:pPr>
        <w:pStyle w:val="nowpotek"/>
      </w:pPr>
      <w:r w:rsidRPr="00CB2308">
        <w:t>Do wzoru  należy wprowadzić poprawkę dotyczącą  gęstości powietrza:</w:t>
      </w:r>
    </w:p>
    <w:p w14:paraId="5668FF51" w14:textId="0975408C" w:rsidR="00B5704B" w:rsidRPr="00490F30" w:rsidRDefault="00100A7B" w:rsidP="00BA60DE">
      <w:pPr>
        <w:jc w:val="both"/>
        <w:rPr>
          <w:rFonts w:ascii="Times New Roman" w:eastAsiaTheme="minorEastAsia"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TAS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IAS</m:t>
            </m:r>
          </m:sub>
        </m:sSub>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H</m:t>
                    </m:r>
                  </m:sub>
                </m:sSub>
              </m:den>
            </m:f>
          </m:e>
        </m:ra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IAS</m:t>
                </m:r>
              </m:sub>
            </m:sSub>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e>
            </m:rad>
          </m:den>
        </m:f>
      </m:oMath>
      <w:r w:rsidRPr="00490F30">
        <w:rPr>
          <w:rFonts w:ascii="Times New Roman" w:eastAsiaTheme="minorEastAsia" w:hAnsi="Times New Roman" w:cs="Times New Roman"/>
          <w:sz w:val="24"/>
          <w:szCs w:val="24"/>
        </w:rPr>
        <w:t xml:space="preserve">                                                            (3.5)</w:t>
      </w:r>
    </w:p>
    <w:p w14:paraId="1E7528CF" w14:textId="54AC3344" w:rsidR="00B81B4D" w:rsidRPr="00490F30" w:rsidRDefault="00490F30" w:rsidP="00614DAC">
      <w:pPr>
        <w:pStyle w:val="nowpotek"/>
      </w:pPr>
      <w:r w:rsidRPr="00490F30">
        <w:t>g</w:t>
      </w:r>
      <w:r w:rsidR="00B81B4D" w:rsidRPr="00490F30">
        <w:t>dzie:</w:t>
      </w:r>
    </w:p>
    <w:p w14:paraId="32142813" w14:textId="43A66ABB" w:rsidR="00B81B4D" w:rsidRPr="00490F30" w:rsidRDefault="00B81B4D" w:rsidP="00614DAC">
      <w:pPr>
        <w:pStyle w:val="nowpotek"/>
        <w:rPr>
          <w:rFonts w:eastAsiaTheme="minorEastAsia"/>
        </w:rPr>
      </w:pP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H</m:t>
                </m:r>
              </m:sub>
            </m:sSub>
          </m:num>
          <m:den>
            <m:sSub>
              <m:sSubPr>
                <m:ctrlPr>
                  <w:rPr>
                    <w:rFonts w:ascii="Cambria Math" w:hAnsi="Cambria Math"/>
                  </w:rPr>
                </m:ctrlPr>
              </m:sSubPr>
              <m:e>
                <m:r>
                  <w:rPr>
                    <w:rFonts w:ascii="Cambria Math" w:hAnsi="Cambria Math"/>
                  </w:rPr>
                  <m:t>ρ</m:t>
                </m:r>
              </m:e>
              <m:sub>
                <m:r>
                  <m:rPr>
                    <m:sty m:val="p"/>
                  </m:rPr>
                  <w:rPr>
                    <w:rFonts w:ascii="Cambria Math" w:hAnsi="Cambria Math"/>
                  </w:rPr>
                  <m:t>0</m:t>
                </m:r>
              </m:sub>
            </m:sSub>
          </m:den>
        </m:f>
      </m:oMath>
      <w:r w:rsidRPr="00490F30">
        <w:t xml:space="preserve"> , w praktyce</w:t>
      </w:r>
      <w:r w:rsidRPr="00490F30">
        <w:rPr>
          <w:rFonts w:eastAsiaTheme="minorEastAsia"/>
        </w:rPr>
        <w:t xml:space="preserve"> można zastosować błąd przybliżony, który wprowadza błąd </w:t>
      </w:r>
      <m:oMath>
        <m:r>
          <w:rPr>
            <w:rFonts w:ascii="Cambria Math" w:eastAsiaTheme="minorEastAsia" w:hAnsi="Cambria Math"/>
          </w:rPr>
          <m:t>≤</m:t>
        </m:r>
      </m:oMath>
      <w:r w:rsidRPr="00490F30">
        <w:rPr>
          <w:rFonts w:eastAsiaTheme="minorEastAsia"/>
        </w:rPr>
        <w:t>1% w postaci:</w:t>
      </w:r>
    </w:p>
    <w:p w14:paraId="6259637F" w14:textId="367B8841" w:rsidR="00B81B4D" w:rsidRPr="00490F30" w:rsidRDefault="00100A7B" w:rsidP="00BA60DE">
      <w:pPr>
        <w:jc w:val="both"/>
        <w:rPr>
          <w:rFonts w:ascii="Times New Roman" w:eastAsiaTheme="minorEastAsia"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20-H(km)</m:t>
            </m:r>
          </m:num>
          <m:den>
            <m:r>
              <w:rPr>
                <w:rFonts w:ascii="Cambria Math" w:eastAsiaTheme="minorEastAsia" w:hAnsi="Cambria Math" w:cs="Times New Roman"/>
                <w:sz w:val="24"/>
                <w:szCs w:val="24"/>
              </w:rPr>
              <m:t>20+H(km)</m:t>
            </m:r>
          </m:den>
        </m:f>
      </m:oMath>
      <w:r w:rsidRPr="00490F30">
        <w:rPr>
          <w:rFonts w:ascii="Times New Roman" w:eastAsiaTheme="minorEastAsia" w:hAnsi="Times New Roman" w:cs="Times New Roman"/>
          <w:sz w:val="24"/>
          <w:szCs w:val="24"/>
        </w:rPr>
        <w:t xml:space="preserve">                                                                (3.6)</w:t>
      </w:r>
    </w:p>
    <w:p w14:paraId="08DFE9FD" w14:textId="262CC268" w:rsidR="00B81B4D" w:rsidRPr="00FB048D" w:rsidRDefault="00B81B4D" w:rsidP="00614DAC">
      <w:pPr>
        <w:pStyle w:val="nowpotek"/>
      </w:pPr>
      <w:r w:rsidRPr="00FB048D">
        <w:t>lub</w:t>
      </w:r>
    </w:p>
    <w:p w14:paraId="2C3B3A5A" w14:textId="0332C796" w:rsidR="00B81B4D" w:rsidRPr="00B81B4D" w:rsidRDefault="00100A7B" w:rsidP="00BA60DE">
      <w:pPr>
        <w:jc w:val="both"/>
        <w:rPr>
          <w:rFonts w:ascii="Times New Roman" w:eastAsiaTheme="minorEastAsia" w:hAnsi="Times New Roman" w:cs="Times New Roman"/>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e>
        </m:ra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38-H(km)</m:t>
            </m:r>
          </m:num>
          <m:den>
            <m:r>
              <w:rPr>
                <w:rFonts w:ascii="Cambria Math" w:eastAsiaTheme="minorEastAsia" w:hAnsi="Cambria Math" w:cs="Times New Roman"/>
                <w:sz w:val="24"/>
                <w:szCs w:val="24"/>
              </w:rPr>
              <m:t>38+H(km)</m:t>
            </m:r>
          </m:den>
        </m:f>
      </m:oMath>
      <w:r w:rsidRPr="00490F30">
        <w:rPr>
          <w:rFonts w:ascii="Times New Roman" w:eastAsiaTheme="minorEastAsia" w:hAnsi="Times New Roman" w:cs="Times New Roman"/>
          <w:sz w:val="24"/>
          <w:szCs w:val="24"/>
        </w:rPr>
        <w:t xml:space="preserve">                                                      </w:t>
      </w:r>
      <w:r w:rsidR="00490F30">
        <w:rPr>
          <w:rFonts w:ascii="Times New Roman" w:eastAsiaTheme="minorEastAsia" w:hAnsi="Times New Roman" w:cs="Times New Roman"/>
          <w:sz w:val="24"/>
          <w:szCs w:val="24"/>
        </w:rPr>
        <w:t xml:space="preserve"> </w:t>
      </w:r>
      <w:r w:rsidRPr="00490F30">
        <w:rPr>
          <w:rFonts w:ascii="Times New Roman" w:eastAsiaTheme="minorEastAsia" w:hAnsi="Times New Roman" w:cs="Times New Roman"/>
          <w:sz w:val="24"/>
          <w:szCs w:val="24"/>
        </w:rPr>
        <w:t xml:space="preserve"> (3.7)</w:t>
      </w:r>
    </w:p>
    <w:p w14:paraId="5CC64528" w14:textId="77777777" w:rsidR="008D3F45" w:rsidRDefault="008D3F45" w:rsidP="00614DAC">
      <w:pPr>
        <w:pStyle w:val="nowpotek"/>
        <w:rPr>
          <w:noProof/>
        </w:rPr>
      </w:pPr>
    </w:p>
    <w:p w14:paraId="3ADCB089" w14:textId="470777DA" w:rsidR="00723E04" w:rsidRDefault="008D3F45" w:rsidP="008D3F45">
      <w:pPr>
        <w:pStyle w:val="nowpotek"/>
      </w:pPr>
      <w:r>
        <w:rPr>
          <w:noProof/>
        </w:rPr>
        <w:lastRenderedPageBreak/>
        <w:drawing>
          <wp:anchor distT="0" distB="0" distL="114300" distR="114300" simplePos="0" relativeHeight="251680768" behindDoc="0" locked="0" layoutInCell="1" allowOverlap="1" wp14:anchorId="5F87615E" wp14:editId="4A6754F9">
            <wp:simplePos x="0" y="0"/>
            <wp:positionH relativeFrom="margin">
              <wp:align>left</wp:align>
            </wp:positionH>
            <wp:positionV relativeFrom="paragraph">
              <wp:posOffset>548005</wp:posOffset>
            </wp:positionV>
            <wp:extent cx="5838825" cy="3295650"/>
            <wp:effectExtent l="0" t="0" r="9525" b="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825" cy="3295650"/>
                    </a:xfrm>
                    <a:prstGeom prst="rect">
                      <a:avLst/>
                    </a:prstGeom>
                    <a:noFill/>
                    <a:ln>
                      <a:noFill/>
                    </a:ln>
                  </pic:spPr>
                </pic:pic>
              </a:graphicData>
            </a:graphic>
            <wp14:sizeRelH relativeFrom="margin">
              <wp14:pctWidth>0</wp14:pctWidth>
            </wp14:sizeRelH>
          </wp:anchor>
        </w:drawing>
      </w:r>
      <w:r w:rsidR="00B81B4D" w:rsidRPr="00FB048D">
        <w:t xml:space="preserve">W praktyce przybliżoną prędkość rzeczywistą można obliczyć dodając ok. 2% prędkości przyrządowe IAS do wskazań </w:t>
      </w:r>
      <m:oMath>
        <m:sSub>
          <m:sSubPr>
            <m:ctrlPr>
              <w:rPr>
                <w:rFonts w:ascii="Cambria Math" w:hAnsi="Cambria Math"/>
              </w:rPr>
            </m:ctrlPr>
          </m:sSubPr>
          <m:e>
            <m:r>
              <w:rPr>
                <w:rFonts w:ascii="Cambria Math" w:hAnsi="Cambria Math"/>
              </w:rPr>
              <m:t>V</m:t>
            </m:r>
          </m:e>
          <m:sub>
            <m:r>
              <w:rPr>
                <w:rFonts w:ascii="Cambria Math" w:hAnsi="Cambria Math"/>
              </w:rPr>
              <m:t>IAS</m:t>
            </m:r>
          </m:sub>
        </m:sSub>
      </m:oMath>
      <w:r w:rsidR="00B81B4D" w:rsidRPr="00FB048D">
        <w:t xml:space="preserve"> na każde 300 m wysokości lotu.</w:t>
      </w:r>
    </w:p>
    <w:p w14:paraId="7A5D4939" w14:textId="29C55D93" w:rsidR="00FB048D" w:rsidRPr="004907C8" w:rsidRDefault="00723E04" w:rsidP="00723E04">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sidR="004907C8">
        <w:rPr>
          <w:rFonts w:ascii="Times New Roman" w:hAnsi="Times New Roman" w:cs="Times New Roman"/>
          <w:color w:val="auto"/>
          <w:sz w:val="24"/>
          <w:szCs w:val="24"/>
        </w:rPr>
        <w:t>2.5</w:t>
      </w:r>
      <w:r w:rsidRPr="004907C8">
        <w:rPr>
          <w:rFonts w:ascii="Times New Roman" w:hAnsi="Times New Roman" w:cs="Times New Roman"/>
          <w:color w:val="auto"/>
          <w:sz w:val="24"/>
          <w:szCs w:val="24"/>
        </w:rPr>
        <w:t>.Schemat rurki naddźwiękowej</w:t>
      </w:r>
      <w:r w:rsidR="00AC2119">
        <w:rPr>
          <w:rFonts w:ascii="Times New Roman" w:hAnsi="Times New Roman" w:cs="Times New Roman"/>
          <w:color w:val="auto"/>
          <w:sz w:val="24"/>
          <w:szCs w:val="24"/>
        </w:rPr>
        <w:t>(Rysunek własny)</w:t>
      </w:r>
    </w:p>
    <w:p w14:paraId="26017A90" w14:textId="0F4D13BF" w:rsidR="00F73E61" w:rsidRDefault="00723E04" w:rsidP="009B3956">
      <w:pPr>
        <w:pStyle w:val="nowpotek"/>
      </w:pPr>
      <w:r>
        <w:t>Rurki naddźwiękowe charakteryzują się kompensatorem aerodynamicznym oraz</w:t>
      </w:r>
      <w:r w:rsidR="009B3956">
        <w:t xml:space="preserve"> </w:t>
      </w:r>
      <w:r>
        <w:t>grupą otworów C1, C2, C3. Otwory te znajdują się na zewnętrznej powierzchni</w:t>
      </w:r>
      <w:r w:rsidR="009B3956">
        <w:t xml:space="preserve"> </w:t>
      </w:r>
      <w:r>
        <w:t>odbiornika. Zasada aerodynamicznej kompensacji jest oparta na doborze takiego</w:t>
      </w:r>
      <w:r w:rsidR="009B3956">
        <w:t xml:space="preserve"> </w:t>
      </w:r>
      <w:r>
        <w:t>profilu powierzchni</w:t>
      </w:r>
      <w:r w:rsidR="009B3956">
        <w:t xml:space="preserve"> </w:t>
      </w:r>
      <w:r>
        <w:t>odbiornika w strefie otworów ciśnienia statycznego, która</w:t>
      </w:r>
      <w:r w:rsidR="009B3956">
        <w:t xml:space="preserve"> </w:t>
      </w:r>
      <w:r>
        <w:t>powoduje zniekształcenie ciśnienia równego co do wartości i przeciwnie</w:t>
      </w:r>
      <w:r w:rsidR="009B3956">
        <w:t xml:space="preserve"> </w:t>
      </w:r>
      <w:r>
        <w:t>skierowanego według znaku, do błędu wprowadzanego przez odbiornik.</w:t>
      </w:r>
      <w:r w:rsidR="00F73E61" w:rsidRPr="00F73E61">
        <w:rPr>
          <w:rFonts w:ascii="Arial" w:hAnsi="Arial" w:cs="Arial"/>
          <w:sz w:val="36"/>
          <w:szCs w:val="36"/>
        </w:rPr>
        <w:t xml:space="preserve"> </w:t>
      </w:r>
    </w:p>
    <w:p w14:paraId="1AFB427B" w14:textId="77777777" w:rsidR="009B3956" w:rsidRPr="009B3956" w:rsidRDefault="009B3956" w:rsidP="009B3956">
      <w:pPr>
        <w:pStyle w:val="nowpotek"/>
      </w:pPr>
    </w:p>
    <w:p w14:paraId="44C2745F" w14:textId="26EE7369" w:rsidR="00723E04" w:rsidRDefault="00F73E61" w:rsidP="009B3956">
      <w:pPr>
        <w:pStyle w:val="nowpotek"/>
      </w:pPr>
      <w:r w:rsidRPr="00F73E61">
        <w:t>Komora podd</w:t>
      </w:r>
      <w:r w:rsidRPr="00F73E61">
        <w:rPr>
          <w:rFonts w:hint="eastAsia"/>
        </w:rPr>
        <w:t>ź</w:t>
      </w:r>
      <w:r w:rsidRPr="00F73E61">
        <w:t>wi</w:t>
      </w:r>
      <w:r w:rsidRPr="00F73E61">
        <w:rPr>
          <w:rFonts w:hint="eastAsia"/>
        </w:rPr>
        <w:t>ę</w:t>
      </w:r>
      <w:r w:rsidRPr="00F73E61">
        <w:t>kowa C3 i nadd</w:t>
      </w:r>
      <w:r w:rsidRPr="00F73E61">
        <w:rPr>
          <w:rFonts w:hint="eastAsia"/>
        </w:rPr>
        <w:t>ź</w:t>
      </w:r>
      <w:r w:rsidRPr="00F73E61">
        <w:t>wi</w:t>
      </w:r>
      <w:r w:rsidRPr="00F73E61">
        <w:rPr>
          <w:rFonts w:hint="eastAsia"/>
        </w:rPr>
        <w:t>ę</w:t>
      </w:r>
      <w:r w:rsidRPr="00F73E61">
        <w:t>kowa C1 ci</w:t>
      </w:r>
      <w:r w:rsidRPr="00F73E61">
        <w:rPr>
          <w:rFonts w:hint="eastAsia"/>
        </w:rPr>
        <w:t>ś</w:t>
      </w:r>
      <w:r w:rsidRPr="00F73E61">
        <w:t>nienia statycznego s</w:t>
      </w:r>
      <w:r w:rsidRPr="00F73E61">
        <w:rPr>
          <w:rFonts w:hint="eastAsia"/>
        </w:rPr>
        <w:t>ą</w:t>
      </w:r>
      <w:r w:rsidR="009B3956">
        <w:t xml:space="preserve"> </w:t>
      </w:r>
      <w:r w:rsidRPr="00F73E61">
        <w:t>przy</w:t>
      </w:r>
      <w:r w:rsidRPr="00F73E61">
        <w:rPr>
          <w:rFonts w:hint="eastAsia"/>
        </w:rPr>
        <w:t>łą</w:t>
      </w:r>
      <w:r w:rsidRPr="00F73E61">
        <w:t>czone do magistrali ci</w:t>
      </w:r>
      <w:r w:rsidRPr="00F73E61">
        <w:rPr>
          <w:rFonts w:hint="eastAsia"/>
        </w:rPr>
        <w:t>ś</w:t>
      </w:r>
      <w:r w:rsidRPr="00F73E61">
        <w:t>nienia podwy</w:t>
      </w:r>
      <w:r w:rsidRPr="00F73E61">
        <w:rPr>
          <w:rFonts w:hint="eastAsia"/>
        </w:rPr>
        <w:t>ż</w:t>
      </w:r>
      <w:r w:rsidRPr="00F73E61">
        <w:t>szonej dok</w:t>
      </w:r>
      <w:r w:rsidRPr="00F73E61">
        <w:rPr>
          <w:rFonts w:hint="eastAsia"/>
        </w:rPr>
        <w:t>ł</w:t>
      </w:r>
      <w:r w:rsidRPr="00F73E61">
        <w:t>adno</w:t>
      </w:r>
      <w:r w:rsidRPr="00F73E61">
        <w:rPr>
          <w:rFonts w:hint="eastAsia"/>
        </w:rPr>
        <w:t>ś</w:t>
      </w:r>
      <w:r w:rsidRPr="00F73E61">
        <w:t>ci samolotu za</w:t>
      </w:r>
      <w:r w:rsidR="009B3956">
        <w:t xml:space="preserve"> </w:t>
      </w:r>
      <w:r w:rsidRPr="00F73E61">
        <w:t>pomoc</w:t>
      </w:r>
      <w:r w:rsidRPr="00F73E61">
        <w:rPr>
          <w:rFonts w:hint="eastAsia"/>
        </w:rPr>
        <w:t>ą</w:t>
      </w:r>
      <w:r w:rsidRPr="00F73E61">
        <w:t xml:space="preserve"> prze</w:t>
      </w:r>
      <w:r w:rsidRPr="00F73E61">
        <w:rPr>
          <w:rFonts w:hint="eastAsia"/>
        </w:rPr>
        <w:t>łą</w:t>
      </w:r>
      <w:r w:rsidRPr="00F73E61">
        <w:t>cznika</w:t>
      </w:r>
      <w:r w:rsidR="009B3956">
        <w:t xml:space="preserve"> </w:t>
      </w:r>
      <w:r w:rsidRPr="00F73E61">
        <w:t>pneumatycznego. Dzia</w:t>
      </w:r>
      <w:r w:rsidRPr="00F73E61">
        <w:rPr>
          <w:rFonts w:hint="eastAsia"/>
        </w:rPr>
        <w:t>ł</w:t>
      </w:r>
      <w:r w:rsidRPr="00F73E61">
        <w:t>anie tego prze</w:t>
      </w:r>
      <w:r w:rsidRPr="00F73E61">
        <w:rPr>
          <w:rFonts w:hint="eastAsia"/>
        </w:rPr>
        <w:t>łą</w:t>
      </w:r>
      <w:r w:rsidRPr="00F73E61">
        <w:t>cznika jest oparte na</w:t>
      </w:r>
      <w:r w:rsidR="009B3956">
        <w:t xml:space="preserve"> </w:t>
      </w:r>
      <w:r w:rsidRPr="00F73E61">
        <w:t>wykorzystaniu zmiany kierunku spadku ci</w:t>
      </w:r>
      <w:r w:rsidRPr="00F73E61">
        <w:rPr>
          <w:rFonts w:hint="eastAsia"/>
        </w:rPr>
        <w:t>ś</w:t>
      </w:r>
      <w:r w:rsidRPr="00F73E61">
        <w:t>nienia mi</w:t>
      </w:r>
      <w:r w:rsidRPr="00F73E61">
        <w:rPr>
          <w:rFonts w:hint="eastAsia"/>
        </w:rPr>
        <w:t>ę</w:t>
      </w:r>
      <w:r w:rsidRPr="00F73E61">
        <w:t>dzy komorami C1 i C3</w:t>
      </w:r>
      <w:r w:rsidR="009B3956">
        <w:t xml:space="preserve"> </w:t>
      </w:r>
      <w:r w:rsidRPr="00F73E61">
        <w:t>podczas przej</w:t>
      </w:r>
      <w:r w:rsidRPr="00F73E61">
        <w:rPr>
          <w:rFonts w:hint="eastAsia"/>
        </w:rPr>
        <w:t>ś</w:t>
      </w:r>
      <w:r w:rsidRPr="00F73E61">
        <w:t>cia samolotu od pr</w:t>
      </w:r>
      <w:r w:rsidRPr="00F73E61">
        <w:rPr>
          <w:rFonts w:hint="eastAsia"/>
        </w:rPr>
        <w:t>ę</w:t>
      </w:r>
      <w:r w:rsidRPr="00F73E61">
        <w:t>dko</w:t>
      </w:r>
      <w:r w:rsidRPr="00F73E61">
        <w:rPr>
          <w:rFonts w:hint="eastAsia"/>
        </w:rPr>
        <w:t>ś</w:t>
      </w:r>
      <w:r w:rsidRPr="00F73E61">
        <w:t>ci podd</w:t>
      </w:r>
      <w:r w:rsidRPr="00F73E61">
        <w:rPr>
          <w:rFonts w:hint="eastAsia"/>
        </w:rPr>
        <w:t>ź</w:t>
      </w:r>
      <w:r w:rsidRPr="00F73E61">
        <w:t>wi</w:t>
      </w:r>
      <w:r w:rsidRPr="00F73E61">
        <w:rPr>
          <w:rFonts w:hint="eastAsia"/>
        </w:rPr>
        <w:t>ę</w:t>
      </w:r>
      <w:r w:rsidRPr="00F73E61">
        <w:t>kowej do nadd</w:t>
      </w:r>
      <w:r w:rsidRPr="00F73E61">
        <w:rPr>
          <w:rFonts w:hint="eastAsia"/>
        </w:rPr>
        <w:t>ź</w:t>
      </w:r>
      <w:r w:rsidRPr="00F73E61">
        <w:t>wi</w:t>
      </w:r>
      <w:r w:rsidRPr="00F73E61">
        <w:rPr>
          <w:rFonts w:hint="eastAsia"/>
        </w:rPr>
        <w:t>ę</w:t>
      </w:r>
      <w:r w:rsidRPr="00F73E61">
        <w:t>kowej.</w:t>
      </w:r>
    </w:p>
    <w:p w14:paraId="24CE5352" w14:textId="0DEBB97F" w:rsidR="0056759F" w:rsidRDefault="00921171" w:rsidP="00921171">
      <w:pPr>
        <w:pStyle w:val="podrozdzia"/>
      </w:pPr>
      <w:bookmarkStart w:id="14" w:name="_Toc27511193"/>
      <w:r>
        <w:t>Przyrządy pomiarowe służące do pomiaru prędkości</w:t>
      </w:r>
      <w:bookmarkEnd w:id="14"/>
      <w:r>
        <w:t xml:space="preserve"> </w:t>
      </w:r>
    </w:p>
    <w:p w14:paraId="510A3ED6" w14:textId="7ECC0016" w:rsidR="0056759F" w:rsidRDefault="00CF7CCE" w:rsidP="004B2392">
      <w:pPr>
        <w:pStyle w:val="nowpotek"/>
        <w:numPr>
          <w:ilvl w:val="0"/>
          <w:numId w:val="24"/>
        </w:numPr>
      </w:pPr>
      <w:r>
        <w:t xml:space="preserve">Prędkościomierz prędkości przyrządowej (wskazywanej) wykorzystywany jest jako przyrząd pilotażowy. Siła nośna jest proporcjonalna do ciśnienia dynamicznego, a więc i do wskazań prędkościomierza. Zasada działania opiera się na pomiarze ciśnienia dynamicznego, zahamowanego przez OCP przy pomocy membranowej puszki różnicowej, której ugięcie jest przekazywane na wskazówkę. Do wnętrza puszki różnicowej doprowadzane jest ciśnienie całkowite, a do szczelnej obudowy ciśnienie statyczne. Prędkościomierz mierzy ciśnienie dynamiczne zależne nie tylko od prędkości lotu, ale i gęstości powietrza na wysokości skalowania (p0= 1013,25 </w:t>
      </w:r>
      <w:proofErr w:type="spellStart"/>
      <w:r>
        <w:t>hPa</w:t>
      </w:r>
      <w:proofErr w:type="spellEnd"/>
      <w:r>
        <w:t xml:space="preserve"> i T0 = 288K). Wskazuje prędkość rzeczywistą tylko na wysokości, na której był skalowany (dla gęstości p0 = 1,2255 kg/m3).</w:t>
      </w:r>
    </w:p>
    <w:p w14:paraId="14E42BD6" w14:textId="77777777" w:rsidR="00CF7CCE" w:rsidRDefault="00CF7CCE" w:rsidP="00CF7CCE">
      <w:pPr>
        <w:pStyle w:val="nowpotek"/>
        <w:keepNext/>
        <w:jc w:val="center"/>
      </w:pPr>
      <w:r w:rsidRPr="00CF7CCE">
        <w:rPr>
          <w:noProof/>
        </w:rPr>
        <w:lastRenderedPageBreak/>
        <w:drawing>
          <wp:inline distT="0" distB="0" distL="0" distR="0" wp14:anchorId="66A19E4F" wp14:editId="3C944C8D">
            <wp:extent cx="4143375" cy="32385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3238500"/>
                    </a:xfrm>
                    <a:prstGeom prst="rect">
                      <a:avLst/>
                    </a:prstGeom>
                    <a:noFill/>
                    <a:ln>
                      <a:noFill/>
                    </a:ln>
                  </pic:spPr>
                </pic:pic>
              </a:graphicData>
            </a:graphic>
          </wp:inline>
        </w:drawing>
      </w:r>
    </w:p>
    <w:p w14:paraId="6C04516E" w14:textId="0673D8F8" w:rsidR="00CF7CCE" w:rsidRPr="004907C8" w:rsidRDefault="00CF7CCE" w:rsidP="004907C8">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sidR="004907C8">
        <w:rPr>
          <w:rFonts w:ascii="Times New Roman" w:hAnsi="Times New Roman" w:cs="Times New Roman"/>
          <w:color w:val="auto"/>
          <w:sz w:val="24"/>
          <w:szCs w:val="24"/>
        </w:rPr>
        <w:t>2.6</w:t>
      </w:r>
      <w:r w:rsidRPr="004907C8">
        <w:rPr>
          <w:rFonts w:ascii="Times New Roman" w:hAnsi="Times New Roman" w:cs="Times New Roman"/>
          <w:color w:val="auto"/>
          <w:sz w:val="24"/>
          <w:szCs w:val="24"/>
        </w:rPr>
        <w:t xml:space="preserve">.Schemat ideowy prędkościomierza prędkości przyrządowej </w:t>
      </w:r>
      <w:r w:rsidR="004907C8">
        <w:rPr>
          <w:rFonts w:ascii="Times New Roman" w:hAnsi="Times New Roman" w:cs="Times New Roman"/>
          <w:color w:val="auto"/>
          <w:sz w:val="24"/>
          <w:szCs w:val="24"/>
        </w:rPr>
        <w:t xml:space="preserve">                                 </w:t>
      </w:r>
      <w:r w:rsidRPr="004907C8">
        <w:rPr>
          <w:rFonts w:ascii="Times New Roman" w:hAnsi="Times New Roman" w:cs="Times New Roman"/>
          <w:color w:val="auto"/>
          <w:sz w:val="24"/>
          <w:szCs w:val="24"/>
        </w:rPr>
        <w:t xml:space="preserve">1- skala prędkości; 2- wskazówka; 3- zębnik; </w:t>
      </w:r>
      <w:bookmarkStart w:id="15" w:name="_Hlk27407401"/>
      <w:r w:rsidRPr="004907C8">
        <w:rPr>
          <w:rFonts w:ascii="Times New Roman" w:hAnsi="Times New Roman" w:cs="Times New Roman"/>
          <w:color w:val="auto"/>
          <w:sz w:val="24"/>
          <w:szCs w:val="24"/>
        </w:rPr>
        <w:t>4- sekator zębaty; 5- cięgło przekładni korbowej; 6- membranowa puszka różnicowa; 7- przewód rurowy; 8- obudowa; 9- oś obrotu sekatora zębatego</w:t>
      </w:r>
      <w:r w:rsidR="00AC2119">
        <w:rPr>
          <w:rFonts w:ascii="Times New Roman" w:hAnsi="Times New Roman" w:cs="Times New Roman"/>
          <w:color w:val="auto"/>
          <w:sz w:val="24"/>
          <w:szCs w:val="24"/>
        </w:rPr>
        <w:t xml:space="preserve"> (Rysunek własny)</w:t>
      </w:r>
    </w:p>
    <w:bookmarkEnd w:id="15"/>
    <w:p w14:paraId="06EF0687" w14:textId="3E58D2A6" w:rsidR="00CF7CCE" w:rsidRDefault="00CF7CCE" w:rsidP="004B2392">
      <w:pPr>
        <w:pStyle w:val="nowpotek"/>
        <w:numPr>
          <w:ilvl w:val="0"/>
          <w:numId w:val="24"/>
        </w:numPr>
      </w:pPr>
      <w:r w:rsidRPr="00CF7CCE">
        <w:t>Pr</w:t>
      </w:r>
      <w:r w:rsidRPr="00CF7CCE">
        <w:rPr>
          <w:rFonts w:hint="eastAsia"/>
        </w:rPr>
        <w:t>ę</w:t>
      </w:r>
      <w:r w:rsidRPr="00CF7CCE">
        <w:t>dko</w:t>
      </w:r>
      <w:r w:rsidRPr="00CF7CCE">
        <w:rPr>
          <w:rFonts w:hint="eastAsia"/>
        </w:rPr>
        <w:t>ś</w:t>
      </w:r>
      <w:r w:rsidRPr="00CF7CCE">
        <w:t>ciomierz pr</w:t>
      </w:r>
      <w:r w:rsidRPr="00CF7CCE">
        <w:rPr>
          <w:rFonts w:hint="eastAsia"/>
        </w:rPr>
        <w:t>ę</w:t>
      </w:r>
      <w:r w:rsidRPr="00CF7CCE">
        <w:t>dko</w:t>
      </w:r>
      <w:r w:rsidRPr="00CF7CCE">
        <w:rPr>
          <w:rFonts w:hint="eastAsia"/>
        </w:rPr>
        <w:t>ś</w:t>
      </w:r>
      <w:r w:rsidRPr="00CF7CCE">
        <w:t>ci rzeczywistej wprowadza samoczynnie</w:t>
      </w:r>
      <w:r>
        <w:t xml:space="preserve"> </w:t>
      </w:r>
      <w:r w:rsidRPr="00CF7CCE">
        <w:t>poprawk</w:t>
      </w:r>
      <w:r w:rsidRPr="00CF7CCE">
        <w:rPr>
          <w:rFonts w:hint="eastAsia"/>
        </w:rPr>
        <w:t>ę</w:t>
      </w:r>
      <w:r w:rsidRPr="00CF7CCE">
        <w:t xml:space="preserve"> na zmian</w:t>
      </w:r>
      <w:r w:rsidRPr="00CF7CCE">
        <w:rPr>
          <w:rFonts w:hint="eastAsia"/>
        </w:rPr>
        <w:t>ę</w:t>
      </w:r>
      <w:r w:rsidRPr="00CF7CCE">
        <w:t xml:space="preserve"> g</w:t>
      </w:r>
      <w:r w:rsidRPr="00CF7CCE">
        <w:rPr>
          <w:rFonts w:hint="eastAsia"/>
        </w:rPr>
        <w:t>ę</w:t>
      </w:r>
      <w:r w:rsidRPr="00CF7CCE">
        <w:t>sto</w:t>
      </w:r>
      <w:r w:rsidRPr="00CF7CCE">
        <w:rPr>
          <w:rFonts w:hint="eastAsia"/>
        </w:rPr>
        <w:t>ś</w:t>
      </w:r>
      <w:r w:rsidRPr="00CF7CCE">
        <w:t>ci powietrza przy zmianie wysoko</w:t>
      </w:r>
      <w:r w:rsidRPr="00CF7CCE">
        <w:rPr>
          <w:rFonts w:hint="eastAsia"/>
        </w:rPr>
        <w:t>ś</w:t>
      </w:r>
      <w:r w:rsidRPr="00CF7CCE">
        <w:t>ci</w:t>
      </w:r>
      <w:r>
        <w:t xml:space="preserve"> </w:t>
      </w:r>
      <w:r w:rsidRPr="00CF7CCE">
        <w:t>lotu. Pr</w:t>
      </w:r>
      <w:r w:rsidRPr="00CF7CCE">
        <w:rPr>
          <w:rFonts w:hint="eastAsia"/>
        </w:rPr>
        <w:t>ę</w:t>
      </w:r>
      <w:r w:rsidRPr="00CF7CCE">
        <w:t>dko</w:t>
      </w:r>
      <w:r w:rsidRPr="00CF7CCE">
        <w:rPr>
          <w:rFonts w:hint="eastAsia"/>
        </w:rPr>
        <w:t>ść</w:t>
      </w:r>
      <w:r w:rsidRPr="00CF7CCE">
        <w:t xml:space="preserve"> na wysoko</w:t>
      </w:r>
      <w:r w:rsidRPr="00CF7CCE">
        <w:rPr>
          <w:rFonts w:hint="eastAsia"/>
        </w:rPr>
        <w:t>ś</w:t>
      </w:r>
      <w:r w:rsidRPr="00CF7CCE">
        <w:t>ci H zale</w:t>
      </w:r>
      <w:r w:rsidRPr="00CF7CCE">
        <w:rPr>
          <w:rFonts w:hint="eastAsia"/>
        </w:rPr>
        <w:t>ż</w:t>
      </w:r>
      <w:r w:rsidRPr="00CF7CCE">
        <w:t>y od ci</w:t>
      </w:r>
      <w:r w:rsidRPr="00CF7CCE">
        <w:rPr>
          <w:rFonts w:hint="eastAsia"/>
        </w:rPr>
        <w:t>ś</w:t>
      </w:r>
      <w:r w:rsidRPr="00CF7CCE">
        <w:t>nienia statycznego i</w:t>
      </w:r>
      <w:r>
        <w:t xml:space="preserve"> </w:t>
      </w:r>
      <w:r w:rsidRPr="00CF7CCE">
        <w:t xml:space="preserve">temperatury VTAS = f(V, </w:t>
      </w:r>
      <w:proofErr w:type="spellStart"/>
      <w:r w:rsidRPr="00CF7CCE">
        <w:t>ph</w:t>
      </w:r>
      <w:proofErr w:type="spellEnd"/>
      <w:r w:rsidRPr="00CF7CCE">
        <w:t>, Th). Kompensacja zmian temperatury</w:t>
      </w:r>
      <w:r>
        <w:t xml:space="preserve"> </w:t>
      </w:r>
      <w:r w:rsidRPr="00CF7CCE">
        <w:t>komplikuje konstrukcj</w:t>
      </w:r>
      <w:r w:rsidRPr="00CF7CCE">
        <w:rPr>
          <w:rFonts w:hint="eastAsia"/>
        </w:rPr>
        <w:t>ę</w:t>
      </w:r>
      <w:r w:rsidRPr="00CF7CCE">
        <w:t xml:space="preserve"> przyrz</w:t>
      </w:r>
      <w:r w:rsidRPr="00CF7CCE">
        <w:rPr>
          <w:rFonts w:hint="eastAsia"/>
        </w:rPr>
        <w:t>ą</w:t>
      </w:r>
      <w:r w:rsidRPr="00CF7CCE">
        <w:t>du,</w:t>
      </w:r>
      <w:r>
        <w:t xml:space="preserve"> </w:t>
      </w:r>
      <w:r w:rsidRPr="00CF7CCE">
        <w:t>a pomiar rzeczywistej</w:t>
      </w:r>
      <w:r>
        <w:t xml:space="preserve"> </w:t>
      </w:r>
      <w:r w:rsidRPr="00CF7CCE">
        <w:t>temperatury otoczenia na wysoko</w:t>
      </w:r>
      <w:r w:rsidRPr="00CF7CCE">
        <w:rPr>
          <w:rFonts w:hint="eastAsia"/>
        </w:rPr>
        <w:t>ś</w:t>
      </w:r>
      <w:r w:rsidRPr="00CF7CCE">
        <w:t>ci H obarczony jest znacznym</w:t>
      </w:r>
      <w:r>
        <w:t xml:space="preserve"> </w:t>
      </w:r>
      <w:r w:rsidRPr="00CF7CCE">
        <w:t>op</w:t>
      </w:r>
      <w:r w:rsidRPr="00CF7CCE">
        <w:rPr>
          <w:rFonts w:hint="eastAsia"/>
        </w:rPr>
        <w:t>óź</w:t>
      </w:r>
      <w:r w:rsidRPr="00CF7CCE">
        <w:t>nieniem.</w:t>
      </w:r>
      <w:r>
        <w:t xml:space="preserve"> </w:t>
      </w:r>
      <w:r w:rsidRPr="00CF7CCE">
        <w:t>Wprowadzenie kompensacji termicznej w uk</w:t>
      </w:r>
      <w:r w:rsidRPr="00CF7CCE">
        <w:rPr>
          <w:rFonts w:hint="eastAsia"/>
        </w:rPr>
        <w:t>ł</w:t>
      </w:r>
      <w:r w:rsidRPr="00CF7CCE">
        <w:t>adzie</w:t>
      </w:r>
      <w:r>
        <w:t xml:space="preserve"> </w:t>
      </w:r>
      <w:r w:rsidRPr="00CF7CCE">
        <w:t>oparto na za</w:t>
      </w:r>
      <w:r w:rsidRPr="00CF7CCE">
        <w:rPr>
          <w:rFonts w:hint="eastAsia"/>
        </w:rPr>
        <w:t>ł</w:t>
      </w:r>
      <w:r w:rsidRPr="00CF7CCE">
        <w:t>o</w:t>
      </w:r>
      <w:r w:rsidRPr="00CF7CCE">
        <w:rPr>
          <w:rFonts w:hint="eastAsia"/>
        </w:rPr>
        <w:t>ż</w:t>
      </w:r>
      <w:r w:rsidRPr="00CF7CCE">
        <w:t xml:space="preserve">eniu, </w:t>
      </w:r>
      <w:r w:rsidRPr="00CF7CCE">
        <w:rPr>
          <w:rFonts w:hint="eastAsia"/>
        </w:rPr>
        <w:t>ż</w:t>
      </w:r>
      <w:r w:rsidRPr="00CF7CCE">
        <w:t>e temperatura podobnie jak ci</w:t>
      </w:r>
      <w:r w:rsidRPr="00CF7CCE">
        <w:rPr>
          <w:rFonts w:hint="eastAsia"/>
        </w:rPr>
        <w:t>ś</w:t>
      </w:r>
      <w:r w:rsidRPr="00CF7CCE">
        <w:t>nienie</w:t>
      </w:r>
      <w:r>
        <w:t xml:space="preserve"> </w:t>
      </w:r>
      <w:r w:rsidRPr="00CF7CCE">
        <w:t>zmienia si</w:t>
      </w:r>
      <w:r w:rsidRPr="00CF7CCE">
        <w:rPr>
          <w:rFonts w:hint="eastAsia"/>
        </w:rPr>
        <w:t>ę</w:t>
      </w:r>
      <w:r w:rsidRPr="00CF7CCE">
        <w:t xml:space="preserve"> ze wzrostem wysoko</w:t>
      </w:r>
      <w:r w:rsidRPr="00CF7CCE">
        <w:rPr>
          <w:rFonts w:hint="eastAsia"/>
        </w:rPr>
        <w:t>ś</w:t>
      </w:r>
      <w:r w:rsidRPr="00CF7CCE">
        <w:t>ci zgodnie z ISA. Dlatego te</w:t>
      </w:r>
      <w:r w:rsidRPr="00CF7CCE">
        <w:rPr>
          <w:rFonts w:hint="eastAsia"/>
        </w:rPr>
        <w:t>ż</w:t>
      </w:r>
      <w:r w:rsidRPr="00CF7CCE">
        <w:t xml:space="preserve"> w</w:t>
      </w:r>
      <w:r>
        <w:t xml:space="preserve"> </w:t>
      </w:r>
      <w:r w:rsidRPr="00CF7CCE">
        <w:t>wi</w:t>
      </w:r>
      <w:r w:rsidRPr="00CF7CCE">
        <w:rPr>
          <w:rFonts w:hint="eastAsia"/>
        </w:rPr>
        <w:t>ę</w:t>
      </w:r>
      <w:r w:rsidRPr="00CF7CCE">
        <w:t>kszo</w:t>
      </w:r>
      <w:r w:rsidRPr="00CF7CCE">
        <w:rPr>
          <w:rFonts w:hint="eastAsia"/>
        </w:rPr>
        <w:t>ś</w:t>
      </w:r>
      <w:r w:rsidRPr="00CF7CCE">
        <w:t>ci mechanicznych pr</w:t>
      </w:r>
      <w:r w:rsidRPr="00CF7CCE">
        <w:rPr>
          <w:rFonts w:hint="eastAsia"/>
        </w:rPr>
        <w:t>ę</w:t>
      </w:r>
      <w:r w:rsidRPr="00CF7CCE">
        <w:t>dko</w:t>
      </w:r>
      <w:r w:rsidRPr="00CF7CCE">
        <w:rPr>
          <w:rFonts w:hint="eastAsia"/>
        </w:rPr>
        <w:t>ś</w:t>
      </w:r>
      <w:r w:rsidRPr="00CF7CCE">
        <w:t>ciomierzy TAS jedynym</w:t>
      </w:r>
      <w:r>
        <w:t xml:space="preserve"> </w:t>
      </w:r>
      <w:r w:rsidRPr="00CF7CCE">
        <w:t>elementem korekcyjnym jest tylko dodatkowa pr</w:t>
      </w:r>
      <w:r w:rsidRPr="00CF7CCE">
        <w:rPr>
          <w:rFonts w:hint="eastAsia"/>
        </w:rPr>
        <w:t>óż</w:t>
      </w:r>
      <w:r w:rsidRPr="00CF7CCE">
        <w:t>niowa puszka</w:t>
      </w:r>
      <w:r>
        <w:t xml:space="preserve"> </w:t>
      </w:r>
      <w:r w:rsidRPr="00CF7CCE">
        <w:t>membranowa.</w:t>
      </w:r>
    </w:p>
    <w:p w14:paraId="7096074A" w14:textId="77777777" w:rsidR="0080108C" w:rsidRDefault="0080108C" w:rsidP="0080108C">
      <w:pPr>
        <w:pStyle w:val="nowpotek"/>
        <w:ind w:left="1080"/>
      </w:pPr>
    </w:p>
    <w:p w14:paraId="012EAC06" w14:textId="018F9FC8" w:rsidR="00921171" w:rsidRDefault="00921171" w:rsidP="004B2392">
      <w:pPr>
        <w:pStyle w:val="nowpotek"/>
        <w:numPr>
          <w:ilvl w:val="0"/>
          <w:numId w:val="24"/>
        </w:numPr>
      </w:pPr>
      <w:r>
        <w:t xml:space="preserve">Wariometr </w:t>
      </w:r>
      <w:r w:rsidRPr="00921171">
        <w:t>wskazuje pr</w:t>
      </w:r>
      <w:r w:rsidRPr="00921171">
        <w:rPr>
          <w:rFonts w:hint="eastAsia"/>
        </w:rPr>
        <w:t>ę</w:t>
      </w:r>
      <w:r w:rsidRPr="00921171">
        <w:t>dko</w:t>
      </w:r>
      <w:r w:rsidRPr="00921171">
        <w:rPr>
          <w:rFonts w:hint="eastAsia"/>
        </w:rPr>
        <w:t>ść</w:t>
      </w:r>
      <w:r w:rsidRPr="00921171">
        <w:t xml:space="preserve"> pionow</w:t>
      </w:r>
      <w:r w:rsidRPr="00921171">
        <w:rPr>
          <w:rFonts w:hint="eastAsia"/>
        </w:rPr>
        <w:t>ą</w:t>
      </w:r>
      <w:r w:rsidRPr="00921171">
        <w:t xml:space="preserve"> statku</w:t>
      </w:r>
      <w:r>
        <w:t xml:space="preserve"> </w:t>
      </w:r>
      <w:r w:rsidRPr="00921171">
        <w:t>powietrznego, czyli pr</w:t>
      </w:r>
      <w:r w:rsidRPr="00921171">
        <w:rPr>
          <w:rFonts w:hint="eastAsia"/>
        </w:rPr>
        <w:t>ę</w:t>
      </w:r>
      <w:r w:rsidRPr="00921171">
        <w:t>dko</w:t>
      </w:r>
      <w:r w:rsidRPr="00921171">
        <w:rPr>
          <w:rFonts w:hint="eastAsia"/>
        </w:rPr>
        <w:t>ś</w:t>
      </w:r>
      <w:r w:rsidRPr="00921171">
        <w:t>ci wznoszenia si</w:t>
      </w:r>
      <w:r w:rsidRPr="00921171">
        <w:rPr>
          <w:rFonts w:hint="eastAsia"/>
        </w:rPr>
        <w:t>ę</w:t>
      </w:r>
      <w:r>
        <w:t xml:space="preserve"> </w:t>
      </w:r>
      <w:r w:rsidRPr="00921171">
        <w:t>lub opadania. Dzia</w:t>
      </w:r>
      <w:r w:rsidRPr="00921171">
        <w:rPr>
          <w:rFonts w:hint="eastAsia"/>
        </w:rPr>
        <w:t>ł</w:t>
      </w:r>
      <w:r w:rsidRPr="00921171">
        <w:t>a na zasadzie pomiaru</w:t>
      </w:r>
      <w:r>
        <w:t xml:space="preserve"> </w:t>
      </w:r>
      <w:r w:rsidRPr="00921171">
        <w:t>zmian ci</w:t>
      </w:r>
      <w:r w:rsidRPr="00921171">
        <w:rPr>
          <w:rFonts w:hint="eastAsia"/>
        </w:rPr>
        <w:t>ś</w:t>
      </w:r>
      <w:r w:rsidRPr="00921171">
        <w:t>nienia statycznego. Wariometr mo</w:t>
      </w:r>
      <w:r w:rsidRPr="00921171">
        <w:rPr>
          <w:rFonts w:hint="eastAsia"/>
        </w:rPr>
        <w:t>ż</w:t>
      </w:r>
      <w:r w:rsidRPr="00921171">
        <w:t>e</w:t>
      </w:r>
      <w:r>
        <w:t xml:space="preserve"> </w:t>
      </w:r>
      <w:r w:rsidRPr="00921171">
        <w:t>by</w:t>
      </w:r>
      <w:r w:rsidRPr="00921171">
        <w:rPr>
          <w:rFonts w:hint="eastAsia"/>
        </w:rPr>
        <w:t>ć</w:t>
      </w:r>
      <w:r w:rsidRPr="00921171">
        <w:t xml:space="preserve"> wyskalowany w m/s, m/min lub </w:t>
      </w:r>
      <w:proofErr w:type="spellStart"/>
      <w:r w:rsidRPr="00921171">
        <w:t>ft</w:t>
      </w:r>
      <w:proofErr w:type="spellEnd"/>
      <w:r w:rsidRPr="00921171">
        <w:t>/min</w:t>
      </w:r>
      <w:r>
        <w:t>.</w:t>
      </w:r>
    </w:p>
    <w:p w14:paraId="7DF1604B" w14:textId="258C70E7" w:rsidR="00921171" w:rsidRDefault="00921171" w:rsidP="004B2392">
      <w:pPr>
        <w:pStyle w:val="nowpotek"/>
        <w:numPr>
          <w:ilvl w:val="0"/>
          <w:numId w:val="25"/>
        </w:numPr>
      </w:pPr>
      <w:r>
        <w:t>Wariometr membranowy zasilany jest</w:t>
      </w:r>
      <w:r w:rsidR="0080108C">
        <w:t xml:space="preserve"> </w:t>
      </w:r>
      <w:r>
        <w:t>poprzez doprowadzenie ciśnienia</w:t>
      </w:r>
      <w:r w:rsidR="0080108C">
        <w:t xml:space="preserve"> </w:t>
      </w:r>
      <w:r>
        <w:t>statycznego do puszki membranowej</w:t>
      </w:r>
      <w:r w:rsidR="0080108C">
        <w:t xml:space="preserve"> </w:t>
      </w:r>
      <w:r>
        <w:t>(aneroidowej), do której przymocowana jest</w:t>
      </w:r>
      <w:r w:rsidR="0080108C">
        <w:t xml:space="preserve"> </w:t>
      </w:r>
      <w:r>
        <w:t>wskazówka. Puszka membranowa posiada</w:t>
      </w:r>
      <w:r w:rsidR="0080108C">
        <w:t xml:space="preserve"> </w:t>
      </w:r>
      <w:r>
        <w:t>kalibrową rurkę włoskowatą, poprzez którą</w:t>
      </w:r>
      <w:r w:rsidR="0080108C">
        <w:t xml:space="preserve"> </w:t>
      </w:r>
      <w:r>
        <w:t>następuje wyrównanie ciśnienia. Zmiana</w:t>
      </w:r>
      <w:r w:rsidR="0080108C">
        <w:t xml:space="preserve"> </w:t>
      </w:r>
      <w:r>
        <w:t>wysokości powoduje zmianę ciśnienia</w:t>
      </w:r>
      <w:r w:rsidR="0080108C">
        <w:t xml:space="preserve"> </w:t>
      </w:r>
      <w:r>
        <w:t>statycznego, co prowadzi do zmiany</w:t>
      </w:r>
      <w:r w:rsidR="0080108C">
        <w:t xml:space="preserve"> </w:t>
      </w:r>
      <w:r>
        <w:t>kształtu puszki membranowej (rozpychanej</w:t>
      </w:r>
      <w:r w:rsidR="0080108C">
        <w:t xml:space="preserve"> </w:t>
      </w:r>
      <w:r>
        <w:t>podwyższonym ciśnieniem podczas</w:t>
      </w:r>
      <w:r w:rsidR="0080108C">
        <w:t xml:space="preserve"> </w:t>
      </w:r>
      <w:r>
        <w:t>opadania, lub zasysanej obniżającym się</w:t>
      </w:r>
      <w:r w:rsidR="0080108C">
        <w:t xml:space="preserve"> </w:t>
      </w:r>
      <w:r>
        <w:t>ciśnieniem podczas wznoszenia) i wychylenie wskazówki wariometru. Ciśnienie wewnątrz puszki jest wyrównywane z ciśnieniem otoczenia poprzez rurkę włosowatą.</w:t>
      </w:r>
    </w:p>
    <w:p w14:paraId="3F057E32" w14:textId="29FDA44F" w:rsidR="0080108C" w:rsidRDefault="0080108C" w:rsidP="004B2392">
      <w:pPr>
        <w:pStyle w:val="nowpotek"/>
        <w:numPr>
          <w:ilvl w:val="0"/>
          <w:numId w:val="25"/>
        </w:numPr>
      </w:pPr>
      <w:r>
        <w:t xml:space="preserve">Istnieje również inny typ wariometru mechanicznego – wariometr skrzydełkowy, który nie posiada puszki aneroidowej, natomiast, którego </w:t>
      </w:r>
      <w:r>
        <w:lastRenderedPageBreak/>
        <w:t>komora podzielona jest na dwie części – między którymi umieszczone jest ruchome skrzydełko, w którym znajduje się szczelina. Do jednej z tych części doprowadzony jest nadajnik ciśnienia statycznego. Wariometry te są bardziej czułe, a w związku z tym, rzadziej stosowane w samolotach silnikowych, a częściej w szybowcach. Jako że szczelinka ma większy przekrój niż kapilara w wariometrze membranowym, dla spowolnienia wyrównywania ciśnienia między oboma częściami potrzebna jest większa objętość powietrza w obudowie. Dlatego też, do części wyrównawczej wariometru, dołączone jest naczynie wyrównawcze zwane potocznie termosem.</w:t>
      </w:r>
    </w:p>
    <w:p w14:paraId="02954105" w14:textId="662BEE10" w:rsidR="0080108C" w:rsidRDefault="0080108C" w:rsidP="004B2392">
      <w:pPr>
        <w:pStyle w:val="nowpotek"/>
        <w:numPr>
          <w:ilvl w:val="0"/>
          <w:numId w:val="25"/>
        </w:numPr>
      </w:pPr>
      <w:r>
        <w:t>Wariometr bezwładnościowy - p</w:t>
      </w:r>
      <w:r w:rsidRPr="0080108C">
        <w:t>odstawowym problemem</w:t>
      </w:r>
      <w:r>
        <w:t xml:space="preserve"> </w:t>
      </w:r>
      <w:r w:rsidRPr="0080108C">
        <w:t>wariometru jest podawanie</w:t>
      </w:r>
      <w:r>
        <w:t xml:space="preserve"> </w:t>
      </w:r>
      <w:r w:rsidRPr="0080108C">
        <w:t>wskaza</w:t>
      </w:r>
      <w:r w:rsidRPr="0080108C">
        <w:rPr>
          <w:rFonts w:hint="eastAsia"/>
        </w:rPr>
        <w:t>ń</w:t>
      </w:r>
      <w:r w:rsidRPr="0080108C">
        <w:t xml:space="preserve"> z op</w:t>
      </w:r>
      <w:r w:rsidRPr="0080108C">
        <w:rPr>
          <w:rFonts w:hint="eastAsia"/>
        </w:rPr>
        <w:t>óź</w:t>
      </w:r>
      <w:r w:rsidRPr="0080108C">
        <w:t>nieniem co wynika</w:t>
      </w:r>
      <w:r>
        <w:t xml:space="preserve"> </w:t>
      </w:r>
      <w:r w:rsidRPr="0080108C">
        <w:t>z zasady budowy (nawet do 10</w:t>
      </w:r>
      <w:r>
        <w:t xml:space="preserve"> </w:t>
      </w:r>
      <w:r w:rsidRPr="0080108C">
        <w:t>sekund w celu ustabilizowania si</w:t>
      </w:r>
      <w:r w:rsidRPr="0080108C">
        <w:rPr>
          <w:rFonts w:hint="eastAsia"/>
        </w:rPr>
        <w:t>ę</w:t>
      </w:r>
      <w:r>
        <w:t xml:space="preserve"> </w:t>
      </w:r>
      <w:r w:rsidRPr="0080108C">
        <w:t>r</w:t>
      </w:r>
      <w:r w:rsidRPr="0080108C">
        <w:rPr>
          <w:rFonts w:hint="eastAsia"/>
        </w:rPr>
        <w:t>óż</w:t>
      </w:r>
      <w:r w:rsidRPr="0080108C">
        <w:t>nicy ci</w:t>
      </w:r>
      <w:r w:rsidRPr="0080108C">
        <w:rPr>
          <w:rFonts w:hint="eastAsia"/>
        </w:rPr>
        <w:t>ś</w:t>
      </w:r>
      <w:r w:rsidRPr="0080108C">
        <w:t>nie</w:t>
      </w:r>
      <w:r w:rsidRPr="0080108C">
        <w:rPr>
          <w:rFonts w:hint="eastAsia"/>
        </w:rPr>
        <w:t>ń</w:t>
      </w:r>
      <w:r w:rsidRPr="0080108C">
        <w:t>) Przyk</w:t>
      </w:r>
      <w:r w:rsidRPr="0080108C">
        <w:rPr>
          <w:rFonts w:hint="eastAsia"/>
        </w:rPr>
        <w:t>ł</w:t>
      </w:r>
      <w:r w:rsidRPr="0080108C">
        <w:t>adowo,</w:t>
      </w:r>
      <w:r>
        <w:t xml:space="preserve"> </w:t>
      </w:r>
      <w:r w:rsidRPr="0080108C">
        <w:t>kiedy samolot wyr</w:t>
      </w:r>
      <w:r w:rsidRPr="0080108C">
        <w:rPr>
          <w:rFonts w:hint="eastAsia"/>
        </w:rPr>
        <w:t>ó</w:t>
      </w:r>
      <w:r w:rsidRPr="0080108C">
        <w:t>wna lot po</w:t>
      </w:r>
      <w:r>
        <w:t xml:space="preserve"> </w:t>
      </w:r>
      <w:r w:rsidRPr="0080108C">
        <w:t>d</w:t>
      </w:r>
      <w:r w:rsidRPr="0080108C">
        <w:rPr>
          <w:rFonts w:hint="eastAsia"/>
        </w:rPr>
        <w:t>ł</w:t>
      </w:r>
      <w:r w:rsidRPr="0080108C">
        <w:t>ugim odcinku wznoszenia si</w:t>
      </w:r>
      <w:r w:rsidRPr="0080108C">
        <w:rPr>
          <w:rFonts w:hint="eastAsia"/>
        </w:rPr>
        <w:t>ę</w:t>
      </w:r>
      <w:r w:rsidRPr="0080108C">
        <w:t>,</w:t>
      </w:r>
      <w:r>
        <w:t xml:space="preserve"> </w:t>
      </w:r>
      <w:r w:rsidRPr="0080108C">
        <w:t>przyrz</w:t>
      </w:r>
      <w:r w:rsidRPr="0080108C">
        <w:rPr>
          <w:rFonts w:hint="eastAsia"/>
        </w:rPr>
        <w:t>ą</w:t>
      </w:r>
      <w:r w:rsidRPr="0080108C">
        <w:t>d nadal pokazuje</w:t>
      </w:r>
      <w:r>
        <w:t xml:space="preserve"> </w:t>
      </w:r>
      <w:r w:rsidRPr="0080108C">
        <w:t>wznoszenie a</w:t>
      </w:r>
      <w:r w:rsidRPr="0080108C">
        <w:rPr>
          <w:rFonts w:hint="eastAsia"/>
        </w:rPr>
        <w:t>ż</w:t>
      </w:r>
      <w:r w:rsidRPr="0080108C">
        <w:t xml:space="preserve"> do momentu, w</w:t>
      </w:r>
      <w:r>
        <w:t xml:space="preserve"> </w:t>
      </w:r>
      <w:r w:rsidRPr="0080108C">
        <w:t>kt</w:t>
      </w:r>
      <w:r w:rsidRPr="0080108C">
        <w:rPr>
          <w:rFonts w:hint="eastAsia"/>
        </w:rPr>
        <w:t>ó</w:t>
      </w:r>
      <w:r w:rsidRPr="0080108C">
        <w:t>rym wyr</w:t>
      </w:r>
      <w:r w:rsidRPr="0080108C">
        <w:rPr>
          <w:rFonts w:hint="eastAsia"/>
        </w:rPr>
        <w:t>ó</w:t>
      </w:r>
      <w:r w:rsidRPr="0080108C">
        <w:t>wna si</w:t>
      </w:r>
      <w:r w:rsidRPr="0080108C">
        <w:rPr>
          <w:rFonts w:hint="eastAsia"/>
        </w:rPr>
        <w:t>ę</w:t>
      </w:r>
      <w:r w:rsidRPr="0080108C">
        <w:t xml:space="preserve"> ci</w:t>
      </w:r>
      <w:r w:rsidRPr="0080108C">
        <w:rPr>
          <w:rFonts w:hint="eastAsia"/>
        </w:rPr>
        <w:t>ś</w:t>
      </w:r>
      <w:r w:rsidRPr="0080108C">
        <w:t>nienie w</w:t>
      </w:r>
      <w:r>
        <w:t xml:space="preserve"> </w:t>
      </w:r>
      <w:r w:rsidRPr="0080108C">
        <w:t>puszce aneroidowej i obudowie</w:t>
      </w:r>
      <w:r>
        <w:t xml:space="preserve"> </w:t>
      </w:r>
      <w:r w:rsidRPr="0080108C">
        <w:t>przyrz</w:t>
      </w:r>
      <w:r w:rsidRPr="0080108C">
        <w:rPr>
          <w:rFonts w:hint="eastAsia"/>
        </w:rPr>
        <w:t>ą</w:t>
      </w:r>
      <w:r w:rsidRPr="0080108C">
        <w:t>du.</w:t>
      </w:r>
      <w:r>
        <w:t xml:space="preserve"> </w:t>
      </w:r>
      <w:r w:rsidRPr="0080108C">
        <w:t>Problem ten zosta</w:t>
      </w:r>
      <w:r w:rsidRPr="0080108C">
        <w:rPr>
          <w:rFonts w:hint="eastAsia"/>
        </w:rPr>
        <w:t>ł</w:t>
      </w:r>
      <w:r w:rsidRPr="0080108C">
        <w:t xml:space="preserve"> wyeliminowany</w:t>
      </w:r>
      <w:r>
        <w:t xml:space="preserve"> </w:t>
      </w:r>
      <w:r w:rsidRPr="0080108C">
        <w:t>(szybsza reakcja wariometru na</w:t>
      </w:r>
      <w:r>
        <w:t xml:space="preserve"> </w:t>
      </w:r>
      <w:r w:rsidRPr="0080108C">
        <w:t>zmiany pr</w:t>
      </w:r>
      <w:r w:rsidRPr="0080108C">
        <w:rPr>
          <w:rFonts w:hint="eastAsia"/>
        </w:rPr>
        <w:t>ę</w:t>
      </w:r>
      <w:r w:rsidRPr="0080108C">
        <w:t>dko</w:t>
      </w:r>
      <w:r w:rsidRPr="0080108C">
        <w:rPr>
          <w:rFonts w:hint="eastAsia"/>
        </w:rPr>
        <w:t>ś</w:t>
      </w:r>
      <w:r w:rsidRPr="0080108C">
        <w:t>ci pionowej) w</w:t>
      </w:r>
      <w:r>
        <w:t xml:space="preserve"> </w:t>
      </w:r>
      <w:r w:rsidRPr="0080108C">
        <w:t>wariometrze bezw</w:t>
      </w:r>
      <w:r w:rsidRPr="0080108C">
        <w:rPr>
          <w:rFonts w:hint="eastAsia"/>
        </w:rPr>
        <w:t>ł</w:t>
      </w:r>
      <w:r w:rsidRPr="0080108C">
        <w:t>adno</w:t>
      </w:r>
      <w:r w:rsidRPr="0080108C">
        <w:rPr>
          <w:rFonts w:hint="eastAsia"/>
        </w:rPr>
        <w:t>ś</w:t>
      </w:r>
      <w:r w:rsidRPr="0080108C">
        <w:t>ciowym</w:t>
      </w:r>
      <w:r>
        <w:t xml:space="preserve"> </w:t>
      </w:r>
      <w:r w:rsidRPr="0080108C">
        <w:t xml:space="preserve">(ang. </w:t>
      </w:r>
      <w:proofErr w:type="spellStart"/>
      <w:r w:rsidRPr="0080108C">
        <w:t>Interial</w:t>
      </w:r>
      <w:proofErr w:type="spellEnd"/>
      <w:r w:rsidRPr="0080108C">
        <w:t xml:space="preserve"> </w:t>
      </w:r>
      <w:proofErr w:type="spellStart"/>
      <w:r w:rsidRPr="0080108C">
        <w:t>Lead</w:t>
      </w:r>
      <w:proofErr w:type="spellEnd"/>
      <w:r w:rsidRPr="0080108C">
        <w:t xml:space="preserve"> </w:t>
      </w:r>
      <w:proofErr w:type="spellStart"/>
      <w:r w:rsidRPr="0080108C">
        <w:t>Vertical</w:t>
      </w:r>
      <w:proofErr w:type="spellEnd"/>
      <w:r w:rsidRPr="0080108C">
        <w:t xml:space="preserve"> </w:t>
      </w:r>
      <w:proofErr w:type="spellStart"/>
      <w:r w:rsidRPr="0080108C">
        <w:t>Speed</w:t>
      </w:r>
      <w:proofErr w:type="spellEnd"/>
      <w:r>
        <w:t xml:space="preserve"> </w:t>
      </w:r>
      <w:proofErr w:type="spellStart"/>
      <w:r w:rsidRPr="0080108C">
        <w:t>Indicator</w:t>
      </w:r>
      <w:proofErr w:type="spellEnd"/>
      <w:r w:rsidRPr="0080108C">
        <w:t>, ILVSI).</w:t>
      </w:r>
    </w:p>
    <w:p w14:paraId="64300E58" w14:textId="77777777" w:rsidR="00921171" w:rsidRDefault="00921171" w:rsidP="00921171">
      <w:pPr>
        <w:keepNext/>
        <w:jc w:val="center"/>
      </w:pPr>
      <w:r w:rsidRPr="00921171">
        <w:rPr>
          <w:noProof/>
        </w:rPr>
        <w:drawing>
          <wp:inline distT="0" distB="0" distL="0" distR="0" wp14:anchorId="233551CF" wp14:editId="2344F0FC">
            <wp:extent cx="3990975" cy="3314700"/>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3314700"/>
                    </a:xfrm>
                    <a:prstGeom prst="rect">
                      <a:avLst/>
                    </a:prstGeom>
                    <a:noFill/>
                    <a:ln>
                      <a:noFill/>
                    </a:ln>
                  </pic:spPr>
                </pic:pic>
              </a:graphicData>
            </a:graphic>
          </wp:inline>
        </w:drawing>
      </w:r>
    </w:p>
    <w:p w14:paraId="37257E18" w14:textId="23C524D7" w:rsidR="00921171" w:rsidRPr="004907C8" w:rsidRDefault="00921171" w:rsidP="00921171">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sidR="004907C8">
        <w:rPr>
          <w:rFonts w:ascii="Times New Roman" w:hAnsi="Times New Roman" w:cs="Times New Roman"/>
          <w:color w:val="auto"/>
          <w:sz w:val="24"/>
          <w:szCs w:val="24"/>
        </w:rPr>
        <w:t>2.7</w:t>
      </w:r>
      <w:r w:rsidRPr="004907C8">
        <w:rPr>
          <w:rFonts w:ascii="Times New Roman" w:hAnsi="Times New Roman" w:cs="Times New Roman"/>
          <w:color w:val="auto"/>
          <w:sz w:val="24"/>
          <w:szCs w:val="24"/>
        </w:rPr>
        <w:t xml:space="preserve"> Schemat ideowy wariometru; </w:t>
      </w:r>
      <w:r w:rsidR="004907C8">
        <w:rPr>
          <w:rFonts w:ascii="Times New Roman" w:hAnsi="Times New Roman" w:cs="Times New Roman"/>
          <w:color w:val="auto"/>
          <w:sz w:val="24"/>
          <w:szCs w:val="24"/>
        </w:rPr>
        <w:t xml:space="preserve">                                                                                </w:t>
      </w:r>
      <w:r w:rsidRPr="004907C8">
        <w:rPr>
          <w:rFonts w:ascii="Times New Roman" w:hAnsi="Times New Roman" w:cs="Times New Roman"/>
          <w:color w:val="auto"/>
          <w:sz w:val="24"/>
          <w:szCs w:val="24"/>
        </w:rPr>
        <w:t>1- wskazówka; 2- zębnik; 3- sekator zębaty; 4- cięgło przekładni korbowej; 5- kapilara;  6- membranowa puszka różnicowa; 7- przewód rurowy; 8- hermetyczna obudowa; 9- skala; 10- oś obrotu sekatora zębatego</w:t>
      </w:r>
      <w:r w:rsidR="00AC2119">
        <w:rPr>
          <w:rFonts w:ascii="Times New Roman" w:hAnsi="Times New Roman" w:cs="Times New Roman"/>
          <w:color w:val="auto"/>
          <w:sz w:val="24"/>
          <w:szCs w:val="24"/>
        </w:rPr>
        <w:t xml:space="preserve"> (Rysunek własny)</w:t>
      </w:r>
    </w:p>
    <w:p w14:paraId="38EC3335" w14:textId="233AFB76" w:rsidR="00CF7CCE" w:rsidRDefault="00CF7CCE" w:rsidP="0080108C">
      <w:pPr>
        <w:pStyle w:val="Legenda"/>
      </w:pPr>
    </w:p>
    <w:p w14:paraId="28CD96E4" w14:textId="72226511" w:rsidR="004907C8" w:rsidRDefault="004907C8" w:rsidP="004907C8"/>
    <w:p w14:paraId="2C8C3EE1" w14:textId="77777777" w:rsidR="004907C8" w:rsidRPr="004907C8" w:rsidRDefault="004907C8" w:rsidP="004907C8"/>
    <w:p w14:paraId="67DE7A28" w14:textId="60D86A1C" w:rsidR="00874367" w:rsidRPr="0018615F" w:rsidRDefault="00874367" w:rsidP="00490F30">
      <w:pPr>
        <w:pStyle w:val="rozdzia"/>
      </w:pPr>
      <w:bookmarkStart w:id="16" w:name="_Toc24387795"/>
      <w:bookmarkStart w:id="17" w:name="_Toc27511194"/>
      <w:r w:rsidRPr="0018615F">
        <w:lastRenderedPageBreak/>
        <w:t>Prędkość dźwięku i jej wpływ na parametry lotu samolotu</w:t>
      </w:r>
      <w:bookmarkEnd w:id="16"/>
      <w:bookmarkEnd w:id="17"/>
    </w:p>
    <w:p w14:paraId="6C07131F" w14:textId="08E9F522" w:rsidR="00D40B33" w:rsidRPr="0018615F" w:rsidRDefault="00F243C8" w:rsidP="00490F30">
      <w:pPr>
        <w:pStyle w:val="podrozdzia"/>
      </w:pPr>
      <w:bookmarkStart w:id="18" w:name="_Toc24387796"/>
      <w:bookmarkStart w:id="19" w:name="_Toc27511195"/>
      <w:r w:rsidRPr="0018615F">
        <w:t>Czym jest prędkość dźwięku</w:t>
      </w:r>
      <w:bookmarkEnd w:id="18"/>
      <w:bookmarkEnd w:id="19"/>
    </w:p>
    <w:p w14:paraId="6587DAD4" w14:textId="60AD0009" w:rsidR="00F243C8" w:rsidRDefault="00F243C8" w:rsidP="00614DAC">
      <w:pPr>
        <w:pStyle w:val="nowpotek"/>
      </w:pPr>
      <w:r>
        <w:t>Prędkość dźwięku a,  jest to prędkość rozchodzenia się w danym ośrodku fal małych zaburzeń (głosowych). Prędkość dźwięku zależy od sprężystości ośrodka i można ja wyrazić poniższym wzorem:</w:t>
      </w:r>
    </w:p>
    <w:p w14:paraId="67E7434A" w14:textId="32E4CBA1" w:rsidR="00F243C8" w:rsidRPr="00490F30" w:rsidRDefault="00100A7B" w:rsidP="001319B9">
      <w:pPr>
        <w:pStyle w:val="Akapitzlist"/>
        <w:ind w:left="360"/>
        <w:rPr>
          <w:rFonts w:ascii="Times New Roman" w:hAnsi="Times New Roman" w:cs="Times New Roman"/>
          <w:sz w:val="24"/>
          <w:szCs w:val="24"/>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490F30">
        <w:rPr>
          <w:rFonts w:ascii="Times New Roman" w:eastAsiaTheme="minorEastAsia" w:hAnsi="Times New Roman" w:cs="Times New Roman"/>
          <w:sz w:val="24"/>
          <w:szCs w:val="24"/>
        </w:rPr>
        <w:tab/>
      </w:r>
      <m:oMath>
        <m:r>
          <w:rPr>
            <w:rFonts w:ascii="Cambria Math" w:hAnsi="Cambria Math" w:cs="Times New Roman"/>
            <w:sz w:val="24"/>
            <w:szCs w:val="24"/>
          </w:rPr>
          <m:t>a≈</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∆ρ</m:t>
                </m:r>
              </m:den>
            </m:f>
          </m:e>
        </m:rad>
      </m:oMath>
      <w:r w:rsidRPr="00490F30">
        <w:rPr>
          <w:rFonts w:ascii="Times New Roman" w:eastAsiaTheme="minorEastAsia" w:hAnsi="Times New Roman" w:cs="Times New Roman"/>
          <w:sz w:val="24"/>
          <w:szCs w:val="24"/>
        </w:rPr>
        <w:t xml:space="preserve">                                                          (</w:t>
      </w:r>
      <w:r w:rsidR="00490F30" w:rsidRPr="00490F30">
        <w:rPr>
          <w:rFonts w:ascii="Times New Roman" w:eastAsiaTheme="minorEastAsia" w:hAnsi="Times New Roman" w:cs="Times New Roman"/>
          <w:sz w:val="24"/>
          <w:szCs w:val="24"/>
        </w:rPr>
        <w:t>3</w:t>
      </w:r>
      <w:r w:rsidRPr="00490F30">
        <w:rPr>
          <w:rFonts w:ascii="Times New Roman" w:eastAsiaTheme="minorEastAsia" w:hAnsi="Times New Roman" w:cs="Times New Roman"/>
          <w:sz w:val="24"/>
          <w:szCs w:val="24"/>
        </w:rPr>
        <w:t>.1)</w:t>
      </w:r>
    </w:p>
    <w:p w14:paraId="42FCEC9F" w14:textId="477D3054" w:rsidR="00D40B33" w:rsidRPr="00490F30" w:rsidRDefault="00490F30" w:rsidP="00614DAC">
      <w:pPr>
        <w:pStyle w:val="nowpotek"/>
      </w:pPr>
      <w:r w:rsidRPr="00490F30">
        <w:t>g</w:t>
      </w:r>
      <w:r w:rsidR="00F243C8" w:rsidRPr="00490F30">
        <w:t>dzie:</w:t>
      </w:r>
    </w:p>
    <w:p w14:paraId="6CAE4B6B" w14:textId="359FA2E8" w:rsidR="00F243C8" w:rsidRPr="00490F30" w:rsidRDefault="00EE5B50" w:rsidP="00614DAC">
      <w:pPr>
        <w:pStyle w:val="nowpotek"/>
        <w:rPr>
          <w:rFonts w:eastAsiaTheme="minorEastAsia"/>
        </w:rPr>
      </w:pPr>
      <m:oMath>
        <m:r>
          <w:rPr>
            <w:rFonts w:ascii="Cambria Math" w:hAnsi="Cambria Math"/>
          </w:rPr>
          <m:t>∆p</m:t>
        </m:r>
      </m:oMath>
      <w:r w:rsidRPr="00490F30">
        <w:rPr>
          <w:rFonts w:eastAsiaTheme="minorEastAsia"/>
        </w:rPr>
        <w:t xml:space="preserve"> – przyrost ciśnienia , który jest potrzebny do spowodowania określonego przyrostu gęstości ośrodka </w:t>
      </w:r>
      <m:oMath>
        <m:r>
          <w:rPr>
            <w:rFonts w:ascii="Cambria Math" w:hAnsi="Cambria Math"/>
          </w:rPr>
          <m:t>∆ρ</m:t>
        </m:r>
      </m:oMath>
      <w:r w:rsidRPr="00490F30">
        <w:rPr>
          <w:rFonts w:eastAsiaTheme="minorEastAsia"/>
        </w:rPr>
        <w:t>.</w:t>
      </w:r>
    </w:p>
    <w:p w14:paraId="4839786B" w14:textId="5FCD8E6A" w:rsidR="00F16681" w:rsidRDefault="00F16681" w:rsidP="00614DAC">
      <w:pPr>
        <w:pStyle w:val="nowpotek"/>
      </w:pPr>
    </w:p>
    <w:p w14:paraId="6BDD67C6" w14:textId="7F9796B7" w:rsidR="00F16681" w:rsidRDefault="00F16681" w:rsidP="00614DAC">
      <w:pPr>
        <w:pStyle w:val="nowpotek"/>
      </w:pPr>
      <w:r>
        <w:t>Z powyższej zależności wynika, iż czym większy przyrost ciśnienia potrzebny jest do spowodowania do spowodowania określonego przyrostu gęstości ośrodka, tym większą wartość będzie miała prędkość dźwięku. Natomiast wartość ściśliwości (sprężystości) ośrodka jest odwrotnie proporcjonalna do wartości prędkości dźwięku.</w:t>
      </w:r>
    </w:p>
    <w:p w14:paraId="757DE0CA" w14:textId="79259E64" w:rsidR="00F16681" w:rsidRDefault="00F16681" w:rsidP="00490F30">
      <w:pPr>
        <w:pStyle w:val="tekstpodrozdziau"/>
      </w:pPr>
    </w:p>
    <w:p w14:paraId="333A49A8" w14:textId="1D179AF5" w:rsidR="00F16681" w:rsidRDefault="00F16681" w:rsidP="00614DAC">
      <w:pPr>
        <w:pStyle w:val="nowpotek"/>
      </w:pPr>
      <w:r>
        <w:t>Prędkość dźwięku w powietrzu na poziomie morza, przy temperaturze otoczenia 15</w:t>
      </w:r>
      <m:oMath>
        <m:r>
          <w:rPr>
            <w:rFonts w:ascii="Cambria Math" w:hAnsi="Cambria Math"/>
          </w:rPr>
          <m:t>℃</m:t>
        </m:r>
      </m:oMath>
      <w:r>
        <w:rPr>
          <w:rFonts w:eastAsiaTheme="minorEastAsia"/>
        </w:rPr>
        <w:t>, jest równa 340 m/s.</w:t>
      </w:r>
      <w:r>
        <w:t xml:space="preserve"> </w:t>
      </w:r>
      <w:r w:rsidR="00822521">
        <w:t>Wiedząc, że temperatura powietrza bezpośrednio wpływa</w:t>
      </w:r>
      <w:r w:rsidR="009C3B82">
        <w:t xml:space="preserve"> na jego ściśliwość ,a co za tym idzie na jego  przyrost gęstości, można wywnioskować ,że w różnych temperaturach powietrza, prędkość dźwięku również będzie miała różną wartość. Wiedząc, że wraz ze wzrostem wysokości temperatura powietrza spada, możemy stwierdzić, iż prędkość dźwięku także będzie maleć.</w:t>
      </w:r>
      <w:r w:rsidR="00DF7955">
        <w:t xml:space="preserve"> W dolnej części stratosfery, w związku z tym ,że temperatura jest stała , prędkość dźwięku ma również stałą wartość i wynosi ona 295 m/s.  Zależność prędkości dźwięku od temperatury można wyrazić wzorem:</w:t>
      </w:r>
    </w:p>
    <w:p w14:paraId="2DA06ADE" w14:textId="77777777" w:rsidR="00DF7955" w:rsidRDefault="00DF7955" w:rsidP="00F16681">
      <w:pPr>
        <w:pStyle w:val="Akapitzlist"/>
        <w:jc w:val="both"/>
        <w:rPr>
          <w:rFonts w:ascii="Times New Roman" w:hAnsi="Times New Roman" w:cs="Times New Roman"/>
        </w:rPr>
      </w:pPr>
    </w:p>
    <w:p w14:paraId="5932E58B" w14:textId="565454AD" w:rsidR="00DF7955" w:rsidRPr="00DF7955" w:rsidRDefault="00100A7B" w:rsidP="00F16681">
      <w:pPr>
        <w:pStyle w:val="Akapitzlist"/>
        <w:jc w:val="both"/>
        <w:rPr>
          <w:rFonts w:ascii="Times New Roman" w:eastAsiaTheme="minorEastAsia" w:hAnsi="Times New Roman" w:cs="Times New Roman"/>
        </w:rPr>
      </w:pPr>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r>
          <w:rPr>
            <w:rFonts w:ascii="Cambria Math" w:hAnsi="Cambria Math" w:cs="Times New Roman"/>
            <w:sz w:val="24"/>
            <w:szCs w:val="24"/>
          </w:rPr>
          <m:t>a=20</m:t>
        </m:r>
        <m:rad>
          <m:radPr>
            <m:degHide m:val="1"/>
            <m:ctrlPr>
              <w:rPr>
                <w:rFonts w:ascii="Cambria Math" w:hAnsi="Cambria Math" w:cs="Times New Roman"/>
                <w:i/>
                <w:sz w:val="24"/>
                <w:szCs w:val="24"/>
              </w:rPr>
            </m:ctrlPr>
          </m:radPr>
          <m:deg/>
          <m:e>
            <m:r>
              <w:rPr>
                <w:rFonts w:ascii="Cambria Math" w:hAnsi="Cambria Math" w:cs="Times New Roman"/>
                <w:sz w:val="24"/>
                <w:szCs w:val="24"/>
              </w:rPr>
              <m:t>T</m:t>
            </m:r>
          </m:e>
        </m:rad>
      </m:oMath>
      <w:r w:rsidRPr="00490F30">
        <w:rPr>
          <w:rFonts w:ascii="Times New Roman" w:eastAsiaTheme="minorEastAsia" w:hAnsi="Times New Roman" w:cs="Times New Roman"/>
          <w:sz w:val="24"/>
          <w:szCs w:val="24"/>
        </w:rPr>
        <w:t xml:space="preserve">                                                             (</w:t>
      </w:r>
      <w:r w:rsidR="00490F30">
        <w:rPr>
          <w:rFonts w:ascii="Times New Roman" w:eastAsiaTheme="minorEastAsia" w:hAnsi="Times New Roman" w:cs="Times New Roman"/>
          <w:sz w:val="24"/>
          <w:szCs w:val="24"/>
        </w:rPr>
        <w:t>3</w:t>
      </w:r>
      <w:r w:rsidRPr="00490F30">
        <w:rPr>
          <w:rFonts w:ascii="Times New Roman" w:eastAsiaTheme="minorEastAsia" w:hAnsi="Times New Roman" w:cs="Times New Roman"/>
          <w:sz w:val="24"/>
          <w:szCs w:val="24"/>
        </w:rPr>
        <w:t>.2)</w:t>
      </w:r>
    </w:p>
    <w:p w14:paraId="32F9B2D6" w14:textId="71E07C54" w:rsidR="00DF7955" w:rsidRPr="00490F30" w:rsidRDefault="00490F30" w:rsidP="00614DAC">
      <w:pPr>
        <w:pStyle w:val="nowpotek"/>
      </w:pPr>
      <w:r w:rsidRPr="00490F30">
        <w:t>g</w:t>
      </w:r>
      <w:r w:rsidR="00DF7955" w:rsidRPr="00490F30">
        <w:t>dzie:</w:t>
      </w:r>
    </w:p>
    <w:p w14:paraId="5F183B34" w14:textId="36D53886" w:rsidR="00DF7955" w:rsidRPr="00490F30" w:rsidRDefault="00DF7955" w:rsidP="00614DAC">
      <w:pPr>
        <w:pStyle w:val="nowpotek"/>
      </w:pPr>
      <m:oMath>
        <m:r>
          <w:rPr>
            <w:rFonts w:ascii="Cambria Math" w:hAnsi="Cambria Math"/>
          </w:rPr>
          <m:t>T</m:t>
        </m:r>
      </m:oMath>
      <w:r w:rsidRPr="00490F30">
        <w:t>- temperatura ośrodka [K]</w:t>
      </w:r>
    </w:p>
    <w:p w14:paraId="0AE37F2E" w14:textId="4EFA605E" w:rsidR="00DF7955" w:rsidRPr="0018615F" w:rsidRDefault="00DF7955" w:rsidP="00490F30">
      <w:pPr>
        <w:pStyle w:val="podrozdzia"/>
      </w:pPr>
      <w:bookmarkStart w:id="20" w:name="_Toc24387797"/>
      <w:bookmarkStart w:id="21" w:name="_Toc27511196"/>
      <w:r w:rsidRPr="0018615F">
        <w:t>Liczba Macha</w:t>
      </w:r>
      <w:bookmarkEnd w:id="20"/>
      <w:bookmarkEnd w:id="21"/>
    </w:p>
    <w:p w14:paraId="3E2E8886" w14:textId="77777777" w:rsidR="00C47420" w:rsidRPr="00400EE8" w:rsidRDefault="00923AEA" w:rsidP="00614DAC">
      <w:pPr>
        <w:pStyle w:val="nowpotek"/>
      </w:pPr>
      <w:r w:rsidRPr="00923AEA">
        <w:t xml:space="preserve">Liczba </w:t>
      </w:r>
      <w:r>
        <w:t>Mach jest podstawowym wskaźnikiem służącym do porównywania aerodynamiki dużych prędkości, może się ona odnosić zarówno do prędkości lotu statku powietrznego, jaki i do lokalnej prędkości przepływu</w:t>
      </w:r>
      <w:r w:rsidR="00127AAD">
        <w:t>.</w:t>
      </w:r>
      <w:r w:rsidR="00C47420">
        <w:t xml:space="preserve"> W aerodynamice stosowany jest również termin-krytyczna liczby Macha </w:t>
      </w:r>
      <m:oMath>
        <m:sSub>
          <m:sSubPr>
            <m:ctrlPr>
              <w:rPr>
                <w:rFonts w:ascii="Cambria Math" w:hAnsi="Cambria Math"/>
                <w:i/>
              </w:rPr>
            </m:ctrlPr>
          </m:sSubPr>
          <m:e>
            <m:r>
              <w:rPr>
                <w:rFonts w:ascii="Cambria Math" w:hAnsi="Cambria Math"/>
              </w:rPr>
              <m:t>Ma</m:t>
            </m:r>
          </m:e>
          <m:sub>
            <m:r>
              <w:rPr>
                <w:rFonts w:ascii="Cambria Math" w:hAnsi="Cambria Math"/>
              </w:rPr>
              <m:t>kr</m:t>
            </m:r>
          </m:sub>
        </m:sSub>
      </m:oMath>
      <w:r w:rsidR="00C47420">
        <w:rPr>
          <w:rFonts w:eastAsiaTheme="minorEastAsia"/>
        </w:rPr>
        <w:t xml:space="preserve">, w pojęciu teoretycznym  jest to stosunek prędkości lotu statku powietrznego, przy którym w dowolnym miejscu na powierzchni statku powietrznego powstaje lokalna prędkość dźwięku, do prędkości dźwięku. W praktyce jednak za krytyczną liczbę Macha  uważa się taką </w:t>
      </w:r>
      <m:oMath>
        <m:r>
          <w:rPr>
            <w:rFonts w:ascii="Cambria Math" w:eastAsiaTheme="minorEastAsia" w:hAnsi="Cambria Math"/>
          </w:rPr>
          <m:t>Ma</m:t>
        </m:r>
      </m:oMath>
      <w:r w:rsidR="00C47420">
        <w:rPr>
          <w:rFonts w:eastAsiaTheme="minorEastAsia"/>
        </w:rPr>
        <w:t>, której przekroczenie o 1%, wywołuje wzrost oporu samolotu (również o 1%).</w:t>
      </w:r>
    </w:p>
    <w:p w14:paraId="699A8288" w14:textId="678E7FF5" w:rsidR="00C47420" w:rsidRDefault="00C47420" w:rsidP="00614DAC">
      <w:pPr>
        <w:pStyle w:val="nowpotek"/>
      </w:pPr>
    </w:p>
    <w:p w14:paraId="60CFD110" w14:textId="33FD7CA5" w:rsidR="00C47420" w:rsidRDefault="00C47420" w:rsidP="00614DAC">
      <w:pPr>
        <w:pStyle w:val="nowpotek"/>
      </w:pPr>
      <w:r w:rsidRPr="00C47420">
        <w:t xml:space="preserve">Wraz ze wzrostem prędkości samolotu i osiągnięciu krytycznej liczby Macha, w niektórych miejscach opływu jego prędkość przekracza lokalną prędkość dźwięku. Wzrost prędkości opływu i obniżanie ciśnienia odbywa się płynnie i bez strat, natomiast spadek tej prędkości </w:t>
      </w:r>
      <w:r w:rsidRPr="00C47420">
        <w:lastRenderedPageBreak/>
        <w:t>jest możliwy tylko skokowo, na powierzchni zwanej falą uderzeniową, gdzie występuje nieciągłość (spadek) prędkości, wzrost ciśnienia i temperatury powietrza</w:t>
      </w:r>
    </w:p>
    <w:p w14:paraId="1EA3A28E" w14:textId="069FE88C" w:rsidR="000E09D0" w:rsidRDefault="000E09D0" w:rsidP="00614DAC">
      <w:pPr>
        <w:pStyle w:val="nowpotek"/>
      </w:pPr>
    </w:p>
    <w:p w14:paraId="3FA8F6DC" w14:textId="46B31B8A" w:rsidR="000E09D0" w:rsidRDefault="000E09D0" w:rsidP="00614DAC">
      <w:pPr>
        <w:pStyle w:val="nowpotek"/>
      </w:pPr>
      <w:r>
        <w:t>Urządzeniem służącym do pomiary liczby Macha jest machometr.</w:t>
      </w:r>
      <w:r w:rsidR="00AC3F0B">
        <w:t xml:space="preserve"> N a rysunku poniżej został przedstawiony schemat machometru poddźwiękowego. Puszka membranowa 1, uginająca się w funkcji ciśnienia całkowitego napędza wałek</w:t>
      </w:r>
      <w:r w:rsidR="00AB625E">
        <w:t xml:space="preserve"> 2, którego dźwignia 3 jest połączona cięgłem 4 ze strzemieniem 5, zamocowanym do próżniowej puszki membranowej 6. Puszka ta znajduje się na wałku 7, uruchamiającym przez sekator 8 i zębnik 9 wałek, na którym jest osadzona wskazówka. Dla pewnej wartości </w:t>
      </w:r>
      <w:proofErr w:type="spellStart"/>
      <w:r w:rsidR="00AB625E">
        <w:t>p</w:t>
      </w:r>
      <w:r w:rsidR="00AB625E">
        <w:rPr>
          <w:vertAlign w:val="subscript"/>
        </w:rPr>
        <w:t>c</w:t>
      </w:r>
      <w:proofErr w:type="spellEnd"/>
      <w:r w:rsidR="00AB625E">
        <w:t>(punkt A nieruchomy) spadek ciśnienia statycznego (wzrost wysokości powoduje ugięcie puszki membranowej 6 i ruch mechanizmu.</w:t>
      </w:r>
    </w:p>
    <w:p w14:paraId="1E676EA3" w14:textId="60344C68" w:rsidR="00F029F0" w:rsidRDefault="00A93975" w:rsidP="00F029F0">
      <w:pPr>
        <w:pStyle w:val="nowpotek"/>
        <w:keepNext/>
        <w:jc w:val="center"/>
      </w:pPr>
      <w:r>
        <w:rPr>
          <w:noProof/>
        </w:rPr>
        <w:drawing>
          <wp:anchor distT="0" distB="0" distL="114300" distR="114300" simplePos="0" relativeHeight="251685888" behindDoc="0" locked="0" layoutInCell="1" allowOverlap="1" wp14:anchorId="324A4F2F" wp14:editId="45E46431">
            <wp:simplePos x="0" y="0"/>
            <wp:positionH relativeFrom="column">
              <wp:posOffset>1233805</wp:posOffset>
            </wp:positionH>
            <wp:positionV relativeFrom="paragraph">
              <wp:posOffset>258445</wp:posOffset>
            </wp:positionV>
            <wp:extent cx="3511451" cy="2390775"/>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451" cy="2390775"/>
                    </a:xfrm>
                    <a:prstGeom prst="rect">
                      <a:avLst/>
                    </a:prstGeom>
                    <a:noFill/>
                    <a:ln>
                      <a:noFill/>
                    </a:ln>
                  </pic:spPr>
                </pic:pic>
              </a:graphicData>
            </a:graphic>
          </wp:anchor>
        </w:drawing>
      </w:r>
    </w:p>
    <w:p w14:paraId="3B48791A" w14:textId="65E47348" w:rsidR="00F029F0" w:rsidRPr="00F029F0" w:rsidRDefault="00F029F0" w:rsidP="00F029F0">
      <w:pPr>
        <w:pStyle w:val="Legenda"/>
        <w:jc w:val="center"/>
        <w:rPr>
          <w:rFonts w:ascii="Times New Roman" w:hAnsi="Times New Roman" w:cs="Times New Roman"/>
          <w:color w:val="auto"/>
          <w:sz w:val="24"/>
          <w:szCs w:val="24"/>
        </w:rPr>
      </w:pPr>
      <w:r w:rsidRPr="00F029F0">
        <w:rPr>
          <w:rFonts w:ascii="Times New Roman" w:hAnsi="Times New Roman" w:cs="Times New Roman"/>
          <w:color w:val="auto"/>
          <w:sz w:val="24"/>
          <w:szCs w:val="24"/>
        </w:rPr>
        <w:t xml:space="preserve">Rysunek </w:t>
      </w:r>
      <w:r w:rsidRPr="00F029F0">
        <w:rPr>
          <w:rFonts w:ascii="Times New Roman" w:hAnsi="Times New Roman" w:cs="Times New Roman"/>
          <w:color w:val="auto"/>
          <w:sz w:val="24"/>
          <w:szCs w:val="24"/>
        </w:rPr>
        <w:fldChar w:fldCharType="begin"/>
      </w:r>
      <w:r w:rsidRPr="00F029F0">
        <w:rPr>
          <w:rFonts w:ascii="Times New Roman" w:hAnsi="Times New Roman" w:cs="Times New Roman"/>
          <w:color w:val="auto"/>
          <w:sz w:val="24"/>
          <w:szCs w:val="24"/>
        </w:rPr>
        <w:instrText xml:space="preserve"> SEQ Rysunek \* ARABIC </w:instrText>
      </w:r>
      <w:r w:rsidRPr="00F029F0">
        <w:rPr>
          <w:rFonts w:ascii="Times New Roman" w:hAnsi="Times New Roman" w:cs="Times New Roman"/>
          <w:color w:val="auto"/>
          <w:sz w:val="24"/>
          <w:szCs w:val="24"/>
        </w:rPr>
        <w:fldChar w:fldCharType="separate"/>
      </w:r>
      <w:r w:rsidRPr="00F029F0">
        <w:rPr>
          <w:rFonts w:ascii="Times New Roman" w:hAnsi="Times New Roman" w:cs="Times New Roman"/>
          <w:color w:val="auto"/>
          <w:sz w:val="24"/>
          <w:szCs w:val="24"/>
        </w:rPr>
        <w:t>3</w:t>
      </w:r>
      <w:r w:rsidRPr="00F029F0">
        <w:rPr>
          <w:rFonts w:ascii="Times New Roman" w:hAnsi="Times New Roman" w:cs="Times New Roman"/>
          <w:color w:val="auto"/>
          <w:sz w:val="24"/>
          <w:szCs w:val="24"/>
        </w:rPr>
        <w:fldChar w:fldCharType="end"/>
      </w:r>
      <w:r w:rsidRPr="00F029F0">
        <w:rPr>
          <w:rFonts w:ascii="Times New Roman" w:hAnsi="Times New Roman" w:cs="Times New Roman"/>
          <w:color w:val="auto"/>
          <w:sz w:val="24"/>
          <w:szCs w:val="24"/>
        </w:rPr>
        <w:t>.1</w:t>
      </w:r>
      <w:r>
        <w:rPr>
          <w:rFonts w:ascii="Times New Roman" w:hAnsi="Times New Roman" w:cs="Times New Roman"/>
          <w:color w:val="auto"/>
          <w:sz w:val="24"/>
          <w:szCs w:val="24"/>
        </w:rPr>
        <w:t xml:space="preserve">. </w:t>
      </w:r>
      <w:r w:rsidRPr="00F029F0">
        <w:rPr>
          <w:rFonts w:ascii="Times New Roman" w:hAnsi="Times New Roman" w:cs="Times New Roman"/>
          <w:color w:val="auto"/>
          <w:sz w:val="24"/>
          <w:szCs w:val="24"/>
        </w:rPr>
        <w:t>Schemat machometru</w:t>
      </w:r>
      <w:r w:rsidR="00A93975">
        <w:rPr>
          <w:rStyle w:val="Odwoanieprzypisudolnego"/>
          <w:rFonts w:ascii="Times New Roman" w:hAnsi="Times New Roman" w:cs="Times New Roman"/>
          <w:color w:val="auto"/>
          <w:sz w:val="24"/>
          <w:szCs w:val="24"/>
        </w:rPr>
        <w:footnoteReference w:id="3"/>
      </w:r>
    </w:p>
    <w:p w14:paraId="05AC2263" w14:textId="6DCBFFA9" w:rsidR="0071606C" w:rsidRPr="0018615F" w:rsidRDefault="0071606C" w:rsidP="00490F30">
      <w:pPr>
        <w:pStyle w:val="podrozdzia"/>
      </w:pPr>
      <w:bookmarkStart w:id="22" w:name="_Toc24387798"/>
      <w:bookmarkStart w:id="23" w:name="_Toc27511197"/>
      <w:r w:rsidRPr="0018615F">
        <w:t>Rozchodzenie się fali dźwiękowej</w:t>
      </w:r>
      <w:bookmarkEnd w:id="22"/>
      <w:bookmarkEnd w:id="23"/>
    </w:p>
    <w:p w14:paraId="5EEA3CBE" w14:textId="797D2F5E" w:rsidR="00FB048D" w:rsidRDefault="0071606C" w:rsidP="004B2392">
      <w:pPr>
        <w:pStyle w:val="Akapitzlist"/>
        <w:numPr>
          <w:ilvl w:val="0"/>
          <w:numId w:val="8"/>
        </w:numPr>
        <w:jc w:val="both"/>
        <w:rPr>
          <w:rFonts w:ascii="Times New Roman" w:eastAsiaTheme="minorEastAsia" w:hAnsi="Times New Roman" w:cs="Times New Roman"/>
          <w:sz w:val="24"/>
          <w:szCs w:val="24"/>
        </w:rPr>
      </w:pPr>
      <w:r w:rsidRPr="00FB048D">
        <w:rPr>
          <w:rFonts w:ascii="Times New Roman" w:eastAsiaTheme="minorEastAsia" w:hAnsi="Times New Roman" w:cs="Times New Roman"/>
          <w:sz w:val="24"/>
          <w:szCs w:val="24"/>
        </w:rPr>
        <w:t>Rozchodzenie się fali dźwiękowej gdy źródło dźwięku pozostaje nieruchome</w:t>
      </w:r>
    </w:p>
    <w:p w14:paraId="528F2561" w14:textId="77777777" w:rsidR="00490F30" w:rsidRPr="00490F30" w:rsidRDefault="00490F30" w:rsidP="00490F30">
      <w:pPr>
        <w:pStyle w:val="Akapitzlist"/>
        <w:ind w:left="1440"/>
        <w:jc w:val="both"/>
        <w:rPr>
          <w:rFonts w:ascii="Times New Roman" w:eastAsiaTheme="minorEastAsia" w:hAnsi="Times New Roman" w:cs="Times New Roman"/>
          <w:sz w:val="24"/>
          <w:szCs w:val="24"/>
        </w:rPr>
      </w:pPr>
    </w:p>
    <w:p w14:paraId="0AC3580A" w14:textId="41841B6A" w:rsidR="004F2911" w:rsidRPr="00490F30" w:rsidRDefault="004F2911" w:rsidP="00FB048D">
      <w:pPr>
        <w:pStyle w:val="Akapitzlist"/>
        <w:ind w:left="1440"/>
        <w:jc w:val="both"/>
        <w:rPr>
          <w:rFonts w:ascii="Times New Roman" w:eastAsiaTheme="minorEastAsia" w:hAnsi="Times New Roman" w:cs="Times New Roman"/>
          <w:sz w:val="24"/>
          <w:szCs w:val="24"/>
        </w:rPr>
      </w:pPr>
      <w:r w:rsidRPr="00490F30">
        <w:rPr>
          <w:rFonts w:ascii="Times New Roman" w:eastAsiaTheme="minorEastAsia" w:hAnsi="Times New Roman" w:cs="Times New Roman"/>
          <w:sz w:val="24"/>
          <w:szCs w:val="24"/>
        </w:rPr>
        <w:t>Dla danego ośrodka( np. powietrza) prędkość rozchodzenia się fal dźwiękowych jest stała i taka sama we wszystkich kierunkach. Wraz ze wzrostem odległości od źródła dźwięku energia fal dźwiękowych maleje, aż do momentu gdzie całkowicie zanika.</w:t>
      </w:r>
    </w:p>
    <w:p w14:paraId="041C9B76" w14:textId="77777777" w:rsidR="00FB048D" w:rsidRPr="00FB048D" w:rsidRDefault="00FB048D" w:rsidP="00FB048D">
      <w:pPr>
        <w:pStyle w:val="Akapitzlist"/>
        <w:ind w:left="1440"/>
        <w:jc w:val="both"/>
        <w:rPr>
          <w:rFonts w:ascii="Times New Roman" w:eastAsiaTheme="minorEastAsia" w:hAnsi="Times New Roman" w:cs="Times New Roman"/>
        </w:rPr>
      </w:pPr>
    </w:p>
    <w:p w14:paraId="1547069A" w14:textId="7A8A0A31" w:rsidR="0071606C" w:rsidRPr="00FB048D" w:rsidRDefault="0071606C" w:rsidP="004B2392">
      <w:pPr>
        <w:pStyle w:val="Akapitzlist"/>
        <w:numPr>
          <w:ilvl w:val="0"/>
          <w:numId w:val="8"/>
        </w:numPr>
        <w:jc w:val="both"/>
        <w:rPr>
          <w:rFonts w:ascii="Times New Roman" w:eastAsiaTheme="minorEastAsia" w:hAnsi="Times New Roman" w:cs="Times New Roman"/>
          <w:sz w:val="24"/>
          <w:szCs w:val="24"/>
        </w:rPr>
      </w:pPr>
      <w:r w:rsidRPr="00FB048D">
        <w:rPr>
          <w:rFonts w:ascii="Times New Roman" w:eastAsiaTheme="minorEastAsia" w:hAnsi="Times New Roman" w:cs="Times New Roman"/>
          <w:sz w:val="24"/>
          <w:szCs w:val="24"/>
        </w:rPr>
        <w:t>Rozchodzenie się fali dźwiękowej gdy źródło dźwięku porusza się z prędkością mniejszą od prędkości dźwięku</w:t>
      </w:r>
    </w:p>
    <w:p w14:paraId="74A8993E" w14:textId="77777777" w:rsidR="00FB048D" w:rsidRDefault="00FB048D" w:rsidP="00FB048D">
      <w:pPr>
        <w:pStyle w:val="Akapitzlist"/>
        <w:ind w:left="1440"/>
        <w:jc w:val="both"/>
        <w:rPr>
          <w:rFonts w:ascii="Times New Roman" w:eastAsiaTheme="minorEastAsia" w:hAnsi="Times New Roman" w:cs="Times New Roman"/>
        </w:rPr>
      </w:pPr>
    </w:p>
    <w:p w14:paraId="1CB5EA7F" w14:textId="030BD7F0" w:rsidR="004F2911" w:rsidRPr="00490F30" w:rsidRDefault="004F2911" w:rsidP="00FB048D">
      <w:pPr>
        <w:pStyle w:val="Akapitzlist"/>
        <w:ind w:left="1440"/>
        <w:jc w:val="both"/>
        <w:rPr>
          <w:rFonts w:ascii="Times New Roman" w:eastAsiaTheme="minorEastAsia" w:hAnsi="Times New Roman" w:cs="Times New Roman"/>
          <w:sz w:val="24"/>
          <w:szCs w:val="24"/>
        </w:rPr>
      </w:pPr>
      <w:r w:rsidRPr="00490F30">
        <w:rPr>
          <w:rFonts w:ascii="Times New Roman" w:eastAsiaTheme="minorEastAsia" w:hAnsi="Times New Roman" w:cs="Times New Roman"/>
          <w:sz w:val="24"/>
          <w:szCs w:val="24"/>
        </w:rPr>
        <w:t xml:space="preserve">Fale dźwiękowe mogą poruszać się w dwóch kierunkach: zgodnym z kierunkiem </w:t>
      </w:r>
      <w:r w:rsidR="0051777A" w:rsidRPr="00490F30">
        <w:rPr>
          <w:rFonts w:ascii="Times New Roman" w:eastAsiaTheme="minorEastAsia" w:hAnsi="Times New Roman" w:cs="Times New Roman"/>
          <w:sz w:val="24"/>
          <w:szCs w:val="24"/>
        </w:rPr>
        <w:t>ruchu źródła dźwięku lub do niego przeciwnym. W pierwszym przypadku fale będą miały mniejszą prędkość względem źródła, zaś w drugim ,fale będą miały większą prędkość względem źródła. Należy również zauważyć, że wraz ze wzrostem prędkości źródła dźwięku różnica między jej prędkością a prędkością fali dźwiękowej maleje, zjawisko to potoczne jest nazywane ,,doganianiem fali dźwiękowej”.</w:t>
      </w:r>
    </w:p>
    <w:p w14:paraId="7867C1C4" w14:textId="77777777" w:rsidR="00FB048D" w:rsidRPr="00490F30" w:rsidRDefault="00FB048D" w:rsidP="00FB048D">
      <w:pPr>
        <w:pStyle w:val="Akapitzlist"/>
        <w:ind w:left="1440"/>
        <w:jc w:val="both"/>
        <w:rPr>
          <w:rFonts w:ascii="Times New Roman" w:eastAsiaTheme="minorEastAsia" w:hAnsi="Times New Roman" w:cs="Times New Roman"/>
          <w:sz w:val="24"/>
          <w:szCs w:val="24"/>
        </w:rPr>
      </w:pPr>
    </w:p>
    <w:p w14:paraId="3DEE39B8" w14:textId="2ACC4BE9" w:rsidR="0071606C" w:rsidRPr="00FB048D" w:rsidRDefault="0071606C" w:rsidP="004B2392">
      <w:pPr>
        <w:pStyle w:val="Akapitzlist"/>
        <w:numPr>
          <w:ilvl w:val="0"/>
          <w:numId w:val="8"/>
        </w:numPr>
        <w:jc w:val="both"/>
        <w:rPr>
          <w:rFonts w:ascii="Times New Roman" w:eastAsiaTheme="minorEastAsia" w:hAnsi="Times New Roman" w:cs="Times New Roman"/>
          <w:sz w:val="24"/>
          <w:szCs w:val="24"/>
        </w:rPr>
      </w:pPr>
      <w:r w:rsidRPr="00FB048D">
        <w:rPr>
          <w:rFonts w:ascii="Times New Roman" w:eastAsiaTheme="minorEastAsia" w:hAnsi="Times New Roman" w:cs="Times New Roman"/>
          <w:sz w:val="24"/>
          <w:szCs w:val="24"/>
        </w:rPr>
        <w:t>Rozchodzenie się fali dźwiękowej gdy źródło dźwięku porusza się z prędkością równą  prędkości dźwięku</w:t>
      </w:r>
    </w:p>
    <w:p w14:paraId="61306B69" w14:textId="77777777" w:rsidR="00FB048D" w:rsidRDefault="00FB048D" w:rsidP="00FB048D">
      <w:pPr>
        <w:pStyle w:val="Akapitzlist"/>
        <w:ind w:left="1440"/>
        <w:jc w:val="both"/>
        <w:rPr>
          <w:rFonts w:ascii="Times New Roman" w:eastAsiaTheme="minorEastAsia" w:hAnsi="Times New Roman" w:cs="Times New Roman"/>
        </w:rPr>
      </w:pPr>
    </w:p>
    <w:p w14:paraId="4A47E35B" w14:textId="54EAE3E9" w:rsidR="004C48BA" w:rsidRPr="00490F30" w:rsidRDefault="004C48BA" w:rsidP="00FB048D">
      <w:pPr>
        <w:pStyle w:val="Akapitzlist"/>
        <w:ind w:left="1440"/>
        <w:jc w:val="both"/>
        <w:rPr>
          <w:rFonts w:ascii="Times New Roman" w:eastAsiaTheme="minorEastAsia" w:hAnsi="Times New Roman" w:cs="Times New Roman"/>
          <w:sz w:val="24"/>
          <w:szCs w:val="24"/>
        </w:rPr>
      </w:pPr>
      <w:r w:rsidRPr="00490F30">
        <w:rPr>
          <w:rFonts w:ascii="Times New Roman" w:eastAsiaTheme="minorEastAsia" w:hAnsi="Times New Roman" w:cs="Times New Roman"/>
          <w:sz w:val="24"/>
          <w:szCs w:val="24"/>
        </w:rPr>
        <w:t xml:space="preserve">Fale dźwiękowe mogą zarówno osiadać na źródle dźwięku, jak i poruszać się w kierunku przeciwnym do jego ruchu. W przypadku gdy fala dźwiękowa nie porusza się zgodnie z kierunkiem ruchu źródła dźwięku, zostaje ona pozostawione za źródłem i porusza się z podwojoną prędkością dźwięku ,względem źródła dźwięku. </w:t>
      </w:r>
      <w:r w:rsidR="005E78E5" w:rsidRPr="00490F30">
        <w:rPr>
          <w:rFonts w:ascii="Times New Roman" w:eastAsiaTheme="minorEastAsia" w:hAnsi="Times New Roman" w:cs="Times New Roman"/>
          <w:sz w:val="24"/>
          <w:szCs w:val="24"/>
        </w:rPr>
        <w:t>Należy również zwrócić uwagę na jedną z ważniejszych cech przepływów naddźwiękowych, małe zaburzenia fal dźwiękowych nie przedostają się poza fale zaburzeń.</w:t>
      </w:r>
    </w:p>
    <w:p w14:paraId="52363D6E" w14:textId="77777777" w:rsidR="00FB048D" w:rsidRPr="00490F30" w:rsidRDefault="00FB048D" w:rsidP="00FB048D">
      <w:pPr>
        <w:pStyle w:val="Akapitzlist"/>
        <w:ind w:left="1440"/>
        <w:jc w:val="both"/>
        <w:rPr>
          <w:rFonts w:ascii="Times New Roman" w:eastAsiaTheme="minorEastAsia" w:hAnsi="Times New Roman" w:cs="Times New Roman"/>
          <w:sz w:val="24"/>
          <w:szCs w:val="24"/>
        </w:rPr>
      </w:pPr>
    </w:p>
    <w:p w14:paraId="2E626329" w14:textId="605355DB" w:rsidR="004F2911" w:rsidRPr="00FB048D" w:rsidRDefault="004C48BA" w:rsidP="004B2392">
      <w:pPr>
        <w:pStyle w:val="Akapitzlist"/>
        <w:numPr>
          <w:ilvl w:val="0"/>
          <w:numId w:val="8"/>
        </w:numPr>
        <w:jc w:val="both"/>
        <w:rPr>
          <w:rFonts w:ascii="Times New Roman" w:eastAsiaTheme="minorEastAsia" w:hAnsi="Times New Roman" w:cs="Times New Roman"/>
          <w:sz w:val="24"/>
          <w:szCs w:val="24"/>
        </w:rPr>
      </w:pPr>
      <w:r w:rsidRPr="004C48BA">
        <w:rPr>
          <w:rFonts w:ascii="Times New Roman" w:hAnsi="Times New Roman" w:cs="Times New Roman"/>
          <w:sz w:val="28"/>
          <w:szCs w:val="28"/>
        </w:rPr>
        <w:t xml:space="preserve"> </w:t>
      </w:r>
      <w:r w:rsidR="004F2911" w:rsidRPr="00FB048D">
        <w:rPr>
          <w:rFonts w:ascii="Times New Roman" w:eastAsiaTheme="minorEastAsia" w:hAnsi="Times New Roman" w:cs="Times New Roman"/>
          <w:sz w:val="24"/>
          <w:szCs w:val="24"/>
        </w:rPr>
        <w:t>Rozchodzenie się fali dźwiękowej gdy źródło dźwięku porusza się z prędkością większą od  prędkości dźwięku</w:t>
      </w:r>
    </w:p>
    <w:p w14:paraId="0A5FA2AE" w14:textId="77777777" w:rsidR="00FB048D" w:rsidRDefault="00FB048D" w:rsidP="00FB048D">
      <w:pPr>
        <w:pStyle w:val="Akapitzlist"/>
        <w:ind w:left="1440"/>
        <w:jc w:val="both"/>
        <w:rPr>
          <w:rFonts w:ascii="Times New Roman" w:eastAsiaTheme="minorEastAsia" w:hAnsi="Times New Roman" w:cs="Times New Roman"/>
        </w:rPr>
      </w:pPr>
    </w:p>
    <w:p w14:paraId="3DAC2946" w14:textId="6FA5A308" w:rsidR="00400EE8" w:rsidRPr="00490F30" w:rsidRDefault="004C48BA" w:rsidP="00D32682">
      <w:pPr>
        <w:pStyle w:val="Akapitzlist"/>
        <w:ind w:left="1440"/>
        <w:jc w:val="both"/>
        <w:rPr>
          <w:rFonts w:ascii="Times New Roman" w:eastAsiaTheme="minorEastAsia" w:hAnsi="Times New Roman" w:cs="Times New Roman"/>
          <w:sz w:val="24"/>
          <w:szCs w:val="24"/>
        </w:rPr>
      </w:pPr>
      <w:r w:rsidRPr="00490F30">
        <w:rPr>
          <w:rFonts w:ascii="Times New Roman" w:eastAsiaTheme="minorEastAsia" w:hAnsi="Times New Roman" w:cs="Times New Roman"/>
          <w:sz w:val="24"/>
          <w:szCs w:val="24"/>
        </w:rPr>
        <w:t>W tym przypadku występuje zjawisko wyprzedzania fal dźwiękowych przez źródło dźwięku. Prędkość z jaką źródło dźwięku wyprzedza fale dźwiękowe przyjmuje wartość ujemną , ponieważ kierunek poruszania  się  danej prędkości jest przeciwny do kierunku źródła dźwięku.</w:t>
      </w:r>
    </w:p>
    <w:p w14:paraId="12B7B158" w14:textId="6372B64A" w:rsidR="00C47420" w:rsidRPr="00F73E61" w:rsidRDefault="005E78E5" w:rsidP="00F73E61">
      <w:pPr>
        <w:pStyle w:val="podrozdzia"/>
      </w:pPr>
      <w:bookmarkStart w:id="24" w:name="_Toc24387799"/>
      <w:bookmarkStart w:id="25" w:name="_Toc27511198"/>
      <w:r w:rsidRPr="0018615F">
        <w:t>Kryzys falow</w:t>
      </w:r>
      <w:r w:rsidR="00400EE8" w:rsidRPr="0018615F">
        <w:t>y</w:t>
      </w:r>
      <w:bookmarkEnd w:id="24"/>
      <w:bookmarkEnd w:id="25"/>
    </w:p>
    <w:p w14:paraId="0D2CEC0D" w14:textId="10D529A5" w:rsidR="00D32682" w:rsidRDefault="00C47420" w:rsidP="00614DAC">
      <w:pPr>
        <w:pStyle w:val="nowpotek"/>
      </w:pPr>
      <w:r w:rsidRPr="00C47420">
        <w:t xml:space="preserve">Od prędkości Ma = 0,7 ÷ 0,8 w opływie skrzydła samolotu zachodzą zmiany jakościowe. W pewnych częściach skrzydła pojawiają się lokalnie prędkości naddźwiękowe co prowadzi do pojawiania się lokalnych skoków ciśnienia (gwałtowny wzrost wartości ciśnienia i temperatury). Oderwanie przepływających strug powietrza do górnej powierzchni skrzydła </w:t>
      </w:r>
      <w:r w:rsidR="00E501ED">
        <w:t xml:space="preserve">powoduje </w:t>
      </w:r>
      <w:r w:rsidRPr="00C47420">
        <w:t xml:space="preserve"> powsta</w:t>
      </w:r>
      <w:r w:rsidR="00E501ED">
        <w:t>ni</w:t>
      </w:r>
      <w:r w:rsidRPr="00C47420">
        <w:t>e skośn</w:t>
      </w:r>
      <w:r w:rsidR="00E501ED">
        <w:t>ej</w:t>
      </w:r>
      <w:r w:rsidRPr="00C47420">
        <w:t xml:space="preserve"> fal</w:t>
      </w:r>
      <w:r w:rsidR="00E501ED">
        <w:t>i</w:t>
      </w:r>
      <w:r w:rsidRPr="00C47420">
        <w:t xml:space="preserve"> uderzeniow</w:t>
      </w:r>
      <w:r w:rsidR="00E501ED">
        <w:t>ej</w:t>
      </w:r>
      <w:r w:rsidRPr="00C47420">
        <w:t xml:space="preserve"> </w:t>
      </w:r>
      <w:r w:rsidR="00E501ED">
        <w:t xml:space="preserve">czego skutkiem jest </w:t>
      </w:r>
      <w:r w:rsidRPr="00C47420">
        <w:t xml:space="preserve"> oderwanie falowe </w:t>
      </w:r>
      <w:r w:rsidR="00E501ED">
        <w:t xml:space="preserve">,co przyczyna się do powstania </w:t>
      </w:r>
      <w:r w:rsidR="00E501ED" w:rsidRPr="00C47420">
        <w:t>kryzys</w:t>
      </w:r>
      <w:r w:rsidR="00E501ED">
        <w:t>u</w:t>
      </w:r>
      <w:r w:rsidR="00E501ED" w:rsidRPr="00C47420">
        <w:t xml:space="preserve"> falow</w:t>
      </w:r>
      <w:r w:rsidR="00E501ED">
        <w:t>ego.</w:t>
      </w:r>
    </w:p>
    <w:p w14:paraId="5CAB544A" w14:textId="33CD8150" w:rsidR="00E501ED" w:rsidRDefault="00E501ED" w:rsidP="00614DAC">
      <w:pPr>
        <w:pStyle w:val="nowpotek"/>
      </w:pPr>
    </w:p>
    <w:p w14:paraId="752723A4" w14:textId="4A760EE8" w:rsidR="00E501ED" w:rsidRDefault="00E501ED" w:rsidP="00614DAC">
      <w:pPr>
        <w:pStyle w:val="nowpotek"/>
      </w:pPr>
      <w:r>
        <w:t>Kryzys falowy powoduje takie skutki jak:</w:t>
      </w:r>
    </w:p>
    <w:p w14:paraId="2E26A570" w14:textId="77777777" w:rsidR="00614DAC" w:rsidRPr="00490F30" w:rsidRDefault="00614DAC" w:rsidP="00614DAC">
      <w:pPr>
        <w:pStyle w:val="nowpotek"/>
      </w:pPr>
    </w:p>
    <w:p w14:paraId="08B3524D" w14:textId="77777777" w:rsidR="00E501ED" w:rsidRPr="00490F30" w:rsidRDefault="00E501ED" w:rsidP="004B2392">
      <w:pPr>
        <w:pStyle w:val="nowpotek"/>
        <w:numPr>
          <w:ilvl w:val="0"/>
          <w:numId w:val="20"/>
        </w:numPr>
      </w:pPr>
      <w:r w:rsidRPr="00490F30">
        <w:t xml:space="preserve">gwałtowny wzrost oporu czołowego </w:t>
      </w:r>
    </w:p>
    <w:p w14:paraId="73638C08" w14:textId="0058D540" w:rsidR="00E501ED" w:rsidRPr="00490F30" w:rsidRDefault="00E501ED" w:rsidP="004B2392">
      <w:pPr>
        <w:pStyle w:val="nowpotek"/>
        <w:numPr>
          <w:ilvl w:val="0"/>
          <w:numId w:val="20"/>
        </w:numPr>
      </w:pPr>
      <w:r w:rsidRPr="00490F30">
        <w:t xml:space="preserve">zmiany siły nośnej i momentu aerodynamicznego </w:t>
      </w:r>
    </w:p>
    <w:p w14:paraId="33FDC563" w14:textId="1E7D0619" w:rsidR="00E501ED" w:rsidRPr="00F73E61" w:rsidRDefault="00E501ED" w:rsidP="004B2392">
      <w:pPr>
        <w:pStyle w:val="nowpotek"/>
        <w:numPr>
          <w:ilvl w:val="0"/>
          <w:numId w:val="20"/>
        </w:numPr>
      </w:pPr>
      <w:r w:rsidRPr="00490F30">
        <w:t>gwałtowne zmiany stateczności i sterowności samolotu</w:t>
      </w:r>
    </w:p>
    <w:p w14:paraId="662F950D" w14:textId="77777777" w:rsidR="00614DAC" w:rsidRDefault="00614DAC" w:rsidP="00614DAC">
      <w:pPr>
        <w:pStyle w:val="nowpotek"/>
      </w:pPr>
    </w:p>
    <w:p w14:paraId="65F89461" w14:textId="09142DD9" w:rsidR="00E501ED" w:rsidRPr="00E501ED" w:rsidRDefault="00E501ED" w:rsidP="00614DAC">
      <w:pPr>
        <w:pStyle w:val="nowpotek"/>
      </w:pPr>
      <w:r>
        <w:t>Powyższe zjawiska mogą spowodować pojawienie się</w:t>
      </w:r>
      <w:r w:rsidRPr="00E501ED">
        <w:t xml:space="preserve"> pod wpływem fal uderzeniowych momentu pochylającego aerodynamicznego (wprowadza samolot w lot nurkowy)</w:t>
      </w:r>
      <w:r>
        <w:t>.</w:t>
      </w:r>
    </w:p>
    <w:p w14:paraId="67D453B1" w14:textId="6CB55445" w:rsidR="00C47420" w:rsidRDefault="00C47420" w:rsidP="00614DAC">
      <w:pPr>
        <w:pStyle w:val="nowpotek"/>
      </w:pPr>
    </w:p>
    <w:p w14:paraId="434A6521" w14:textId="64A56FA3" w:rsidR="00C47420" w:rsidRPr="00490F30" w:rsidRDefault="00C47420" w:rsidP="00614DAC">
      <w:pPr>
        <w:pStyle w:val="nowpotek"/>
      </w:pPr>
      <w:r w:rsidRPr="00D32682">
        <w:t>,,Liczba Macha przy której w dowolnym punkcie samolotu pojawi się lokalna prędkość przepływu, równa prędkości dźwięku, nazywamy krytyczną liczbą Ma lotu</w:t>
      </w:r>
      <w:r w:rsidR="00567EFE">
        <w:rPr>
          <w:rStyle w:val="Odwoanieprzypisudolnego"/>
        </w:rPr>
        <w:footnoteReference w:id="4"/>
      </w:r>
      <w:r w:rsidRPr="00D32682">
        <w:t>.</w:t>
      </w:r>
      <w:r>
        <w:t>”</w:t>
      </w:r>
    </w:p>
    <w:p w14:paraId="6EF4C2E0" w14:textId="134ECCC4" w:rsidR="00717D19" w:rsidRDefault="005E78E5" w:rsidP="004B2392">
      <w:pPr>
        <w:pStyle w:val="Akapitzlist"/>
        <w:numPr>
          <w:ilvl w:val="0"/>
          <w:numId w:val="9"/>
        </w:numPr>
        <w:jc w:val="both"/>
        <w:rPr>
          <w:rFonts w:ascii="Times New Roman" w:hAnsi="Times New Roman" w:cs="Times New Roman"/>
          <w:sz w:val="24"/>
          <w:szCs w:val="24"/>
        </w:rPr>
      </w:pPr>
      <w:r w:rsidRPr="00FB048D">
        <w:rPr>
          <w:rFonts w:ascii="Times New Roman" w:hAnsi="Times New Roman" w:cs="Times New Roman"/>
          <w:sz w:val="24"/>
          <w:szCs w:val="24"/>
        </w:rPr>
        <w:t>Lot z prędkością odpowiadając</w:t>
      </w:r>
      <w:r w:rsidR="00C666A3" w:rsidRPr="00FB048D">
        <w:rPr>
          <w:rFonts w:ascii="Times New Roman" w:hAnsi="Times New Roman" w:cs="Times New Roman"/>
          <w:sz w:val="24"/>
          <w:szCs w:val="24"/>
        </w:rPr>
        <w:t>ą</w:t>
      </w:r>
      <w:r w:rsidRPr="00FB048D">
        <w:rPr>
          <w:rFonts w:ascii="Times New Roman" w:hAnsi="Times New Roman" w:cs="Times New Roman"/>
          <w:sz w:val="24"/>
          <w:szCs w:val="24"/>
        </w:rPr>
        <w:t xml:space="preserve"> liczbie Ma &lt; Ma</w:t>
      </w:r>
      <w:r w:rsidRPr="00F73E61">
        <w:rPr>
          <w:rFonts w:ascii="Times New Roman" w:hAnsi="Times New Roman" w:cs="Times New Roman"/>
          <w:sz w:val="24"/>
          <w:szCs w:val="24"/>
          <w:vertAlign w:val="subscript"/>
        </w:rPr>
        <w:t>kr</w:t>
      </w:r>
    </w:p>
    <w:p w14:paraId="1CB31A74" w14:textId="24365537" w:rsidR="002C6F81" w:rsidRPr="00FB048D" w:rsidRDefault="00FB048D" w:rsidP="00FB048D">
      <w:pPr>
        <w:ind w:left="1080"/>
        <w:jc w:val="both"/>
        <w:rPr>
          <w:rFonts w:ascii="Times New Roman" w:hAnsi="Times New Roman" w:cs="Times New Roman"/>
          <w:sz w:val="24"/>
          <w:szCs w:val="24"/>
        </w:rPr>
      </w:pPr>
      <w:r w:rsidRPr="00FB048D">
        <w:rPr>
          <w:rFonts w:ascii="Times New Roman" w:hAnsi="Times New Roman" w:cs="Times New Roman"/>
          <w:sz w:val="24"/>
          <w:szCs w:val="24"/>
        </w:rPr>
        <w:t xml:space="preserve">Należy zauważyć, że gdy profil skrzydła jest opływany pod pewnym katem natarcia, prędkość na jego górnej części jest stosunkowo większa , niż prędkość na dolnej części profilu. Dzieje się tak na skutek  fal dźwiękowych schodzących z profilu, które zaczynają go wyprzedzać, a następnie pozostawiają go za sobą. Zjawisko to </w:t>
      </w:r>
      <w:r w:rsidRPr="00FB048D">
        <w:rPr>
          <w:rFonts w:ascii="Times New Roman" w:hAnsi="Times New Roman" w:cs="Times New Roman"/>
          <w:sz w:val="24"/>
          <w:szCs w:val="24"/>
        </w:rPr>
        <w:lastRenderedPageBreak/>
        <w:t>ma miejsce gdyż prędkość przepływu fal jest mniejsza od prędkości rozchodzenia się fal dźwiękowych.</w:t>
      </w:r>
    </w:p>
    <w:p w14:paraId="756B8606" w14:textId="111E21D1" w:rsidR="00BB722E" w:rsidRPr="003C45F9" w:rsidRDefault="005E78E5" w:rsidP="004B2392">
      <w:pPr>
        <w:pStyle w:val="Akapitzlist"/>
        <w:numPr>
          <w:ilvl w:val="0"/>
          <w:numId w:val="9"/>
        </w:numPr>
        <w:jc w:val="both"/>
        <w:rPr>
          <w:rFonts w:ascii="Times New Roman" w:hAnsi="Times New Roman" w:cs="Times New Roman"/>
          <w:sz w:val="24"/>
          <w:szCs w:val="24"/>
        </w:rPr>
      </w:pPr>
      <w:r w:rsidRPr="00FB048D">
        <w:rPr>
          <w:rFonts w:ascii="Times New Roman" w:hAnsi="Times New Roman" w:cs="Times New Roman"/>
          <w:sz w:val="24"/>
          <w:szCs w:val="24"/>
        </w:rPr>
        <w:t>Lot z prędkością odpowiadając</w:t>
      </w:r>
      <w:r w:rsidR="00C666A3" w:rsidRPr="00FB048D">
        <w:rPr>
          <w:rFonts w:ascii="Times New Roman" w:hAnsi="Times New Roman" w:cs="Times New Roman"/>
          <w:sz w:val="24"/>
          <w:szCs w:val="24"/>
        </w:rPr>
        <w:t>ą</w:t>
      </w:r>
      <w:r w:rsidRPr="00FB048D">
        <w:rPr>
          <w:rFonts w:ascii="Times New Roman" w:hAnsi="Times New Roman" w:cs="Times New Roman"/>
          <w:sz w:val="24"/>
          <w:szCs w:val="24"/>
        </w:rPr>
        <w:t xml:space="preserve"> liczbie Ma = Ma</w:t>
      </w:r>
      <w:r w:rsidRPr="00F73E61">
        <w:rPr>
          <w:rFonts w:ascii="Times New Roman" w:hAnsi="Times New Roman" w:cs="Times New Roman"/>
          <w:sz w:val="24"/>
          <w:szCs w:val="24"/>
          <w:vertAlign w:val="subscript"/>
        </w:rPr>
        <w:t>kr</w:t>
      </w:r>
    </w:p>
    <w:p w14:paraId="61AB995D" w14:textId="16E9D427" w:rsidR="00BB722E" w:rsidRPr="00490F30" w:rsidRDefault="00CE14E1" w:rsidP="00490F30">
      <w:pPr>
        <w:ind w:left="1080"/>
        <w:jc w:val="both"/>
        <w:rPr>
          <w:rFonts w:ascii="Times New Roman" w:hAnsi="Times New Roman" w:cs="Times New Roman"/>
          <w:sz w:val="24"/>
          <w:szCs w:val="24"/>
        </w:rPr>
      </w:pPr>
      <w:r w:rsidRPr="00CE14E1">
        <w:rPr>
          <w:rFonts w:ascii="Times New Roman" w:hAnsi="Times New Roman" w:cs="Times New Roman"/>
          <w:sz w:val="24"/>
          <w:szCs w:val="24"/>
        </w:rPr>
        <w:t>W rozważanym przypadku jedynie w miejscu gdzie grubość profilu osiąga maksymalna grubość prędkość opływu osiąga prędkość dźwięku, prędkość lokalna przepływu nadal jest mniejsza o prędkości dźwięku.</w:t>
      </w:r>
      <w:r>
        <w:rPr>
          <w:rFonts w:ascii="Times New Roman" w:hAnsi="Times New Roman" w:cs="Times New Roman"/>
          <w:sz w:val="24"/>
          <w:szCs w:val="24"/>
        </w:rPr>
        <w:t xml:space="preserve"> W miejscu gdzie prędkość przepływu osiąga prędkość dźwięku dochodzi do nakładania się na siebie fal dźwiękowych, czego skutkiem jest powstawanie zaburzeń. Dochodzi również do wyprzedzenia przez fale dźwiękowe swoich źródeł. Za falą dźwiękową nie stwierdzono żadnych istotnych zmian ciśnień.</w:t>
      </w:r>
    </w:p>
    <w:p w14:paraId="1E24EB4D" w14:textId="6F62A0C8" w:rsidR="00FC4040" w:rsidRPr="00490F30" w:rsidRDefault="005E78E5" w:rsidP="004B2392">
      <w:pPr>
        <w:pStyle w:val="Akapitzlist"/>
        <w:numPr>
          <w:ilvl w:val="0"/>
          <w:numId w:val="9"/>
        </w:numPr>
        <w:jc w:val="both"/>
        <w:rPr>
          <w:rFonts w:ascii="Times New Roman" w:hAnsi="Times New Roman" w:cs="Times New Roman"/>
          <w:sz w:val="24"/>
          <w:szCs w:val="24"/>
        </w:rPr>
      </w:pPr>
      <w:r w:rsidRPr="00FB048D">
        <w:rPr>
          <w:rFonts w:ascii="Times New Roman" w:hAnsi="Times New Roman" w:cs="Times New Roman"/>
          <w:sz w:val="24"/>
          <w:szCs w:val="24"/>
        </w:rPr>
        <w:t>Lot z prędkością odpowiadając</w:t>
      </w:r>
      <w:r w:rsidR="00C666A3" w:rsidRPr="00FB048D">
        <w:rPr>
          <w:rFonts w:ascii="Times New Roman" w:hAnsi="Times New Roman" w:cs="Times New Roman"/>
          <w:sz w:val="24"/>
          <w:szCs w:val="24"/>
        </w:rPr>
        <w:t>ą</w:t>
      </w:r>
      <w:r w:rsidRPr="00FB048D">
        <w:rPr>
          <w:rFonts w:ascii="Times New Roman" w:hAnsi="Times New Roman" w:cs="Times New Roman"/>
          <w:sz w:val="24"/>
          <w:szCs w:val="24"/>
        </w:rPr>
        <w:t xml:space="preserve"> liczbie Ma &gt; Ma</w:t>
      </w:r>
      <w:r w:rsidRPr="00F73E61">
        <w:rPr>
          <w:rFonts w:ascii="Times New Roman" w:hAnsi="Times New Roman" w:cs="Times New Roman"/>
          <w:sz w:val="24"/>
          <w:szCs w:val="24"/>
          <w:vertAlign w:val="subscript"/>
        </w:rPr>
        <w:t>kr</w:t>
      </w:r>
      <w:r w:rsidRPr="00FB048D">
        <w:rPr>
          <w:rFonts w:ascii="Times New Roman" w:hAnsi="Times New Roman" w:cs="Times New Roman"/>
          <w:sz w:val="24"/>
          <w:szCs w:val="24"/>
        </w:rPr>
        <w:t xml:space="preserve">  i Ma &lt; 1</w:t>
      </w:r>
    </w:p>
    <w:p w14:paraId="378412B3" w14:textId="78781091" w:rsidR="00BB722E" w:rsidRPr="00490F30" w:rsidRDefault="00B92FF2" w:rsidP="00490F30">
      <w:pPr>
        <w:ind w:left="1080"/>
        <w:jc w:val="both"/>
        <w:rPr>
          <w:rFonts w:ascii="Times New Roman" w:hAnsi="Times New Roman" w:cs="Times New Roman"/>
          <w:sz w:val="24"/>
          <w:szCs w:val="24"/>
        </w:rPr>
      </w:pPr>
      <w:r w:rsidRPr="00B92FF2">
        <w:rPr>
          <w:rFonts w:ascii="Times New Roman" w:hAnsi="Times New Roman" w:cs="Times New Roman"/>
          <w:sz w:val="24"/>
          <w:szCs w:val="24"/>
        </w:rPr>
        <w:t>Pr</w:t>
      </w:r>
      <w:r>
        <w:rPr>
          <w:rFonts w:ascii="Times New Roman" w:hAnsi="Times New Roman" w:cs="Times New Roman"/>
          <w:sz w:val="24"/>
          <w:szCs w:val="24"/>
        </w:rPr>
        <w:t>ę</w:t>
      </w:r>
      <w:r w:rsidRPr="00B92FF2">
        <w:rPr>
          <w:rFonts w:ascii="Times New Roman" w:hAnsi="Times New Roman" w:cs="Times New Roman"/>
          <w:sz w:val="24"/>
          <w:szCs w:val="24"/>
        </w:rPr>
        <w:t xml:space="preserve">dkość lokalna dźwięku jest uzyskiwana </w:t>
      </w:r>
      <w:r>
        <w:rPr>
          <w:rFonts w:ascii="Times New Roman" w:hAnsi="Times New Roman" w:cs="Times New Roman"/>
          <w:sz w:val="24"/>
          <w:szCs w:val="24"/>
        </w:rPr>
        <w:t>przed punktem gdzie grubość profilu ma wartość maksymalna, za tym punktem prędkość przepływu osiąga wartość naddźwiękową, aż do punktu wyhamowania prędkości przepływu do prędkości poddźwiękowej, dzieje się tak na skutek wzrostu ciśnienia. Dochodzi do wytwarzania fali uderzeniowej, której przyczyną jest zderzenie się ze sobą fal dźwiękowych powstałych w obszarze naddźwiękowym</w:t>
      </w:r>
      <w:r w:rsidR="00FC4040">
        <w:rPr>
          <w:rFonts w:ascii="Times New Roman" w:hAnsi="Times New Roman" w:cs="Times New Roman"/>
          <w:sz w:val="24"/>
          <w:szCs w:val="24"/>
        </w:rPr>
        <w:t>( przesuwających się do tyłu profilu) z falami idącymi z przedziwnego kierunku. W związku z małą prędkością lotu intensywność fali jest stosunkowo mała.</w:t>
      </w:r>
    </w:p>
    <w:p w14:paraId="7037A91B" w14:textId="37346C17" w:rsidR="00BB722E" w:rsidRPr="0036515D" w:rsidRDefault="005E78E5" w:rsidP="004B2392">
      <w:pPr>
        <w:pStyle w:val="Akapitzlist"/>
        <w:numPr>
          <w:ilvl w:val="0"/>
          <w:numId w:val="9"/>
        </w:numPr>
        <w:jc w:val="both"/>
        <w:rPr>
          <w:rFonts w:ascii="Times New Roman" w:hAnsi="Times New Roman" w:cs="Times New Roman"/>
          <w:sz w:val="24"/>
          <w:szCs w:val="24"/>
        </w:rPr>
      </w:pPr>
      <w:r w:rsidRPr="00FB048D">
        <w:rPr>
          <w:rFonts w:ascii="Times New Roman" w:hAnsi="Times New Roman" w:cs="Times New Roman"/>
          <w:sz w:val="24"/>
          <w:szCs w:val="24"/>
        </w:rPr>
        <w:t>Lot z prędkością odpowiadając</w:t>
      </w:r>
      <w:r w:rsidR="00C666A3" w:rsidRPr="00FB048D">
        <w:rPr>
          <w:rFonts w:ascii="Times New Roman" w:hAnsi="Times New Roman" w:cs="Times New Roman"/>
          <w:sz w:val="24"/>
          <w:szCs w:val="24"/>
        </w:rPr>
        <w:t>ą</w:t>
      </w:r>
      <w:r w:rsidRPr="00FB048D">
        <w:rPr>
          <w:rFonts w:ascii="Times New Roman" w:hAnsi="Times New Roman" w:cs="Times New Roman"/>
          <w:sz w:val="24"/>
          <w:szCs w:val="24"/>
        </w:rPr>
        <w:t xml:space="preserve"> liczbie Ma &gt; 1</w:t>
      </w:r>
    </w:p>
    <w:p w14:paraId="7B65D79D" w14:textId="0F638764" w:rsidR="00BB722E" w:rsidRPr="00400EE8" w:rsidRDefault="00FC4040" w:rsidP="00400EE8">
      <w:pPr>
        <w:ind w:left="1080"/>
        <w:jc w:val="both"/>
        <w:rPr>
          <w:rFonts w:ascii="Times New Roman" w:hAnsi="Times New Roman" w:cs="Times New Roman"/>
          <w:sz w:val="24"/>
          <w:szCs w:val="24"/>
        </w:rPr>
      </w:pPr>
      <w:r w:rsidRPr="00FC4040">
        <w:rPr>
          <w:rFonts w:ascii="Times New Roman" w:hAnsi="Times New Roman" w:cs="Times New Roman"/>
          <w:sz w:val="24"/>
          <w:szCs w:val="24"/>
        </w:rPr>
        <w:t>Gdy prędkość lotu osiąga prędkość naddźwiękową</w:t>
      </w:r>
      <w:r>
        <w:rPr>
          <w:rFonts w:ascii="Times New Roman" w:hAnsi="Times New Roman" w:cs="Times New Roman"/>
          <w:sz w:val="24"/>
          <w:szCs w:val="24"/>
        </w:rPr>
        <w:t xml:space="preserve"> fale uderzeniowe znajdujące się na krawędzi natarcia</w:t>
      </w:r>
      <w:r w:rsidR="00BB722E">
        <w:rPr>
          <w:rFonts w:ascii="Times New Roman" w:hAnsi="Times New Roman" w:cs="Times New Roman"/>
          <w:sz w:val="24"/>
          <w:szCs w:val="24"/>
        </w:rPr>
        <w:t xml:space="preserve"> zostają pochylone do tyłu, natomiast przed krawędzią natarcia tworzy się fala uderzeniowa. Dochodzi do znacznego zmniejszenia się obszaru zaburzeń, a co za tym idzie również zmniejszenia się współczynnika siły nośnej. Fala uderzeniowa  utrzymuje się przed krawędzią natarcia ,przy tępym nosku profilu lub przykleja się do krawędzi natarcia ,przy ostrym nosku profilu</w:t>
      </w:r>
      <w:r w:rsidR="00567EFE">
        <w:rPr>
          <w:rStyle w:val="Odwoanieprzypisudolnego"/>
          <w:rFonts w:ascii="Times New Roman" w:hAnsi="Times New Roman" w:cs="Times New Roman"/>
          <w:sz w:val="24"/>
          <w:szCs w:val="24"/>
        </w:rPr>
        <w:footnoteReference w:id="5"/>
      </w:r>
      <w:r w:rsidR="00BB722E">
        <w:rPr>
          <w:rFonts w:ascii="Times New Roman" w:hAnsi="Times New Roman" w:cs="Times New Roman"/>
          <w:sz w:val="24"/>
          <w:szCs w:val="24"/>
        </w:rPr>
        <w:t>.</w:t>
      </w:r>
    </w:p>
    <w:p w14:paraId="2602DEBD" w14:textId="0253363D" w:rsidR="0028408F" w:rsidRPr="00400EE8" w:rsidRDefault="00C666A3" w:rsidP="0036515D">
      <w:pPr>
        <w:pStyle w:val="podrozdzia"/>
      </w:pPr>
      <w:bookmarkStart w:id="26" w:name="_Toc24387800"/>
      <w:bookmarkStart w:id="27" w:name="_Toc27511199"/>
      <w:r w:rsidRPr="0018615F">
        <w:t xml:space="preserve">Zwalczanie </w:t>
      </w:r>
      <w:r w:rsidR="00BB722E" w:rsidRPr="0018615F">
        <w:t xml:space="preserve">następstw </w:t>
      </w:r>
      <w:r w:rsidRPr="0018615F">
        <w:t>kryzysu falowego</w:t>
      </w:r>
      <w:bookmarkEnd w:id="26"/>
      <w:bookmarkEnd w:id="27"/>
    </w:p>
    <w:p w14:paraId="5CF0C888" w14:textId="76937D13" w:rsidR="00BB722E" w:rsidRDefault="00895A94" w:rsidP="00614DAC">
      <w:pPr>
        <w:pStyle w:val="nowpotek"/>
      </w:pPr>
      <w:r w:rsidRPr="0036515D">
        <w:rPr>
          <w:rStyle w:val="tekstpodrozdziauZnak"/>
        </w:rPr>
        <w:t xml:space="preserve">Dąży się do zlikwidowania negatywnych skutków kryzysu falowego, </w:t>
      </w:r>
      <w:r w:rsidR="002A69F1" w:rsidRPr="0036515D">
        <w:rPr>
          <w:rStyle w:val="tekstpodrozdziauZnak"/>
        </w:rPr>
        <w:t xml:space="preserve">jednym z najbardziej znanych jest przyrost oporu falowego. </w:t>
      </w:r>
      <w:r w:rsidR="0028408F" w:rsidRPr="0036515D">
        <w:rPr>
          <w:rStyle w:val="tekstpodrozdziauZnak"/>
        </w:rPr>
        <w:t>Jest to możliwe do osiągnięcia</w:t>
      </w:r>
      <w:r w:rsidR="002A69F1" w:rsidRPr="0036515D">
        <w:rPr>
          <w:rStyle w:val="tekstpodrozdziauZnak"/>
        </w:rPr>
        <w:t xml:space="preserve"> dzięki zwiększaniu krytycznej liczby Macha, oraz zmniejszeniu przyrostu współczynnika oporu po przekroczeniu krytycznej liczby Macha. Do uzyskania jak najlepszych wyników  w dużym stopniu przyczynia się odpowiedni kształt statku powietrznego</w:t>
      </w:r>
      <w:r w:rsidR="00822516" w:rsidRPr="0036515D">
        <w:rPr>
          <w:rStyle w:val="tekstpodrozdziauZnak"/>
        </w:rPr>
        <w:t>, który powinien być jak najbardziej korzystny pod względem oporów falowych. W stosunku do powierzchni nośnych statku powietrznego można to osiągnąć</w:t>
      </w:r>
      <w:r w:rsidR="002A69F1" w:rsidRPr="0036515D">
        <w:rPr>
          <w:rStyle w:val="tekstpodrozdziauZnak"/>
        </w:rPr>
        <w:t xml:space="preserve"> </w:t>
      </w:r>
      <w:r w:rsidR="00822516" w:rsidRPr="0036515D">
        <w:rPr>
          <w:rStyle w:val="tekstpodrozdziauZnak"/>
        </w:rPr>
        <w:t>dzięki: stosowaniu cienkich profili laminarnych lub szybkościowych o małym ugięciu linii środkowej i przesuniętej ku tyłowi maksymalnej grubości, nadaniu skrzydłom i usterzeniom dużego kąta skosu albo po przez zmniejszenie wydłużenia skrzydła</w:t>
      </w:r>
      <w:r w:rsidR="0028408F">
        <w:t>.</w:t>
      </w:r>
    </w:p>
    <w:p w14:paraId="13323D76" w14:textId="77777777" w:rsidR="002A6792" w:rsidRDefault="002A6792" w:rsidP="00895A94">
      <w:pPr>
        <w:pStyle w:val="Akapitzlist"/>
        <w:jc w:val="both"/>
        <w:rPr>
          <w:rFonts w:ascii="Times New Roman" w:hAnsi="Times New Roman" w:cs="Times New Roman"/>
          <w:sz w:val="24"/>
          <w:szCs w:val="24"/>
        </w:rPr>
      </w:pPr>
    </w:p>
    <w:p w14:paraId="6B3AB9F3" w14:textId="7A233BDD" w:rsidR="003C45F9" w:rsidRDefault="002A6792" w:rsidP="0036515D">
      <w:pPr>
        <w:pStyle w:val="rozdzia"/>
      </w:pPr>
      <w:bookmarkStart w:id="28" w:name="_Toc24387801"/>
      <w:bookmarkStart w:id="29" w:name="_Toc27511200"/>
      <w:r w:rsidRPr="002A6792">
        <w:t>Projekt wskaźnika liczby Macha dla samolotów naddźwiękowych</w:t>
      </w:r>
      <w:bookmarkEnd w:id="28"/>
      <w:bookmarkEnd w:id="29"/>
    </w:p>
    <w:p w14:paraId="5B934963" w14:textId="6DF72E9A" w:rsidR="00C930F4" w:rsidRPr="00C930F4" w:rsidRDefault="00C930F4" w:rsidP="00614DAC">
      <w:pPr>
        <w:pStyle w:val="tekstrozdziau"/>
        <w:ind w:left="0"/>
      </w:pPr>
      <w:r w:rsidRPr="00C930F4">
        <w:lastRenderedPageBreak/>
        <w:t>Na ob</w:t>
      </w:r>
      <w:r>
        <w:t>l</w:t>
      </w:r>
      <w:r w:rsidRPr="00C930F4">
        <w:t xml:space="preserve">iczenia </w:t>
      </w:r>
      <w:r>
        <w:t>machometru składają się obliczenia podziałki przyrządu oraz obliczenia metodycznych i instrumentalnych błędów. Do wykonania wspomnianych powyżej obliczeń niezbędna  jest znajomość wzoru na ciśnienie dynamiczne, wyrażającego zależność ciśnienia dynamicznego od prędkości strugi powietrza.</w:t>
      </w:r>
    </w:p>
    <w:p w14:paraId="5D401467" w14:textId="21E56F23" w:rsidR="00CD0872" w:rsidRPr="0036515D" w:rsidRDefault="002A6792" w:rsidP="0036515D">
      <w:pPr>
        <w:pStyle w:val="podrozdzia"/>
      </w:pPr>
      <w:bookmarkStart w:id="30" w:name="_Toc24387802"/>
      <w:bookmarkStart w:id="31" w:name="_Toc27511201"/>
      <w:r w:rsidRPr="002A6792">
        <w:t>Wyprowadzenie wzoru ciśnienia dynamicznego</w:t>
      </w:r>
      <w:r w:rsidR="00375359">
        <w:t xml:space="preserve"> bez uwzględnienia ściśliwości powietrza</w:t>
      </w:r>
      <w:bookmarkEnd w:id="30"/>
      <w:bookmarkEnd w:id="31"/>
    </w:p>
    <w:p w14:paraId="563D5503" w14:textId="2F1071F4" w:rsidR="007C6330" w:rsidRPr="00742E44" w:rsidRDefault="00C930F4" w:rsidP="00614DAC">
      <w:pPr>
        <w:pStyle w:val="nowpotek"/>
      </w:pPr>
      <w:r w:rsidRPr="00742E44">
        <w:t xml:space="preserve">W celu ułatwienia </w:t>
      </w:r>
      <w:r w:rsidR="00CD0872" w:rsidRPr="00742E44">
        <w:t>obliczeń ciśnienia dynamicznego przyjęto iż statek powietrzny pozostaje bez ruchu, natomiast otaczające go powietrze porusza się z prędkością równą i przeciwnie skierowaną do prędkości statku powietrznego.</w:t>
      </w:r>
      <w:r w:rsidR="00145244" w:rsidRPr="00742E44">
        <w:t xml:space="preserve"> Strugi powietrza napływające na nadajnik ciśnienia całkowitego zostają rozdzielone przez jego czołową część, opływając następnie  powierzchnie nadajnika. Dochodzi do zakrzywienia toru poruszających się cząstek powietrza w pobliżu nadajnika, należy zauważyć, że zarówno wartość prędkości jak i kierunek każdej cząstki ulegają zmianie.</w:t>
      </w:r>
    </w:p>
    <w:p w14:paraId="51D76877" w14:textId="5D92ADD8" w:rsidR="009859A3" w:rsidRPr="00742E44" w:rsidRDefault="009859A3" w:rsidP="0036515D">
      <w:pPr>
        <w:pStyle w:val="tekstpodrozdziau"/>
      </w:pPr>
    </w:p>
    <w:p w14:paraId="2BC9E784" w14:textId="2B432129" w:rsidR="008C1C06" w:rsidRDefault="007C6330" w:rsidP="00614DAC">
      <w:pPr>
        <w:pStyle w:val="nowpotek"/>
        <w:rPr>
          <w:noProof/>
        </w:rPr>
      </w:pPr>
      <w:r w:rsidRPr="0036515D">
        <w:t>Na rysunku przedstawionym poniżej został</w:t>
      </w:r>
      <w:r w:rsidR="00375359" w:rsidRPr="0036515D">
        <w:t>a zilustrowana prędkość ruchu powietrza za pomocą linii prądu, wykreślonymi w ten sposób, że st</w:t>
      </w:r>
      <w:r w:rsidR="003573C2" w:rsidRPr="0036515D">
        <w:rPr>
          <w:noProof/>
        </w:rPr>
        <w:drawing>
          <wp:anchor distT="0" distB="0" distL="114300" distR="114300" simplePos="0" relativeHeight="251686912" behindDoc="0" locked="0" layoutInCell="1" allowOverlap="1" wp14:anchorId="484F3A05" wp14:editId="66A4A62F">
            <wp:simplePos x="0" y="0"/>
            <wp:positionH relativeFrom="column">
              <wp:posOffset>224155</wp:posOffset>
            </wp:positionH>
            <wp:positionV relativeFrom="paragraph">
              <wp:posOffset>381635</wp:posOffset>
            </wp:positionV>
            <wp:extent cx="5760720" cy="205930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59305"/>
                    </a:xfrm>
                    <a:prstGeom prst="rect">
                      <a:avLst/>
                    </a:prstGeom>
                    <a:noFill/>
                    <a:ln>
                      <a:noFill/>
                    </a:ln>
                  </pic:spPr>
                </pic:pic>
              </a:graphicData>
            </a:graphic>
            <wp14:sizeRelV relativeFrom="margin">
              <wp14:pctHeight>0</wp14:pctHeight>
            </wp14:sizeRelV>
          </wp:anchor>
        </w:drawing>
      </w:r>
      <w:r w:rsidR="00375359" w:rsidRPr="0036515D">
        <w:t xml:space="preserve">yczna do linii prądu w dowolnym </w:t>
      </w:r>
    </w:p>
    <w:p w14:paraId="253686EB" w14:textId="0C493366" w:rsidR="00375359" w:rsidRPr="0036515D" w:rsidRDefault="00375359" w:rsidP="00614DAC">
      <w:pPr>
        <w:pStyle w:val="nowpotek"/>
      </w:pPr>
      <w:r w:rsidRPr="0036515D">
        <w:t>punkcie wskazuje kierunek prędkości ruchu cząstki powietrza znajdującej się w danej chwili w tym konkretnie punkcie.</w:t>
      </w:r>
      <w:bookmarkStart w:id="32" w:name="_Toc24387803"/>
      <w:r w:rsidR="0036515D" w:rsidRPr="0036515D">
        <w:rPr>
          <w:noProof/>
        </w:rPr>
        <mc:AlternateContent>
          <mc:Choice Requires="wps">
            <w:drawing>
              <wp:anchor distT="0" distB="0" distL="114300" distR="114300" simplePos="0" relativeHeight="251663360" behindDoc="0" locked="0" layoutInCell="1" allowOverlap="1" wp14:anchorId="528B79E2" wp14:editId="58744A14">
                <wp:simplePos x="0" y="0"/>
                <wp:positionH relativeFrom="margin">
                  <wp:align>center</wp:align>
                </wp:positionH>
                <wp:positionV relativeFrom="paragraph">
                  <wp:posOffset>2131695</wp:posOffset>
                </wp:positionV>
                <wp:extent cx="5410200" cy="635"/>
                <wp:effectExtent l="0" t="0" r="0" b="8255"/>
                <wp:wrapTopAndBottom/>
                <wp:docPr id="6" name="Pole tekstowe 6"/>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ABCD730" w14:textId="51624490" w:rsidR="005111E4" w:rsidRPr="004907C8" w:rsidRDefault="005111E4" w:rsidP="00101191">
                            <w:pPr>
                              <w:pStyle w:val="Legenda"/>
                              <w:keepNext/>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Rysunek 4.1 Schemat do wyprowadzenia wzoru ciśnienia dynamicznego</w:t>
                            </w:r>
                            <w:r>
                              <w:rPr>
                                <w:rFonts w:ascii="Times New Roman" w:hAnsi="Times New Roman" w:cs="Times New Roman"/>
                                <w:color w:val="auto"/>
                                <w:sz w:val="24"/>
                                <w:szCs w:val="24"/>
                              </w:rPr>
                              <w:t xml:space="preserve">                       (Rysunek własny)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B79E2" id="Pole tekstowe 6" o:spid="_x0000_s1030" type="#_x0000_t202" style="position:absolute;left:0;text-align:left;margin-left:0;margin-top:167.85pt;width:426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" stroked="f">
                <v:textbox style="mso-fit-shape-to-text:t" inset="0,0,0,0">
                  <w:txbxContent>
                    <w:p w14:paraId="6ABCD730" w14:textId="51624490" w:rsidR="005111E4" w:rsidRPr="004907C8" w:rsidRDefault="005111E4" w:rsidP="00101191">
                      <w:pPr>
                        <w:pStyle w:val="Legenda"/>
                        <w:keepNext/>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Rysunek 4.1 Schemat do wyprowadzenia wzoru ciśnienia dynamicznego</w:t>
                      </w:r>
                      <w:r>
                        <w:rPr>
                          <w:rFonts w:ascii="Times New Roman" w:hAnsi="Times New Roman" w:cs="Times New Roman"/>
                          <w:color w:val="auto"/>
                          <w:sz w:val="24"/>
                          <w:szCs w:val="24"/>
                        </w:rPr>
                        <w:t xml:space="preserve">                       (Rysunek własny)</w:t>
                      </w:r>
                    </w:p>
                  </w:txbxContent>
                </v:textbox>
                <w10:wrap type="topAndBottom" anchorx="margin"/>
              </v:shape>
            </w:pict>
          </mc:Fallback>
        </mc:AlternateContent>
      </w:r>
      <w:bookmarkEnd w:id="32"/>
    </w:p>
    <w:p w14:paraId="0BA407C8" w14:textId="4FCF77AB" w:rsidR="00375359" w:rsidRPr="00742E44" w:rsidRDefault="00375359" w:rsidP="00614DAC">
      <w:pPr>
        <w:pStyle w:val="nowpotek"/>
      </w:pPr>
      <w:r w:rsidRPr="00742E44">
        <w:t>Przy wyprowadzaniu wzorów ciśnień dynamicznych będziemy rozpatrywali przepływ ustalony</w:t>
      </w:r>
      <w:r w:rsidR="00145244" w:rsidRPr="00742E44">
        <w:t>, czyli przepływ przy którym rozkład prędkości w przestrzeni nie zmienia się z czasem, należy jednak pamiętać ,że prędkości poszczególnych cząstek powietrza zmieniają się z czasem. W przepływie ustalonym linie prądu pokrywają się z torami ruchu poszczególnych cząstek .</w:t>
      </w:r>
    </w:p>
    <w:p w14:paraId="652EBE2D" w14:textId="77777777" w:rsidR="009859A3" w:rsidRPr="00742E44" w:rsidRDefault="009859A3" w:rsidP="00614DAC">
      <w:pPr>
        <w:pStyle w:val="nowpotek"/>
      </w:pPr>
    </w:p>
    <w:p w14:paraId="76544B35" w14:textId="503A5A52" w:rsidR="00145244" w:rsidRPr="00742E44" w:rsidRDefault="00145244" w:rsidP="00614DAC">
      <w:pPr>
        <w:pStyle w:val="nowpotek"/>
      </w:pPr>
      <w:r w:rsidRPr="00742E44">
        <w:t>Przepływ ustalony można w myśli rozłożyć na poszczególne strugi, z których każda ograniczona jest powierzchnią tworzoną przez linie prądu. Żadna z cząsteczek powietrza znajdująca się wewnątrz strugi nie wychodzi podczas ruchu poza jej granicę. Wszystkie cząsteczki przechodzące przez jeden przekrój strugi przejdą także przez drugi, dowolny przekrój strugi. Innymi słowy, każdą strugę można izolować od ogólnej masy powietrza wyobrażając sobie, że ścianki strugi stały się „nienaruszalne" i nie wykazują tarcia.</w:t>
      </w:r>
    </w:p>
    <w:p w14:paraId="69A7D6E6" w14:textId="66EC30F6" w:rsidR="009859A3" w:rsidRPr="00742E44" w:rsidRDefault="009859A3" w:rsidP="0036515D">
      <w:pPr>
        <w:pStyle w:val="tekstpodrozdziau"/>
      </w:pPr>
    </w:p>
    <w:p w14:paraId="0E1F2D6E" w14:textId="343B6F6B" w:rsidR="009859A3" w:rsidRPr="00742E44" w:rsidRDefault="009859A3" w:rsidP="00614DAC">
      <w:pPr>
        <w:pStyle w:val="nowpotek"/>
      </w:pPr>
      <w:r w:rsidRPr="00742E44">
        <w:lastRenderedPageBreak/>
        <w:t xml:space="preserve">Zarówno prawo zachowania masy , jak i prawo zachowania energii można zastosować do każdej strugi. Na podstawie prawa zachowania masy można otrzymać prawo ciągłości strugi, zaś na podstawie prawa zachowania energii jesteśmy w stanie wyprowadzić równanie </w:t>
      </w:r>
      <w:proofErr w:type="spellStart"/>
      <w:r w:rsidRPr="00742E44">
        <w:t>Bernoulli’ego</w:t>
      </w:r>
      <w:proofErr w:type="spellEnd"/>
      <w:r w:rsidR="00567EFE">
        <w:rPr>
          <w:rStyle w:val="Odwoanieprzypisudolnego"/>
        </w:rPr>
        <w:footnoteReference w:id="6"/>
      </w:r>
      <w:r w:rsidRPr="00742E44">
        <w:t>.</w:t>
      </w:r>
    </w:p>
    <w:p w14:paraId="23620329" w14:textId="021FFAFD" w:rsidR="009859A3" w:rsidRPr="00742E44" w:rsidRDefault="009859A3" w:rsidP="00614DAC">
      <w:pPr>
        <w:pStyle w:val="nowpotek"/>
      </w:pPr>
    </w:p>
    <w:p w14:paraId="1FEC6D24" w14:textId="2FF12D9D" w:rsidR="009859A3" w:rsidRPr="00742E44" w:rsidRDefault="009859A3" w:rsidP="00614DAC">
      <w:pPr>
        <w:pStyle w:val="nowpotek"/>
      </w:pPr>
      <w:r w:rsidRPr="00742E44">
        <w:t xml:space="preserve">Masa powietrza wewnątrz danego odcinka strugi </w:t>
      </w:r>
      <w:r w:rsidR="001A1B58" w:rsidRPr="00742E44">
        <w:t>w ruchu ustalonym jest stała w związku z faktem ,iż ciśnienie , gęstość oraz prędkość cząstek powietrza w każdym punkcie jest taka sama. Jesteśmy zatem wstanie stwierdzić, że masa powietrza przepływającego w ciągu jednej sekundy przez pierwszy przekrój strugi jest równa masie przepływającej przez drugi przekrój. Stąd:</w:t>
      </w:r>
    </w:p>
    <w:p w14:paraId="526FB7C6" w14:textId="22EA1BAC" w:rsidR="001A1B58" w:rsidRPr="00742E44" w:rsidRDefault="001A1B58" w:rsidP="00742E44">
      <w:pPr>
        <w:pStyle w:val="Akapitzlist"/>
        <w:jc w:val="both"/>
        <w:rPr>
          <w:rFonts w:ascii="Times New Roman" w:hAnsi="Times New Roman" w:cs="Times New Roman"/>
          <w:sz w:val="24"/>
          <w:szCs w:val="24"/>
        </w:rPr>
      </w:pPr>
    </w:p>
    <w:p w14:paraId="069291C6" w14:textId="52EC1FF9" w:rsidR="001A1B58" w:rsidRPr="00AB4DB8" w:rsidRDefault="005111E4" w:rsidP="000031A1">
      <w:pPr>
        <w:pStyle w:val="Akapitzlist"/>
        <w:ind w:left="4248"/>
        <w:jc w:val="both"/>
        <w:rPr>
          <w:rFonts w:eastAsiaTheme="minorEastAsia"/>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B</m:t>
            </m:r>
          </m:sub>
        </m:sSub>
      </m:oMath>
      <w:r w:rsidR="005C7D6E" w:rsidRPr="0036515D">
        <w:rPr>
          <w:rFonts w:ascii="Times New Roman" w:hAnsi="Times New Roman" w:cs="Times New Roman"/>
          <w:sz w:val="24"/>
          <w:szCs w:val="24"/>
        </w:rPr>
        <w:tab/>
      </w:r>
      <w:r w:rsidR="005C7D6E" w:rsidRPr="0036515D">
        <w:rPr>
          <w:rFonts w:ascii="Times New Roman" w:hAnsi="Times New Roman" w:cs="Times New Roman"/>
          <w:sz w:val="24"/>
          <w:szCs w:val="24"/>
        </w:rPr>
        <w:tab/>
      </w:r>
      <w:r w:rsidR="005C7D6E" w:rsidRPr="0036515D">
        <w:rPr>
          <w:rFonts w:ascii="Times New Roman" w:hAnsi="Times New Roman" w:cs="Times New Roman"/>
          <w:sz w:val="24"/>
          <w:szCs w:val="24"/>
        </w:rPr>
        <w:tab/>
      </w:r>
      <w:r w:rsidR="005C7D6E" w:rsidRPr="0036515D">
        <w:rPr>
          <w:rFonts w:ascii="Times New Roman" w:hAnsi="Times New Roman" w:cs="Times New Roman"/>
          <w:sz w:val="24"/>
          <w:szCs w:val="24"/>
        </w:rPr>
        <w:tab/>
      </w:r>
      <w:r w:rsidR="00AB4DB8" w:rsidRPr="0036515D">
        <w:rPr>
          <w:rFonts w:ascii="Times New Roman" w:hAnsi="Times New Roman" w:cs="Times New Roman"/>
          <w:sz w:val="24"/>
          <w:szCs w:val="24"/>
        </w:rPr>
        <w:t xml:space="preserve">          </w:t>
      </w:r>
      <w:r w:rsidR="0036515D">
        <w:rPr>
          <w:rFonts w:ascii="Times New Roman" w:hAnsi="Times New Roman" w:cs="Times New Roman"/>
          <w:sz w:val="24"/>
          <w:szCs w:val="24"/>
        </w:rPr>
        <w:t xml:space="preserve">   </w:t>
      </w:r>
      <w:r w:rsidR="00AB4DB8" w:rsidRPr="0036515D">
        <w:rPr>
          <w:rFonts w:ascii="Times New Roman" w:hAnsi="Times New Roman" w:cs="Times New Roman"/>
          <w:sz w:val="24"/>
          <w:szCs w:val="24"/>
        </w:rPr>
        <w:t>(</w:t>
      </w:r>
      <w:r w:rsidR="0036515D" w:rsidRPr="0036515D">
        <w:rPr>
          <w:rFonts w:ascii="Times New Roman" w:hAnsi="Times New Roman" w:cs="Times New Roman"/>
          <w:sz w:val="24"/>
          <w:szCs w:val="24"/>
        </w:rPr>
        <w:t>4</w:t>
      </w:r>
      <w:r w:rsidR="00204D49" w:rsidRPr="0036515D">
        <w:rPr>
          <w:rFonts w:ascii="Times New Roman" w:hAnsi="Times New Roman" w:cs="Times New Roman"/>
          <w:sz w:val="24"/>
          <w:szCs w:val="24"/>
        </w:rPr>
        <w:t>.1</w:t>
      </w:r>
      <w:r w:rsidR="00AB4DB8" w:rsidRPr="0036515D">
        <w:rPr>
          <w:rFonts w:ascii="Times New Roman" w:hAnsi="Times New Roman" w:cs="Times New Roman"/>
          <w:sz w:val="24"/>
          <w:szCs w:val="24"/>
        </w:rPr>
        <w:t>)</w:t>
      </w:r>
      <w:r w:rsidR="005C7D6E">
        <w:rPr>
          <w:rFonts w:eastAsiaTheme="minorEastAsia"/>
          <w:sz w:val="24"/>
          <w:szCs w:val="24"/>
        </w:rPr>
        <w:tab/>
      </w:r>
      <w:r w:rsidR="005C7D6E">
        <w:rPr>
          <w:rFonts w:eastAsiaTheme="minorEastAsia"/>
          <w:sz w:val="24"/>
          <w:szCs w:val="24"/>
        </w:rPr>
        <w:tab/>
      </w:r>
      <w:r w:rsidR="005C7D6E">
        <w:rPr>
          <w:rFonts w:eastAsiaTheme="minorEastAsia"/>
          <w:sz w:val="24"/>
          <w:szCs w:val="24"/>
        </w:rPr>
        <w:tab/>
      </w:r>
      <w:r w:rsidR="005C7D6E">
        <w:rPr>
          <w:rFonts w:eastAsiaTheme="minorEastAsia"/>
          <w:sz w:val="24"/>
          <w:szCs w:val="24"/>
        </w:rPr>
        <w:tab/>
      </w:r>
    </w:p>
    <w:p w14:paraId="6F37FA15" w14:textId="37AD13F3" w:rsidR="001A1B58" w:rsidRPr="0036515D" w:rsidRDefault="0036515D" w:rsidP="00614DAC">
      <w:pPr>
        <w:pStyle w:val="nowpotek"/>
      </w:pPr>
      <w:r>
        <w:t>g</w:t>
      </w:r>
      <w:r w:rsidR="001A1B58" w:rsidRPr="00742E44">
        <w:t xml:space="preserve">dzie </w:t>
      </w:r>
      <m:oMath>
        <m:sSub>
          <m:sSubPr>
            <m:ctrlPr>
              <w:rPr>
                <w:rFonts w:ascii="Cambria Math" w:hAnsi="Cambria Math"/>
              </w:rPr>
            </m:ctrlPr>
          </m:sSubPr>
          <m:e>
            <m:r>
              <w:rPr>
                <w:rFonts w:ascii="Cambria Math" w:hAnsi="Cambria Math"/>
              </w:rPr>
              <m:t>q</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1A1B58" w:rsidRPr="00742E44">
        <w:t xml:space="preserve"> oznaczają masy powietrza przepływające w ciągu 1 sekundy przez wspomniane wcześniej przekroje strugi.</w:t>
      </w:r>
    </w:p>
    <w:p w14:paraId="50904147" w14:textId="26A55035" w:rsidR="00D23E98" w:rsidRPr="0036515D" w:rsidRDefault="001A1B58" w:rsidP="00614DAC">
      <w:pPr>
        <w:pStyle w:val="nowpotek"/>
      </w:pPr>
      <w:r w:rsidRPr="00742E44">
        <w:t xml:space="preserve">Ponieważ odcinki </w:t>
      </w:r>
      <w:r w:rsidR="00D23E98" w:rsidRPr="00742E44">
        <w:t>strugi zostały wybrane w sposób dowolny, to w ogóle w każdym przekroju strugi masa przepływającego w ciągu 1 sekundy powietrza jest stała.</w:t>
      </w:r>
    </w:p>
    <w:p w14:paraId="57F493BC" w14:textId="02B396FE" w:rsidR="000031A1" w:rsidRPr="0036515D" w:rsidRDefault="00375359" w:rsidP="0036515D">
      <w:pPr>
        <w:pStyle w:val="Akapitzlist"/>
        <w:ind w:left="4248"/>
        <w:jc w:val="both"/>
        <w:rPr>
          <w:rFonts w:ascii="Times New Roman" w:hAnsi="Times New Roman" w:cs="Times New Roman"/>
          <w:sz w:val="24"/>
          <w:szCs w:val="24"/>
        </w:rPr>
      </w:pPr>
      <m:oMathPara>
        <m:oMath>
          <m:r>
            <m:rPr>
              <m:sty m:val="p"/>
            </m:rPr>
            <w:rPr>
              <w:rFonts w:ascii="Cambria Math" w:hAnsi="Cambria Math"/>
              <w:sz w:val="24"/>
              <w:szCs w:val="24"/>
            </w:rPr>
            <w:br/>
          </m:r>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B</m:t>
              </m:r>
            </m:sub>
          </m:sSub>
          <m:r>
            <m:rPr>
              <m:sty m:val="p"/>
            </m:rPr>
            <w:rPr>
              <w:rFonts w:ascii="Cambria Math" w:hAnsi="Cambria Math" w:cs="Times New Roman"/>
              <w:sz w:val="24"/>
              <w:szCs w:val="24"/>
            </w:rPr>
            <m:t>=</m:t>
          </m:r>
          <m:r>
            <w:rPr>
              <w:rFonts w:ascii="Cambria Math" w:hAnsi="Cambria Math" w:cs="Times New Roman"/>
              <w:sz w:val="24"/>
              <w:szCs w:val="24"/>
            </w:rPr>
            <m:t>q</m:t>
          </m:r>
          <m:r>
            <m:rPr>
              <m:sty m:val="p"/>
            </m:rPr>
            <w:rPr>
              <w:rFonts w:ascii="Cambria Math" w:hAnsi="Cambria Math" w:cs="Times New Roman"/>
              <w:sz w:val="24"/>
              <w:szCs w:val="24"/>
            </w:rPr>
            <m:t>=</m:t>
          </m:r>
          <m:r>
            <w:rPr>
              <w:rFonts w:ascii="Cambria Math" w:hAnsi="Cambria Math" w:cs="Times New Roman"/>
              <w:sz w:val="24"/>
              <w:szCs w:val="24"/>
            </w:rPr>
            <m:t>const</m:t>
          </m:r>
        </m:oMath>
      </m:oMathPara>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204D49" w:rsidRPr="000031A1">
        <w:rPr>
          <w:rFonts w:ascii="Times New Roman" w:hAnsi="Times New Roman" w:cs="Times New Roman"/>
          <w:sz w:val="24"/>
          <w:szCs w:val="24"/>
        </w:rPr>
        <w:t xml:space="preserve">          </w:t>
      </w:r>
      <w:r w:rsidR="0036515D">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36515D">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2)</w:t>
      </w:r>
    </w:p>
    <w:p w14:paraId="4328103E" w14:textId="64858EF6" w:rsidR="00D23E98" w:rsidRPr="0036515D" w:rsidRDefault="00D23E98" w:rsidP="00614DAC">
      <w:pPr>
        <w:pStyle w:val="nowpotek"/>
      </w:pPr>
      <w:r w:rsidRPr="0036515D">
        <w:t>W sytuacji gdy rozważany przekrój strugi będzie dostatecznie mały, można uważać ,że prędkość powietrza we wszystkich jego punktach za stałą i równoległą do osi strugi. Jesteśmy wtedy w stanie wyrazić wydatek masowy powietrza dla każdego przekroju strugi przez prędkość powietrza w danym przekroju:</w:t>
      </w:r>
    </w:p>
    <w:p w14:paraId="72CA6B66" w14:textId="77777777" w:rsidR="000031A1" w:rsidRPr="000031A1" w:rsidRDefault="000031A1" w:rsidP="000031A1">
      <w:pPr>
        <w:pStyle w:val="Akapitzlist"/>
        <w:jc w:val="both"/>
        <w:rPr>
          <w:rFonts w:ascii="Times New Roman" w:hAnsi="Times New Roman" w:cs="Times New Roman"/>
          <w:sz w:val="24"/>
          <w:szCs w:val="24"/>
        </w:rPr>
      </w:pPr>
    </w:p>
    <w:p w14:paraId="76E8464E" w14:textId="4ED88D25" w:rsidR="00D23E98" w:rsidRPr="000031A1" w:rsidRDefault="005111E4" w:rsidP="000031A1">
      <w:pPr>
        <w:pStyle w:val="Akapitzlist"/>
        <w:ind w:left="4260"/>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ρ</m:t>
            </m:r>
          </m:e>
          <m:sub>
            <m:r>
              <w:rPr>
                <w:rFonts w:ascii="Cambria Math" w:hAnsi="Cambria Math" w:cs="Times New Roman"/>
                <w:sz w:val="24"/>
                <w:szCs w:val="24"/>
              </w:rPr>
              <m:t>A</m:t>
            </m:r>
          </m:sub>
        </m:sSub>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oMath>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204D49" w:rsidRPr="000031A1">
        <w:rPr>
          <w:rFonts w:ascii="Times New Roman" w:hAnsi="Times New Roman" w:cs="Times New Roman"/>
          <w:sz w:val="24"/>
          <w:szCs w:val="24"/>
        </w:rPr>
        <w:t xml:space="preserve">          </w:t>
      </w:r>
      <w:r w:rsidR="0036515D">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36515D">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3)</w:t>
      </w:r>
    </w:p>
    <w:p w14:paraId="7339020B" w14:textId="525F4AC7" w:rsidR="005165A5" w:rsidRPr="000031A1" w:rsidRDefault="005111E4" w:rsidP="000031A1">
      <w:pPr>
        <w:pStyle w:val="Akapitzlist"/>
        <w:ind w:left="3552" w:firstLine="696"/>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B</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ρ</m:t>
            </m:r>
          </m:e>
          <m:sub>
            <m:r>
              <w:rPr>
                <w:rFonts w:ascii="Cambria Math" w:hAnsi="Cambria Math" w:cs="Times New Roman"/>
                <w:sz w:val="24"/>
                <w:szCs w:val="24"/>
              </w:rPr>
              <m:t>B</m:t>
            </m:r>
          </m:sub>
        </m:sSub>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oMath>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204D49" w:rsidRPr="000031A1">
        <w:rPr>
          <w:rFonts w:ascii="Times New Roman" w:hAnsi="Times New Roman" w:cs="Times New Roman"/>
          <w:sz w:val="24"/>
          <w:szCs w:val="24"/>
        </w:rPr>
        <w:t xml:space="preserve">          </w:t>
      </w:r>
      <w:r w:rsidR="0036515D">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36515D">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4)</w:t>
      </w:r>
    </w:p>
    <w:p w14:paraId="025F0184" w14:textId="0F8FB1DB" w:rsidR="005165A5" w:rsidRPr="00742E44" w:rsidRDefault="0036515D" w:rsidP="00614DAC">
      <w:pPr>
        <w:pStyle w:val="nowpotek"/>
      </w:pPr>
      <w:r>
        <w:t>g</w:t>
      </w:r>
      <w:r w:rsidR="005165A5" w:rsidRPr="00742E44">
        <w:t>dzie:</w:t>
      </w:r>
    </w:p>
    <w:p w14:paraId="42CAE1E3" w14:textId="77777777" w:rsidR="005165A5" w:rsidRPr="00742E44" w:rsidRDefault="005111E4" w:rsidP="00614DAC">
      <w:pPr>
        <w:pStyle w:val="nowpotek"/>
      </w:pPr>
      <m:oMath>
        <m:sSub>
          <m:sSubPr>
            <m:ctrlPr>
              <w:rPr>
                <w:rFonts w:ascii="Cambria Math" w:hAnsi="Cambria Math"/>
              </w:rPr>
            </m:ctrlPr>
          </m:sSubPr>
          <m:e>
            <m:r>
              <w:rPr>
                <w:rFonts w:ascii="Cambria Math" w:hAnsi="Cambria Math"/>
              </w:rPr>
              <m:t>ρ</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oMath>
      <w:r w:rsidR="005165A5" w:rsidRPr="00742E44">
        <w:t>- gęstość powietrza w przekrojach A i B</w:t>
      </w:r>
    </w:p>
    <w:p w14:paraId="57019835" w14:textId="29DCBE45" w:rsidR="005165A5" w:rsidRPr="00742E44" w:rsidRDefault="005111E4" w:rsidP="00614DAC">
      <w:pPr>
        <w:pStyle w:val="nowpotek"/>
      </w:pPr>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m:t>
            </m:r>
          </m:sub>
        </m:sSub>
      </m:oMath>
      <w:r w:rsidR="005165A5" w:rsidRPr="00742E44">
        <w:t>-powierzchnie przekroju A i B</w:t>
      </w:r>
    </w:p>
    <w:p w14:paraId="072D2547" w14:textId="06F61101" w:rsidR="00F7502B" w:rsidRPr="0036515D" w:rsidRDefault="005111E4" w:rsidP="00614DAC">
      <w:pPr>
        <w:pStyle w:val="nowpotek"/>
      </w:pPr>
      <m:oMath>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m:t>
            </m:r>
          </m:sub>
        </m:sSub>
      </m:oMath>
      <w:r w:rsidR="005165A5" w:rsidRPr="00742E44">
        <w:t>-prędkość powietrza w przekrojach A i B</w:t>
      </w:r>
    </w:p>
    <w:p w14:paraId="43EB095D" w14:textId="77777777" w:rsidR="00614DAC" w:rsidRDefault="00614DAC" w:rsidP="00614DAC">
      <w:pPr>
        <w:pStyle w:val="nowpotek"/>
      </w:pPr>
    </w:p>
    <w:p w14:paraId="5D850C7F" w14:textId="2C61EDC2" w:rsidR="00F7502B" w:rsidRDefault="00F7502B" w:rsidP="00614DAC">
      <w:pPr>
        <w:pStyle w:val="nowpotek"/>
      </w:pPr>
      <w:r w:rsidRPr="00742E44">
        <w:t>Stąd otrzymujemy równanie ciągłości strugi:</w:t>
      </w:r>
    </w:p>
    <w:p w14:paraId="1EA5FEA6" w14:textId="77777777" w:rsidR="000031A1" w:rsidRPr="000031A1" w:rsidRDefault="000031A1" w:rsidP="000031A1">
      <w:pPr>
        <w:pStyle w:val="Akapitzlist"/>
        <w:jc w:val="both"/>
        <w:rPr>
          <w:rFonts w:ascii="Times New Roman" w:hAnsi="Times New Roman" w:cs="Times New Roman"/>
          <w:sz w:val="24"/>
          <w:szCs w:val="24"/>
        </w:rPr>
      </w:pPr>
    </w:p>
    <w:p w14:paraId="6F616D3F" w14:textId="4E3421E7" w:rsidR="0036515D" w:rsidRPr="0036515D" w:rsidRDefault="005111E4" w:rsidP="0036515D">
      <w:pPr>
        <w:pStyle w:val="Akapitzlist"/>
        <w:ind w:left="2844" w:firstLine="696"/>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ρ</m:t>
            </m:r>
          </m:e>
          <m:sub>
            <m:r>
              <w:rPr>
                <w:rFonts w:ascii="Cambria Math" w:hAnsi="Cambria Math" w:cs="Times New Roman"/>
                <w:sz w:val="24"/>
                <w:szCs w:val="24"/>
              </w:rPr>
              <m:t>A</m:t>
            </m:r>
          </m:sub>
        </m:sSub>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ρ</m:t>
            </m:r>
          </m:e>
          <m:sub>
            <m:r>
              <w:rPr>
                <w:rFonts w:ascii="Cambria Math" w:hAnsi="Cambria Math" w:cs="Times New Roman"/>
                <w:sz w:val="24"/>
                <w:szCs w:val="24"/>
              </w:rPr>
              <m:t>B</m:t>
            </m:r>
          </m:sub>
        </m:sSub>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m:rPr>
            <m:sty m:val="p"/>
          </m:rPr>
          <w:rPr>
            <w:rFonts w:ascii="Cambria Math" w:hAnsi="Cambria Math" w:cs="Times New Roman"/>
            <w:sz w:val="24"/>
            <w:szCs w:val="24"/>
          </w:rPr>
          <m:t>=</m:t>
        </m:r>
        <m:r>
          <w:rPr>
            <w:rFonts w:ascii="Cambria Math" w:hAnsi="Cambria Math" w:cs="Times New Roman"/>
            <w:sz w:val="24"/>
            <w:szCs w:val="24"/>
          </w:rPr>
          <m:t>q</m:t>
        </m:r>
        <m:r>
          <m:rPr>
            <m:sty m:val="p"/>
          </m:rPr>
          <w:rPr>
            <w:rFonts w:ascii="Cambria Math" w:hAnsi="Cambria Math" w:cs="Times New Roman"/>
            <w:sz w:val="24"/>
            <w:szCs w:val="24"/>
          </w:rPr>
          <m:t>=</m:t>
        </m:r>
        <m:r>
          <w:rPr>
            <w:rFonts w:ascii="Cambria Math" w:hAnsi="Cambria Math" w:cs="Times New Roman"/>
            <w:sz w:val="24"/>
            <w:szCs w:val="24"/>
          </w:rPr>
          <m:t>const</m:t>
        </m:r>
      </m:oMath>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204D49" w:rsidRPr="000031A1">
        <w:rPr>
          <w:rFonts w:ascii="Times New Roman" w:hAnsi="Times New Roman" w:cs="Times New Roman"/>
          <w:sz w:val="24"/>
          <w:szCs w:val="24"/>
        </w:rPr>
        <w:t xml:space="preserve">          </w:t>
      </w:r>
      <w:r w:rsidR="0036515D">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36515D">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5)</w:t>
      </w:r>
    </w:p>
    <w:p w14:paraId="51E52D3E" w14:textId="112BF225" w:rsidR="007C6330" w:rsidRPr="00742E44" w:rsidRDefault="00F7502B" w:rsidP="00614DAC">
      <w:pPr>
        <w:pStyle w:val="nowpotek"/>
      </w:pPr>
      <w:r w:rsidRPr="00742E44">
        <w:t>Przy założeniu, że powietrze jest nieściśliwe oraz nie posiada lepkości</w:t>
      </w:r>
      <w:r w:rsidR="005411DB" w:rsidRPr="00742E44">
        <w:t>, zarówno gęstości , jak i temperatura powietrza będą stałe i równe gęstości i temperaturze niezakłóconego przepływu.</w:t>
      </w:r>
      <w:r w:rsidR="00581F60" w:rsidRPr="00742E44">
        <w:t xml:space="preserve"> Jak przedstawiono na Rys.</w:t>
      </w:r>
      <w:r w:rsidR="005118C5">
        <w:t>4.1</w:t>
      </w:r>
      <w:r w:rsidR="00581F60" w:rsidRPr="00742E44">
        <w:t xml:space="preserve"> </w:t>
      </w:r>
      <w:r w:rsidR="005A19E8" w:rsidRPr="00742E44">
        <w:t xml:space="preserve">pionowy przekrój opływu nadajnika został rozdzielony przez jego krawędź na górną część opływu, w której strugi powietrza zostają odchylone w górę oraz dolną część opływu, w której analogicznie strugi powietrza odchylają się ku dołowi. Istnieje jednak jeszcze rozdzielająca struga, która nie odchyla się </w:t>
      </w:r>
      <w:r w:rsidR="005A19E8" w:rsidRPr="00742E44">
        <w:lastRenderedPageBreak/>
        <w:t>w żadnym z tych kierunków, ale jest skierowana prostopadle do nadajnika. W sytuacji gdy dochodzi do uderzenie strugi rozdzielającej o nadajnik, traci ona całkowicie swoją energię kinetyczną.</w:t>
      </w:r>
    </w:p>
    <w:p w14:paraId="7039461E" w14:textId="6043E169" w:rsidR="003A0564" w:rsidRPr="00742E44" w:rsidRDefault="003A0564" w:rsidP="0036515D">
      <w:pPr>
        <w:pStyle w:val="tekstpodrozdziau"/>
      </w:pPr>
    </w:p>
    <w:p w14:paraId="272B645E" w14:textId="3B6E4DB8" w:rsidR="003A0564" w:rsidRPr="00742E44" w:rsidRDefault="003A0564" w:rsidP="00614DAC">
      <w:pPr>
        <w:pStyle w:val="nowpotek"/>
      </w:pPr>
      <w:r w:rsidRPr="00742E44">
        <w:t>Wydzielając taka neutralna strugę</w:t>
      </w:r>
      <w:r w:rsidR="00D53EA5" w:rsidRPr="00742E44">
        <w:t xml:space="preserve"> oraz biorąc przekrój A w niezakłóconej, oddalonej od statku powietrznego części przepływu powietrza o prędkości </w:t>
      </w:r>
      <m:oMath>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m:r>
          <w:rPr>
            <w:rFonts w:ascii="Cambria Math" w:hAnsi="Cambria Math"/>
          </w:rPr>
          <m:t>V</m:t>
        </m:r>
      </m:oMath>
      <w:r w:rsidR="00D53EA5" w:rsidRPr="00742E44">
        <w:t xml:space="preserve">, gęstości </w:t>
      </w:r>
      <m:oMath>
        <m:sSub>
          <m:sSubPr>
            <m:ctrlPr>
              <w:rPr>
                <w:rFonts w:ascii="Cambria Math" w:hAnsi="Cambria Math"/>
              </w:rPr>
            </m:ctrlPr>
          </m:sSubPr>
          <m:e>
            <m:r>
              <w:rPr>
                <w:rFonts w:ascii="Cambria Math" w:hAnsi="Cambria Math"/>
              </w:rPr>
              <m:t>ρ</m:t>
            </m:r>
          </m:e>
          <m:sub>
            <m:r>
              <w:rPr>
                <w:rFonts w:ascii="Cambria Math" w:hAnsi="Cambria Math"/>
              </w:rPr>
              <m:t>A</m:t>
            </m:r>
          </m:sub>
        </m:sSub>
        <m:r>
          <m:rPr>
            <m:sty m:val="p"/>
          </m:rPr>
          <w:rPr>
            <w:rFonts w:ascii="Cambria Math" w:hAnsi="Cambria Math"/>
          </w:rPr>
          <m:t>=</m:t>
        </m:r>
        <m:r>
          <w:rPr>
            <w:rFonts w:ascii="Cambria Math" w:hAnsi="Cambria Math"/>
          </w:rPr>
          <m:t>ρ</m:t>
        </m:r>
      </m:oMath>
      <w:r w:rsidR="00D53EA5" w:rsidRPr="00742E44">
        <w:t xml:space="preserve"> przy ciśnieniu </w:t>
      </w:r>
      <m:oMath>
        <m:sSub>
          <m:sSubPr>
            <m:ctrlPr>
              <w:rPr>
                <w:rFonts w:ascii="Cambria Math" w:hAnsi="Cambria Math"/>
              </w:rPr>
            </m:ctrlPr>
          </m:sSubPr>
          <m:e>
            <m:r>
              <w:rPr>
                <w:rFonts w:ascii="Cambria Math" w:hAnsi="Cambria Math"/>
              </w:rPr>
              <m:t>p</m:t>
            </m:r>
          </m:e>
          <m:sub>
            <m:r>
              <w:rPr>
                <w:rFonts w:ascii="Cambria Math" w:hAnsi="Cambria Math"/>
              </w:rPr>
              <m:t>s</m:t>
            </m:r>
          </m:sub>
        </m:sSub>
      </m:oMath>
      <w:r w:rsidR="00D53EA5" w:rsidRPr="00742E44">
        <w:t xml:space="preserve">. Przekrój B weźmiemy w takiej odległości od czoła nadajnika, aby w krótki czasie </w:t>
      </w:r>
      <m:oMath>
        <m:r>
          <m:rPr>
            <m:sty m:val="p"/>
          </m:rPr>
          <w:rPr>
            <w:rFonts w:ascii="Cambria Math" w:hAnsi="Cambria Math"/>
          </w:rPr>
          <m:t>∆</m:t>
        </m:r>
        <m:r>
          <w:rPr>
            <w:rFonts w:ascii="Cambria Math" w:hAnsi="Cambria Math"/>
          </w:rPr>
          <m:t>t</m:t>
        </m:r>
      </m:oMath>
      <w:r w:rsidR="00D53EA5" w:rsidRPr="00742E44">
        <w:t xml:space="preserve">, cząstki powietrza były wstanie przemieścić się do przekroju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00D53EA5" w:rsidRPr="00742E44">
        <w:t xml:space="preserve">, leżącego w takim punkcie na powierzchni czoła nadajnika, aby doszło do pełnego wyhamowania prędkości </w:t>
      </w:r>
      <m:oMath>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=0</m:t>
        </m:r>
      </m:oMath>
      <w:r w:rsidR="00D53EA5" w:rsidRPr="00742E44">
        <w:t>.</w:t>
      </w:r>
    </w:p>
    <w:p w14:paraId="11A869E2" w14:textId="04F2B502" w:rsidR="00D53EA5" w:rsidRPr="00742E44" w:rsidRDefault="00D53EA5" w:rsidP="00614DAC">
      <w:pPr>
        <w:pStyle w:val="nowpotek"/>
      </w:pPr>
    </w:p>
    <w:p w14:paraId="64D2DA93" w14:textId="49470F65" w:rsidR="00AC1226" w:rsidRPr="00742E44" w:rsidRDefault="00D53EA5" w:rsidP="00614DAC">
      <w:pPr>
        <w:pStyle w:val="nowpotek"/>
      </w:pPr>
      <w:r w:rsidRPr="00742E44">
        <w:t xml:space="preserve">Rozważymy teraz </w:t>
      </w:r>
      <w:r w:rsidR="000F13D3" w:rsidRPr="00742E44">
        <w:t xml:space="preserve">prawo zachowania energii dla zakreskowanego obszaru przedstawionego na </w:t>
      </w:r>
      <w:r w:rsidR="000F13D3" w:rsidRPr="005118C5">
        <w:t>Rys.</w:t>
      </w:r>
      <w:r w:rsidR="005118C5" w:rsidRPr="005118C5">
        <w:t>4.1</w:t>
      </w:r>
      <w:r w:rsidR="000F13D3" w:rsidRPr="00742E44">
        <w:t xml:space="preserve">, przedstawiającego objętość powietrza ograniczoną przekrojami </w:t>
      </w:r>
      <m:oMath>
        <m:sSub>
          <m:sSubPr>
            <m:ctrlPr>
              <w:rPr>
                <w:rFonts w:ascii="Cambria Math" w:hAnsi="Cambria Math"/>
              </w:rPr>
            </m:ctrlPr>
          </m:sSubPr>
          <m:e>
            <m:r>
              <w:rPr>
                <w:rFonts w:ascii="Cambria Math" w:hAnsi="Cambria Math"/>
              </w:rPr>
              <m:t>A</m:t>
            </m:r>
            <m:r>
              <m:rPr>
                <m:sty m:val="p"/>
              </m:rPr>
              <w:rPr>
                <w:rFonts w:ascii="Cambria Math" w:hAnsi="Cambria Math"/>
              </w:rPr>
              <m:t xml:space="preserve"> </m:t>
            </m:r>
            <m:r>
              <w:rPr>
                <w:rFonts w:ascii="Cambria Math" w:hAnsi="Cambria Math"/>
              </w:rPr>
              <m:t>B</m:t>
            </m:r>
          </m:e>
          <m:sub>
            <m:r>
              <m:rPr>
                <m:sty m:val="p"/>
              </m:rPr>
              <w:rPr>
                <w:rFonts w:ascii="Cambria Math" w:hAnsi="Cambria Math"/>
              </w:rPr>
              <m:t>1</m:t>
            </m:r>
          </m:sub>
        </m:sSub>
      </m:oMath>
      <w:r w:rsidR="000F13D3" w:rsidRPr="00742E44">
        <w:t>.</w:t>
      </w:r>
      <w:r w:rsidR="00631A2A" w:rsidRPr="00742E44">
        <w:t>Energia rozważanej objętości nie ulegnie zmianie ponieważ rozważamy przepływ ustalony. Wynika stąd, że energia</w:t>
      </w:r>
      <m:oMath>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A</m:t>
            </m:r>
          </m:sub>
        </m:sSub>
      </m:oMath>
      <w:r w:rsidR="00631A2A" w:rsidRPr="00742E44">
        <w:t xml:space="preserve"> doprowadzona do objętości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B</m:t>
        </m:r>
      </m:oMath>
      <w:r w:rsidR="00631A2A" w:rsidRPr="00742E44">
        <w:t xml:space="preserve"> w czasie </w:t>
      </w:r>
      <m:oMath>
        <m:r>
          <m:rPr>
            <m:sty m:val="p"/>
          </m:rPr>
          <w:rPr>
            <w:rFonts w:ascii="Cambria Math" w:hAnsi="Cambria Math"/>
          </w:rPr>
          <m:t>∆</m:t>
        </m:r>
        <m:r>
          <w:rPr>
            <w:rFonts w:ascii="Cambria Math" w:hAnsi="Cambria Math"/>
          </w:rPr>
          <m:t>t</m:t>
        </m:r>
      </m:oMath>
      <w:r w:rsidR="00631A2A" w:rsidRPr="00742E44">
        <w:t xml:space="preserve"> przez przekrój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631A2A" w:rsidRPr="00742E44">
        <w:t xml:space="preserve"> równa jest energii </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oMath>
      <w:r w:rsidR="00631A2A" w:rsidRPr="00742E44">
        <w:t xml:space="preserve"> odprowadzonej w tym samym czasie przez przekrój </w:t>
      </w:r>
      <m:oMath>
        <m:r>
          <w:rPr>
            <w:rFonts w:ascii="Cambria Math" w:hAnsi="Cambria Math"/>
          </w:rPr>
          <m:t>B</m:t>
        </m:r>
      </m:oMath>
      <w:r w:rsidR="00631A2A" w:rsidRPr="00742E44">
        <w:t>.</w:t>
      </w:r>
    </w:p>
    <w:p w14:paraId="6C553E31" w14:textId="77777777" w:rsidR="00AB4DB8" w:rsidRDefault="00AB4DB8" w:rsidP="00AB4DB8">
      <w:pPr>
        <w:pStyle w:val="Styl2"/>
        <w:numPr>
          <w:ilvl w:val="0"/>
          <w:numId w:val="0"/>
        </w:numPr>
        <w:ind w:left="3192" w:firstLine="348"/>
        <w:jc w:val="both"/>
        <w:rPr>
          <w:rFonts w:eastAsiaTheme="minorEastAsia"/>
          <w:sz w:val="24"/>
          <w:szCs w:val="24"/>
        </w:rPr>
      </w:pPr>
    </w:p>
    <w:p w14:paraId="61EB417E" w14:textId="70A2A5E3" w:rsidR="00631A2A" w:rsidRDefault="00631A2A" w:rsidP="000031A1">
      <w:pPr>
        <w:pStyle w:val="Akapitzlist"/>
        <w:ind w:left="3540" w:firstLine="708"/>
        <w:jc w:val="both"/>
        <w:rPr>
          <w:rFonts w:eastAsiaTheme="minorEastAsia"/>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B</m:t>
            </m:r>
          </m:sub>
        </m:sSub>
      </m:oMath>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t xml:space="preserve">          </w:t>
      </w:r>
      <w:r w:rsidR="0036515D">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36515D">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6)</w:t>
      </w:r>
      <w:r w:rsidR="00AB4DB8">
        <w:rPr>
          <w:rFonts w:eastAsiaTheme="minorEastAsia"/>
          <w:sz w:val="24"/>
          <w:szCs w:val="24"/>
        </w:rPr>
        <w:tab/>
      </w:r>
      <w:r w:rsidR="00AB4DB8">
        <w:rPr>
          <w:rFonts w:eastAsiaTheme="minorEastAsia"/>
          <w:sz w:val="24"/>
          <w:szCs w:val="24"/>
        </w:rPr>
        <w:tab/>
      </w:r>
      <w:r w:rsidR="00AB4DB8">
        <w:rPr>
          <w:rFonts w:eastAsiaTheme="minorEastAsia"/>
          <w:sz w:val="24"/>
          <w:szCs w:val="24"/>
        </w:rPr>
        <w:tab/>
      </w:r>
      <w:r w:rsidR="00AB4DB8">
        <w:rPr>
          <w:rFonts w:eastAsiaTheme="minorEastAsia"/>
          <w:sz w:val="24"/>
          <w:szCs w:val="24"/>
        </w:rPr>
        <w:tab/>
      </w:r>
    </w:p>
    <w:p w14:paraId="4C251C41" w14:textId="3DB037E0" w:rsidR="00631A2A" w:rsidRDefault="00631A2A" w:rsidP="0036515D">
      <w:pPr>
        <w:pStyle w:val="Akapitzlist"/>
        <w:jc w:val="both"/>
        <w:rPr>
          <w:rFonts w:ascii="Times New Roman" w:hAnsi="Times New Roman" w:cs="Times New Roman"/>
          <w:sz w:val="24"/>
          <w:szCs w:val="24"/>
        </w:rPr>
      </w:pPr>
      <w:r w:rsidRPr="00742E44">
        <w:rPr>
          <w:rFonts w:ascii="Times New Roman" w:hAnsi="Times New Roman" w:cs="Times New Roman"/>
          <w:sz w:val="24"/>
          <w:szCs w:val="24"/>
        </w:rPr>
        <w:t>Doprowadzona przez przekrój A energia ma postać:</w:t>
      </w:r>
    </w:p>
    <w:p w14:paraId="2C5C592E" w14:textId="77777777" w:rsidR="0036515D" w:rsidRPr="0036515D" w:rsidRDefault="0036515D" w:rsidP="0036515D">
      <w:pPr>
        <w:pStyle w:val="Akapitzlist"/>
        <w:jc w:val="both"/>
        <w:rPr>
          <w:rFonts w:ascii="Times New Roman" w:hAnsi="Times New Roman" w:cs="Times New Roman"/>
          <w:sz w:val="24"/>
          <w:szCs w:val="24"/>
        </w:rPr>
      </w:pPr>
    </w:p>
    <w:p w14:paraId="09014FF4" w14:textId="5ED2BF34" w:rsidR="00631A2A" w:rsidRPr="000031A1" w:rsidRDefault="00631A2A" w:rsidP="000031A1">
      <w:pPr>
        <w:pStyle w:val="Akapitzlist"/>
        <w:ind w:left="3552" w:firstLine="696"/>
        <w:jc w:val="both"/>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oMath>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204D49" w:rsidRPr="000031A1">
        <w:rPr>
          <w:rFonts w:ascii="Times New Roman" w:hAnsi="Times New Roman" w:cs="Times New Roman"/>
          <w:sz w:val="24"/>
          <w:szCs w:val="24"/>
        </w:rPr>
        <w:t xml:space="preserve">          </w:t>
      </w:r>
      <w:r w:rsidR="0036515D">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36515D">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7)</w:t>
      </w:r>
    </w:p>
    <w:p w14:paraId="626E1A41" w14:textId="44047015" w:rsidR="00631A2A" w:rsidRPr="00742E44" w:rsidRDefault="0036515D" w:rsidP="00614DAC">
      <w:pPr>
        <w:pStyle w:val="nowpotek"/>
      </w:pPr>
      <w:r>
        <w:t>g</w:t>
      </w:r>
      <w:r w:rsidR="00631A2A" w:rsidRPr="00742E44">
        <w:t>dzie:</w:t>
      </w:r>
    </w:p>
    <w:p w14:paraId="3B37418C" w14:textId="75056C22" w:rsidR="00631A2A" w:rsidRPr="00742E44" w:rsidRDefault="00631A2A" w:rsidP="00614DAC">
      <w:pPr>
        <w:pStyle w:val="nowpotek"/>
      </w:pPr>
      <m:oMath>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oMath>
      <w:r w:rsidRPr="00742E44">
        <w:t>-przyrost energii kinetycznej</w:t>
      </w:r>
    </w:p>
    <w:p w14:paraId="2F0F4425" w14:textId="06082D7D" w:rsidR="002C2BED" w:rsidRPr="0036515D" w:rsidRDefault="00631A2A" w:rsidP="00614DAC">
      <w:pPr>
        <w:pStyle w:val="nowpotek"/>
      </w:pPr>
      <m:oMath>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m:t>
            </m:r>
          </m:sub>
        </m:sSub>
      </m:oMath>
      <w:r w:rsidRPr="00742E44">
        <w:t>- przyrost energii potencjalne</w:t>
      </w:r>
    </w:p>
    <w:p w14:paraId="2B680C99" w14:textId="19625D9C" w:rsidR="00631A2A" w:rsidRDefault="002C2BED" w:rsidP="00614DAC">
      <w:pPr>
        <w:pStyle w:val="nowpotek"/>
      </w:pPr>
      <w:r w:rsidRPr="00742E44">
        <w:t xml:space="preserve">Przyrost energii kinetycznej </w:t>
      </w:r>
      <m:oMath>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oMath>
      <w:r w:rsidRPr="00742E44">
        <w:t xml:space="preserve"> równy jest połowie iloczynu masy </w:t>
      </w:r>
      <m:oMath>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oMath>
      <w:r w:rsidRPr="00742E44">
        <w:t xml:space="preserve">, wpływającej w ciągu czasu </w:t>
      </w:r>
      <m:oMath>
        <m:r>
          <m:rPr>
            <m:sty m:val="p"/>
          </m:rPr>
          <w:rPr>
            <w:rFonts w:ascii="Cambria Math" w:hAnsi="Cambria Math"/>
          </w:rPr>
          <m:t>∆</m:t>
        </m:r>
        <m:r>
          <w:rPr>
            <w:rFonts w:ascii="Cambria Math" w:hAnsi="Cambria Math"/>
          </w:rPr>
          <m:t>t</m:t>
        </m:r>
      </m:oMath>
      <w:r w:rsidRPr="00742E44">
        <w:t xml:space="preserve"> przez przekrój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Pr="00742E44">
        <w:t>, przez kwadrat jej prędkości:</w:t>
      </w:r>
    </w:p>
    <w:p w14:paraId="6DADD67A" w14:textId="77777777" w:rsidR="000031A1" w:rsidRPr="00742E44" w:rsidRDefault="000031A1" w:rsidP="00742E44">
      <w:pPr>
        <w:pStyle w:val="Akapitzlist"/>
        <w:jc w:val="both"/>
        <w:rPr>
          <w:rFonts w:ascii="Times New Roman" w:hAnsi="Times New Roman" w:cs="Times New Roman"/>
          <w:sz w:val="24"/>
          <w:szCs w:val="24"/>
        </w:rPr>
      </w:pPr>
    </w:p>
    <w:p w14:paraId="527319CC" w14:textId="3DBC7AC1" w:rsidR="002C2BED" w:rsidRPr="000031A1" w:rsidRDefault="002C2BED" w:rsidP="000031A1">
      <w:pPr>
        <w:pStyle w:val="Akapitzlist"/>
        <w:ind w:left="3552" w:firstLine="696"/>
        <w:jc w:val="both"/>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oMath>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204D49" w:rsidRPr="000031A1">
        <w:rPr>
          <w:rFonts w:ascii="Times New Roman" w:hAnsi="Times New Roman" w:cs="Times New Roman"/>
          <w:sz w:val="24"/>
          <w:szCs w:val="24"/>
        </w:rPr>
        <w:t xml:space="preserve">          </w:t>
      </w:r>
      <w:r w:rsidR="0036515D">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36515D">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8)</w:t>
      </w:r>
    </w:p>
    <w:p w14:paraId="5522213F" w14:textId="77777777" w:rsidR="000031A1" w:rsidRDefault="000031A1" w:rsidP="00742E44">
      <w:pPr>
        <w:pStyle w:val="Akapitzlist"/>
        <w:jc w:val="both"/>
        <w:rPr>
          <w:rFonts w:ascii="Times New Roman" w:hAnsi="Times New Roman" w:cs="Times New Roman"/>
          <w:sz w:val="24"/>
          <w:szCs w:val="24"/>
        </w:rPr>
      </w:pPr>
    </w:p>
    <w:p w14:paraId="4B19A004" w14:textId="4109F7FD" w:rsidR="002C2BED" w:rsidRDefault="002C2BED" w:rsidP="00614DAC">
      <w:pPr>
        <w:pStyle w:val="nowpotek"/>
      </w:pPr>
      <w:r w:rsidRPr="00742E44">
        <w:t xml:space="preserve">Masę </w:t>
      </w:r>
      <m:oMath>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oMath>
      <w:r w:rsidRPr="00742E44">
        <w:t xml:space="preserve"> można wyrazić jako iloczyn wydatku masowego przez przekrój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Pr="00742E44">
        <w:t xml:space="preserve">, oraz czasu </w:t>
      </w:r>
      <m:oMath>
        <m:r>
          <m:rPr>
            <m:sty m:val="p"/>
          </m:rPr>
          <w:rPr>
            <w:rFonts w:ascii="Cambria Math" w:hAnsi="Cambria Math"/>
          </w:rPr>
          <m:t>∆</m:t>
        </m:r>
        <m:r>
          <w:rPr>
            <w:rFonts w:ascii="Cambria Math" w:hAnsi="Cambria Math"/>
          </w:rPr>
          <m:t>t</m:t>
        </m:r>
      </m:oMath>
      <w:r w:rsidRPr="00742E44">
        <w:t xml:space="preserve"> :</w:t>
      </w:r>
    </w:p>
    <w:p w14:paraId="367B6D84" w14:textId="77777777" w:rsidR="000031A1" w:rsidRPr="00742E44" w:rsidRDefault="000031A1" w:rsidP="00742E44">
      <w:pPr>
        <w:pStyle w:val="Akapitzlist"/>
        <w:jc w:val="both"/>
        <w:rPr>
          <w:rFonts w:ascii="Times New Roman" w:hAnsi="Times New Roman" w:cs="Times New Roman"/>
          <w:sz w:val="24"/>
          <w:szCs w:val="24"/>
        </w:rPr>
      </w:pPr>
    </w:p>
    <w:p w14:paraId="2B8B6C11" w14:textId="4022BBA8" w:rsidR="002C2BED" w:rsidRPr="000031A1" w:rsidRDefault="002C2BED" w:rsidP="000031A1">
      <w:pPr>
        <w:pStyle w:val="Akapitzlist"/>
        <w:ind w:left="3552" w:firstLine="696"/>
        <w:jc w:val="both"/>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r>
          <w:rPr>
            <w:rFonts w:ascii="Cambria Math" w:hAnsi="Cambria Math" w:cs="Times New Roman"/>
            <w:sz w:val="24"/>
            <w:szCs w:val="24"/>
          </w:rPr>
          <m:t>t</m:t>
        </m:r>
      </m:oMath>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204D49" w:rsidRPr="000031A1">
        <w:rPr>
          <w:rFonts w:ascii="Times New Roman" w:hAnsi="Times New Roman" w:cs="Times New Roman"/>
          <w:sz w:val="24"/>
          <w:szCs w:val="24"/>
        </w:rPr>
        <w:t xml:space="preserve">          </w:t>
      </w:r>
      <w:r w:rsidR="004A0A53">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4A0A53">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9)</w:t>
      </w:r>
      <w:r w:rsidR="00AB4DB8" w:rsidRPr="000031A1">
        <w:rPr>
          <w:rFonts w:ascii="Times New Roman" w:hAnsi="Times New Roman" w:cs="Times New Roman"/>
          <w:sz w:val="24"/>
          <w:szCs w:val="24"/>
        </w:rPr>
        <w:tab/>
      </w:r>
    </w:p>
    <w:p w14:paraId="6B19CD62" w14:textId="7500E67B" w:rsidR="002C2BED" w:rsidRPr="00742E44" w:rsidRDefault="004A0A53" w:rsidP="00614DAC">
      <w:pPr>
        <w:pStyle w:val="nowpotek"/>
      </w:pPr>
      <w:r>
        <w:t>s</w:t>
      </w:r>
      <w:r w:rsidR="002C2BED" w:rsidRPr="00742E44">
        <w:t>tąd:</w:t>
      </w:r>
      <w:r w:rsidR="000031A1">
        <w:tab/>
      </w:r>
    </w:p>
    <w:p w14:paraId="6D5560EA" w14:textId="08DBD984" w:rsidR="00AC1226" w:rsidRPr="000031A1" w:rsidRDefault="002C2BED" w:rsidP="000031A1">
      <w:pPr>
        <w:pStyle w:val="Akapitzlist"/>
        <w:ind w:left="3540" w:firstLine="708"/>
        <w:jc w:val="both"/>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r>
          <w:rPr>
            <w:rFonts w:ascii="Cambria Math" w:hAnsi="Cambria Math" w:cs="Times New Roman"/>
            <w:sz w:val="24"/>
            <w:szCs w:val="24"/>
          </w:rPr>
          <m:t>t</m:t>
        </m:r>
      </m:oMath>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t xml:space="preserve">        </w:t>
      </w:r>
      <w:r w:rsidR="004A0A53">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4A0A53">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10)</w:t>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p>
    <w:p w14:paraId="6FB16A3A" w14:textId="77777777" w:rsidR="003573C2" w:rsidRDefault="003573C2" w:rsidP="00614DAC">
      <w:pPr>
        <w:pStyle w:val="nowpotek"/>
      </w:pPr>
    </w:p>
    <w:p w14:paraId="1E6A4880" w14:textId="6A76EEBB" w:rsidR="003C2D78" w:rsidRPr="00742E44" w:rsidRDefault="00A9365C" w:rsidP="00614DAC">
      <w:pPr>
        <w:pStyle w:val="nowpotek"/>
      </w:pPr>
      <w:r w:rsidRPr="00742E44">
        <w:lastRenderedPageBreak/>
        <w:t>Na przyrost energii potencjalnej składa się</w:t>
      </w:r>
      <w:r w:rsidR="003C2D78" w:rsidRPr="00742E44">
        <w:t>:</w:t>
      </w:r>
    </w:p>
    <w:p w14:paraId="43207DF9" w14:textId="58120DBC" w:rsidR="003C2D78" w:rsidRPr="00742E44" w:rsidRDefault="00A9365C" w:rsidP="004B2392">
      <w:pPr>
        <w:pStyle w:val="Akapitzlist"/>
        <w:numPr>
          <w:ilvl w:val="0"/>
          <w:numId w:val="12"/>
        </w:numPr>
        <w:jc w:val="both"/>
        <w:rPr>
          <w:rFonts w:ascii="Times New Roman" w:hAnsi="Times New Roman" w:cs="Times New Roman"/>
          <w:sz w:val="24"/>
          <w:szCs w:val="24"/>
        </w:rPr>
      </w:pPr>
      <w:r w:rsidRPr="00742E44">
        <w:rPr>
          <w:rFonts w:ascii="Times New Roman" w:hAnsi="Times New Roman" w:cs="Times New Roman"/>
          <w:sz w:val="24"/>
          <w:szCs w:val="24"/>
        </w:rPr>
        <w:t xml:space="preserve">praca sił ciężkości – która jest równa zeru w związku z założeniem ,że zakłócony ruch powietrza odbywa się w kierunku poziomym, </w:t>
      </w:r>
    </w:p>
    <w:p w14:paraId="62EE158E" w14:textId="77777777" w:rsidR="003C2D78" w:rsidRPr="00742E44" w:rsidRDefault="00A9365C" w:rsidP="004B2392">
      <w:pPr>
        <w:pStyle w:val="Akapitzlist"/>
        <w:numPr>
          <w:ilvl w:val="0"/>
          <w:numId w:val="12"/>
        </w:numPr>
        <w:jc w:val="both"/>
        <w:rPr>
          <w:rFonts w:ascii="Times New Roman" w:hAnsi="Times New Roman" w:cs="Times New Roman"/>
          <w:sz w:val="24"/>
          <w:szCs w:val="24"/>
        </w:rPr>
      </w:pPr>
      <w:r w:rsidRPr="00742E44">
        <w:rPr>
          <w:rFonts w:ascii="Times New Roman" w:hAnsi="Times New Roman" w:cs="Times New Roman"/>
          <w:sz w:val="24"/>
          <w:szCs w:val="24"/>
        </w:rPr>
        <w:t>przyrost energii wewnętrznej(cieplnej)</w:t>
      </w:r>
      <w:r w:rsidR="00CB106E" w:rsidRPr="00742E44">
        <w:rPr>
          <w:rFonts w:ascii="Times New Roman" w:hAnsi="Times New Roman" w:cs="Times New Roman"/>
          <w:sz w:val="24"/>
          <w:szCs w:val="24"/>
        </w:rPr>
        <w:t>powietrza</w:t>
      </w:r>
      <w:r w:rsidRPr="00742E44">
        <w:rPr>
          <w:rFonts w:ascii="Times New Roman" w:hAnsi="Times New Roman" w:cs="Times New Roman"/>
          <w:sz w:val="24"/>
          <w:szCs w:val="24"/>
        </w:rPr>
        <w:t xml:space="preserve">-która nie zostaje uwzględniona, ze względu na fakt ,że ze względu na wcześniejsze założenia związane z nieściśliwością powietrza, wynika, iż temperatura powietrza pozostaje stała, a co za tym idzie po doprowadzeniu jej do rozważanej objętości powietrza, energia cieplna równać się będzie energii odprowadzanej(w przeciwnym wypadku temperatura powietrza w objętości </w:t>
      </w:r>
      <m:oMath>
        <m:sSub>
          <m:sSubPr>
            <m:ctrlPr>
              <w:rPr>
                <w:rFonts w:ascii="Cambria Math" w:hAnsi="Cambria Math" w:cs="Times New Roman"/>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1</m:t>
            </m:r>
          </m:sub>
        </m:sSub>
        <m:r>
          <w:rPr>
            <w:rFonts w:ascii="Cambria Math" w:hAnsi="Cambria Math" w:cs="Times New Roman"/>
            <w:sz w:val="24"/>
            <w:szCs w:val="24"/>
          </w:rPr>
          <m:t>B</m:t>
        </m:r>
      </m:oMath>
      <w:r w:rsidRPr="00742E44">
        <w:rPr>
          <w:rFonts w:ascii="Times New Roman" w:hAnsi="Times New Roman" w:cs="Times New Roman"/>
          <w:sz w:val="24"/>
          <w:szCs w:val="24"/>
        </w:rPr>
        <w:t xml:space="preserve"> </w:t>
      </w:r>
      <w:r w:rsidR="00CB106E" w:rsidRPr="00742E44">
        <w:rPr>
          <w:rFonts w:ascii="Times New Roman" w:hAnsi="Times New Roman" w:cs="Times New Roman"/>
          <w:sz w:val="24"/>
          <w:szCs w:val="24"/>
        </w:rPr>
        <w:t xml:space="preserve">nie pozostałaby stała </w:t>
      </w:r>
      <w:r w:rsidRPr="00742E44">
        <w:rPr>
          <w:rFonts w:ascii="Times New Roman" w:hAnsi="Times New Roman" w:cs="Times New Roman"/>
          <w:sz w:val="24"/>
          <w:szCs w:val="24"/>
        </w:rPr>
        <w:t>w</w:t>
      </w:r>
      <w:r w:rsidR="00CB106E" w:rsidRPr="00742E44">
        <w:rPr>
          <w:rFonts w:ascii="Times New Roman" w:hAnsi="Times New Roman" w:cs="Times New Roman"/>
          <w:sz w:val="24"/>
          <w:szCs w:val="24"/>
        </w:rPr>
        <w:t>z</w:t>
      </w:r>
      <w:r w:rsidRPr="00742E44">
        <w:rPr>
          <w:rFonts w:ascii="Times New Roman" w:hAnsi="Times New Roman" w:cs="Times New Roman"/>
          <w:sz w:val="24"/>
          <w:szCs w:val="24"/>
        </w:rPr>
        <w:t xml:space="preserve">dłuż </w:t>
      </w:r>
      <w:r w:rsidR="00CB106E" w:rsidRPr="00742E44">
        <w:rPr>
          <w:rFonts w:ascii="Times New Roman" w:hAnsi="Times New Roman" w:cs="Times New Roman"/>
          <w:sz w:val="24"/>
          <w:szCs w:val="24"/>
        </w:rPr>
        <w:t xml:space="preserve">długości </w:t>
      </w:r>
      <w:r w:rsidRPr="00742E44">
        <w:rPr>
          <w:rFonts w:ascii="Times New Roman" w:hAnsi="Times New Roman" w:cs="Times New Roman"/>
          <w:sz w:val="24"/>
          <w:szCs w:val="24"/>
        </w:rPr>
        <w:t>strug</w:t>
      </w:r>
      <w:r w:rsidR="00CB106E" w:rsidRPr="00742E44">
        <w:rPr>
          <w:rFonts w:ascii="Times New Roman" w:hAnsi="Times New Roman" w:cs="Times New Roman"/>
          <w:sz w:val="24"/>
          <w:szCs w:val="24"/>
        </w:rPr>
        <w:t>i),</w:t>
      </w:r>
    </w:p>
    <w:p w14:paraId="1D05216F" w14:textId="10DAE028" w:rsidR="00AC1226" w:rsidRPr="00742E44" w:rsidRDefault="00CB106E" w:rsidP="004B2392">
      <w:pPr>
        <w:pStyle w:val="nowpotek"/>
        <w:numPr>
          <w:ilvl w:val="0"/>
          <w:numId w:val="12"/>
        </w:numPr>
      </w:pPr>
      <w:r w:rsidRPr="00742E44">
        <w:t xml:space="preserve">praca sił ciśnienia-jest to praca potrzebna do przemieszczenia masy powietrza przez przekrój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Pr="00742E44">
        <w:t xml:space="preserve">. Płaszczyznę przekroju A przyjmujemy </w:t>
      </w:r>
      <m:oMath>
        <m:sSub>
          <m:sSubPr>
            <m:ctrlPr>
              <w:rPr>
                <w:rFonts w:ascii="Cambria Math" w:hAnsi="Cambria Math"/>
              </w:rPr>
            </m:ctrlPr>
          </m:sSubPr>
          <m:e>
            <m:r>
              <w:rPr>
                <w:rFonts w:ascii="Cambria Math" w:hAnsi="Cambria Math"/>
              </w:rPr>
              <m:t>F</m:t>
            </m:r>
          </m:e>
          <m:sub>
            <m:r>
              <w:rPr>
                <w:rFonts w:ascii="Cambria Math" w:hAnsi="Cambria Math"/>
              </w:rPr>
              <m:t>A</m:t>
            </m:r>
          </m:sub>
        </m:sSub>
      </m:oMath>
      <w:r w:rsidRPr="00742E44">
        <w:t xml:space="preserve">. Na potrzeby wykonywanych obliczeń(oraz z powodu małych objętości przekrojów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A</m:t>
        </m:r>
      </m:oMath>
      <w:r w:rsidRPr="00742E44">
        <w:t xml:space="preserve"> ) przyjmujemy, że kształt strugi pomiędzy przekrojami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A</m:t>
        </m:r>
      </m:oMath>
      <w:r w:rsidRPr="00742E44">
        <w:t xml:space="preserve"> jest cylindryczny, zatem powierzchnia przekroju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Pr="00742E44">
        <w:t xml:space="preserve"> jest również równa </w:t>
      </w:r>
      <m:oMath>
        <m:sSub>
          <m:sSubPr>
            <m:ctrlPr>
              <w:rPr>
                <w:rFonts w:ascii="Cambria Math" w:hAnsi="Cambria Math"/>
              </w:rPr>
            </m:ctrlPr>
          </m:sSubPr>
          <m:e>
            <m:r>
              <w:rPr>
                <w:rFonts w:ascii="Cambria Math" w:hAnsi="Cambria Math"/>
              </w:rPr>
              <m:t>F</m:t>
            </m:r>
          </m:e>
          <m:sub>
            <m:r>
              <w:rPr>
                <w:rFonts w:ascii="Cambria Math" w:hAnsi="Cambria Math"/>
              </w:rPr>
              <m:t>A</m:t>
            </m:r>
          </m:sub>
        </m:sSub>
      </m:oMath>
      <w:r w:rsidRPr="00742E44">
        <w:t>.</w:t>
      </w:r>
      <w:r w:rsidR="003C2D78" w:rsidRPr="00742E44">
        <w:t xml:space="preserve"> By uprościć obliczenia, można wyobrazić sobie, że w przekroju </w:t>
      </w:r>
      <m:oMath>
        <m:r>
          <w:rPr>
            <w:rFonts w:ascii="Cambria Math" w:hAnsi="Cambria Math"/>
          </w:rPr>
          <m:t>A</m:t>
        </m:r>
      </m:oMath>
      <w:r w:rsidR="003C2D78" w:rsidRPr="00742E44">
        <w:t xml:space="preserve"> umieszczony jest tłok poruszający się z prędkością </w:t>
      </w:r>
      <m:oMath>
        <m:r>
          <w:rPr>
            <w:rFonts w:ascii="Cambria Math" w:hAnsi="Cambria Math"/>
          </w:rPr>
          <m:t>V</m:t>
        </m:r>
      </m:oMath>
      <w:r w:rsidR="003C2D78" w:rsidRPr="00742E44">
        <w:t xml:space="preserve">, siła działająca na tłok będzie równa </w:t>
      </w:r>
      <m:oMath>
        <m:sSub>
          <m:sSubPr>
            <m:ctrlPr>
              <w:rPr>
                <w:rFonts w:ascii="Cambria Math" w:hAnsi="Cambria Math"/>
              </w:rPr>
            </m:ctrlPr>
          </m:sSubPr>
          <m:e>
            <m:r>
              <w:rPr>
                <w:rFonts w:ascii="Cambria Math" w:hAnsi="Cambria Math"/>
              </w:rPr>
              <m:t>p</m:t>
            </m:r>
          </m:e>
          <m:sub>
            <m:r>
              <w:rPr>
                <w:rFonts w:ascii="Cambria Math" w:hAnsi="Cambria Math"/>
              </w:rPr>
              <m:t>s</m:t>
            </m:r>
          </m:sub>
        </m:sSub>
        <m:sSub>
          <m:sSubPr>
            <m:ctrlPr>
              <w:rPr>
                <w:rFonts w:ascii="Cambria Math" w:hAnsi="Cambria Math"/>
              </w:rPr>
            </m:ctrlPr>
          </m:sSubPr>
          <m:e>
            <m:r>
              <w:rPr>
                <w:rFonts w:ascii="Cambria Math" w:hAnsi="Cambria Math"/>
              </w:rPr>
              <m:t>F</m:t>
            </m:r>
          </m:e>
          <m:sub>
            <m:r>
              <w:rPr>
                <w:rFonts w:ascii="Cambria Math" w:hAnsi="Cambria Math"/>
              </w:rPr>
              <m:t>A</m:t>
            </m:r>
          </m:sub>
        </m:sSub>
      </m:oMath>
      <w:r w:rsidR="003C2D78" w:rsidRPr="00742E44">
        <w:t xml:space="preserve">, a jego droga w czasie </w:t>
      </w:r>
      <m:oMath>
        <m:r>
          <m:rPr>
            <m:sty m:val="p"/>
          </m:rPr>
          <w:rPr>
            <w:rFonts w:ascii="Cambria Math" w:hAnsi="Cambria Math"/>
          </w:rPr>
          <m:t>∆</m:t>
        </m:r>
        <m:r>
          <w:rPr>
            <w:rFonts w:ascii="Cambria Math" w:hAnsi="Cambria Math"/>
          </w:rPr>
          <m:t>t</m:t>
        </m:r>
      </m:oMath>
      <w:r w:rsidR="003C2D78" w:rsidRPr="00742E44">
        <w:t xml:space="preserve"> będzie równa </w:t>
      </w:r>
      <m:oMath>
        <m:r>
          <w:rPr>
            <w:rFonts w:ascii="Cambria Math" w:hAnsi="Cambria Math"/>
          </w:rPr>
          <m:t>V</m:t>
        </m:r>
        <m:r>
          <m:rPr>
            <m:sty m:val="p"/>
          </m:rPr>
          <w:rPr>
            <w:rFonts w:ascii="Cambria Math" w:hAnsi="Cambria Math"/>
          </w:rPr>
          <m:t>∆</m:t>
        </m:r>
        <m:r>
          <w:rPr>
            <w:rFonts w:ascii="Cambria Math" w:hAnsi="Cambria Math"/>
          </w:rPr>
          <m:t>t</m:t>
        </m:r>
      </m:oMath>
      <w:r w:rsidR="003C2D78" w:rsidRPr="00742E44">
        <w:t>.</w:t>
      </w:r>
    </w:p>
    <w:p w14:paraId="37D6196D" w14:textId="29DDC636" w:rsidR="003C2D78" w:rsidRDefault="003C2D78" w:rsidP="00742E44">
      <w:pPr>
        <w:pStyle w:val="Akapitzlist"/>
        <w:jc w:val="both"/>
        <w:rPr>
          <w:rFonts w:ascii="Times New Roman" w:hAnsi="Times New Roman" w:cs="Times New Roman"/>
          <w:sz w:val="24"/>
          <w:szCs w:val="24"/>
        </w:rPr>
      </w:pPr>
    </w:p>
    <w:p w14:paraId="3C09D305" w14:textId="77777777" w:rsidR="004A0A53" w:rsidRPr="00742E44" w:rsidRDefault="004A0A53" w:rsidP="003F3CDF">
      <w:pPr>
        <w:pStyle w:val="nowpotek"/>
      </w:pPr>
    </w:p>
    <w:p w14:paraId="72E66432" w14:textId="5FF132A4" w:rsidR="003C2D78" w:rsidRPr="004A0A53" w:rsidRDefault="003C2D78" w:rsidP="003F3CDF">
      <w:pPr>
        <w:pStyle w:val="nowpotek"/>
      </w:pPr>
      <w:r w:rsidRPr="00742E44">
        <w:t>Dlatego praca siły ciśnienia będzie miała postać:</w:t>
      </w:r>
    </w:p>
    <w:p w14:paraId="64D70A77" w14:textId="1557AA16" w:rsidR="003C2D78" w:rsidRPr="000031A1" w:rsidRDefault="005111E4" w:rsidP="000031A1">
      <w:pPr>
        <w:pStyle w:val="Akapitzlist"/>
        <w:ind w:left="3552" w:firstLine="696"/>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r>
              <w:rPr>
                <w:rFonts w:ascii="Cambria Math" w:hAnsi="Cambria Math" w:cs="Times New Roman"/>
                <w:sz w:val="24"/>
                <w:szCs w:val="24"/>
              </w:rPr>
              <m:t>U</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t</m:t>
        </m:r>
      </m:oMath>
      <w:r w:rsidR="00AB4DB8" w:rsidRPr="000031A1">
        <w:rPr>
          <w:rFonts w:ascii="Times New Roman" w:hAnsi="Times New Roman" w:cs="Times New Roman"/>
          <w:sz w:val="24"/>
          <w:szCs w:val="24"/>
        </w:rPr>
        <w:tab/>
        <w:t xml:space="preserve"> </w:t>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t xml:space="preserve">        </w:t>
      </w:r>
      <w:r w:rsidR="004A0A53">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4A0A53">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11)</w:t>
      </w:r>
    </w:p>
    <w:p w14:paraId="62E42CBC" w14:textId="77777777" w:rsidR="003C2D78" w:rsidRPr="000031A1" w:rsidRDefault="003C2D78" w:rsidP="000031A1">
      <w:pPr>
        <w:pStyle w:val="Akapitzlist"/>
        <w:jc w:val="both"/>
        <w:rPr>
          <w:rFonts w:ascii="Times New Roman" w:hAnsi="Times New Roman" w:cs="Times New Roman"/>
          <w:sz w:val="24"/>
          <w:szCs w:val="24"/>
        </w:rPr>
      </w:pPr>
    </w:p>
    <w:p w14:paraId="1254D862" w14:textId="5167E8FE" w:rsidR="003C2D78" w:rsidRPr="00742E44" w:rsidRDefault="003C2D78" w:rsidP="003F3CDF">
      <w:pPr>
        <w:pStyle w:val="nowpotek"/>
      </w:pPr>
      <w:r w:rsidRPr="00742E44">
        <w:t xml:space="preserve">Po przemnożeniu i podzieleniu powyższego wyrażenia przez </w:t>
      </w:r>
      <m:oMath>
        <m:r>
          <w:rPr>
            <w:rFonts w:ascii="Cambria Math" w:hAnsi="Cambria Math"/>
          </w:rPr>
          <m:t>ρ</m:t>
        </m:r>
      </m:oMath>
      <w:r w:rsidRPr="00742E44">
        <w:t xml:space="preserve"> otrzymamy:</w:t>
      </w:r>
    </w:p>
    <w:p w14:paraId="1A7242DA" w14:textId="77777777" w:rsidR="00931D0D" w:rsidRPr="00742E44" w:rsidRDefault="00931D0D" w:rsidP="00742E44">
      <w:pPr>
        <w:pStyle w:val="Akapitzlist"/>
        <w:jc w:val="both"/>
        <w:rPr>
          <w:rFonts w:ascii="Times New Roman" w:hAnsi="Times New Roman" w:cs="Times New Roman"/>
          <w:sz w:val="24"/>
          <w:szCs w:val="24"/>
        </w:rPr>
      </w:pPr>
    </w:p>
    <w:p w14:paraId="40F30E00" w14:textId="4011FD4E" w:rsidR="003C2D78" w:rsidRPr="000031A1" w:rsidRDefault="005111E4" w:rsidP="000031A1">
      <w:pPr>
        <w:pStyle w:val="Akapitzlist"/>
        <w:ind w:left="4260"/>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r>
              <w:rPr>
                <w:rFonts w:ascii="Cambria Math" w:hAnsi="Cambria Math" w:cs="Times New Roman"/>
                <w:sz w:val="24"/>
                <w:szCs w:val="24"/>
              </w:rPr>
              <m:t>U</m:t>
            </m:r>
          </m:e>
          <m:sub>
            <m:r>
              <w:rPr>
                <w:rFonts w:ascii="Cambria Math" w:hAnsi="Cambria Math" w:cs="Times New Roman"/>
                <w:sz w:val="24"/>
                <w:szCs w:val="24"/>
              </w:rPr>
              <m:t>A</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num>
          <m:den>
            <m:r>
              <w:rPr>
                <w:rFonts w:ascii="Cambria Math" w:hAnsi="Cambria Math" w:cs="Times New Roman"/>
                <w:sz w:val="24"/>
                <w:szCs w:val="24"/>
              </w:rPr>
              <m:t>ρ</m:t>
            </m:r>
          </m:den>
        </m:f>
        <m:r>
          <w:rPr>
            <w:rFonts w:ascii="Cambria Math" w:hAnsi="Cambria Math" w:cs="Times New Roman"/>
            <w:sz w:val="24"/>
            <w:szCs w:val="24"/>
          </w:rPr>
          <m:t>ρ</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t</m:t>
        </m:r>
      </m:oMath>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AB4DB8" w:rsidRPr="000031A1">
        <w:rPr>
          <w:rFonts w:ascii="Times New Roman" w:hAnsi="Times New Roman" w:cs="Times New Roman"/>
          <w:sz w:val="24"/>
          <w:szCs w:val="24"/>
        </w:rPr>
        <w:tab/>
      </w:r>
      <w:r w:rsidR="006B06AB" w:rsidRPr="000031A1">
        <w:rPr>
          <w:rFonts w:ascii="Times New Roman" w:hAnsi="Times New Roman" w:cs="Times New Roman"/>
          <w:sz w:val="24"/>
          <w:szCs w:val="24"/>
        </w:rPr>
        <w:t xml:space="preserve">        </w:t>
      </w:r>
      <w:r w:rsidR="004A0A53">
        <w:rPr>
          <w:rFonts w:ascii="Times New Roman" w:hAnsi="Times New Roman" w:cs="Times New Roman"/>
          <w:sz w:val="24"/>
          <w:szCs w:val="24"/>
        </w:rPr>
        <w:t xml:space="preserve">   </w:t>
      </w:r>
      <w:r w:rsidR="00AB4DB8" w:rsidRPr="000031A1">
        <w:rPr>
          <w:rFonts w:ascii="Times New Roman" w:hAnsi="Times New Roman" w:cs="Times New Roman"/>
          <w:sz w:val="24"/>
          <w:szCs w:val="24"/>
        </w:rPr>
        <w:t>(</w:t>
      </w:r>
      <w:r w:rsidR="004A0A53">
        <w:rPr>
          <w:rFonts w:ascii="Times New Roman" w:hAnsi="Times New Roman" w:cs="Times New Roman"/>
          <w:sz w:val="24"/>
          <w:szCs w:val="24"/>
        </w:rPr>
        <w:t>4</w:t>
      </w:r>
      <w:r w:rsidR="00204D49" w:rsidRPr="000031A1">
        <w:rPr>
          <w:rFonts w:ascii="Times New Roman" w:hAnsi="Times New Roman" w:cs="Times New Roman"/>
          <w:sz w:val="24"/>
          <w:szCs w:val="24"/>
        </w:rPr>
        <w:t>.</w:t>
      </w:r>
      <w:r w:rsidR="00AB4DB8" w:rsidRPr="000031A1">
        <w:rPr>
          <w:rFonts w:ascii="Times New Roman" w:hAnsi="Times New Roman" w:cs="Times New Roman"/>
          <w:sz w:val="24"/>
          <w:szCs w:val="24"/>
        </w:rPr>
        <w:t>12)</w:t>
      </w:r>
    </w:p>
    <w:p w14:paraId="57DD2797" w14:textId="77777777" w:rsidR="00931D0D" w:rsidRPr="000031A1" w:rsidRDefault="00931D0D" w:rsidP="000031A1">
      <w:pPr>
        <w:pStyle w:val="Akapitzlist"/>
        <w:jc w:val="both"/>
        <w:rPr>
          <w:rFonts w:ascii="Times New Roman" w:hAnsi="Times New Roman" w:cs="Times New Roman"/>
          <w:sz w:val="24"/>
          <w:szCs w:val="24"/>
        </w:rPr>
      </w:pPr>
    </w:p>
    <w:p w14:paraId="321474FD" w14:textId="2C7B5A05" w:rsidR="003C2D78" w:rsidRPr="00742E44" w:rsidRDefault="003C2D78" w:rsidP="003F3CDF">
      <w:pPr>
        <w:pStyle w:val="nowpotek"/>
      </w:pPr>
      <w:r w:rsidRPr="00742E44">
        <w:t xml:space="preserve">Zamieniając iloczyn </w:t>
      </w:r>
      <m:oMath>
        <m:r>
          <w:rPr>
            <w:rFonts w:ascii="Cambria Math" w:hAnsi="Cambria Math"/>
          </w:rPr>
          <m:t>ρ</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V</m:t>
        </m:r>
      </m:oMath>
      <w:r w:rsidR="00931D0D" w:rsidRPr="00742E44">
        <w:t xml:space="preserve"> na </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931D0D" w:rsidRPr="00742E44">
        <w:t xml:space="preserve"> będziemy mieli:</w:t>
      </w:r>
    </w:p>
    <w:p w14:paraId="13394DD5" w14:textId="77777777" w:rsidR="00931D0D" w:rsidRPr="000031A1" w:rsidRDefault="00931D0D" w:rsidP="000031A1">
      <w:pPr>
        <w:pStyle w:val="Akapitzlist"/>
        <w:jc w:val="both"/>
        <w:rPr>
          <w:rFonts w:ascii="Times New Roman" w:hAnsi="Times New Roman" w:cs="Times New Roman"/>
          <w:sz w:val="24"/>
          <w:szCs w:val="24"/>
        </w:rPr>
      </w:pPr>
    </w:p>
    <w:p w14:paraId="14840BC4" w14:textId="7740EC1C" w:rsidR="00931D0D" w:rsidRPr="000031A1" w:rsidRDefault="005111E4" w:rsidP="000031A1">
      <w:pPr>
        <w:pStyle w:val="Akapitzlist"/>
        <w:ind w:left="3552" w:firstLine="696"/>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r>
              <w:rPr>
                <w:rFonts w:ascii="Cambria Math" w:hAnsi="Cambria Math" w:cs="Times New Roman"/>
                <w:sz w:val="24"/>
                <w:szCs w:val="24"/>
              </w:rPr>
              <m:t>U</m:t>
            </m:r>
          </m:e>
          <m:sub>
            <m:r>
              <w:rPr>
                <w:rFonts w:ascii="Cambria Math" w:hAnsi="Cambria Math" w:cs="Times New Roman"/>
                <w:sz w:val="24"/>
                <w:szCs w:val="24"/>
              </w:rPr>
              <m:t>A</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num>
          <m:den>
            <m:r>
              <w:rPr>
                <w:rFonts w:ascii="Cambria Math" w:hAnsi="Cambria Math" w:cs="Times New Roman"/>
                <w:sz w:val="24"/>
                <w:szCs w:val="24"/>
              </w:rPr>
              <m:t>ρ</m:t>
            </m:r>
          </m:den>
        </m:f>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r>
          <w:rPr>
            <w:rFonts w:ascii="Cambria Math" w:hAnsi="Cambria Math" w:cs="Times New Roman"/>
            <w:sz w:val="24"/>
            <w:szCs w:val="24"/>
          </w:rPr>
          <m:t>t</m:t>
        </m:r>
      </m:oMath>
      <w:r w:rsidR="006B06AB" w:rsidRPr="000031A1">
        <w:rPr>
          <w:rFonts w:ascii="Times New Roman" w:hAnsi="Times New Roman" w:cs="Times New Roman"/>
          <w:sz w:val="24"/>
          <w:szCs w:val="24"/>
        </w:rPr>
        <w:t xml:space="preserve"> </w:t>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4A0A53">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4A0A53">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13)</w:t>
      </w:r>
    </w:p>
    <w:p w14:paraId="4B77F896" w14:textId="6E6E23BC" w:rsidR="00931D0D" w:rsidRPr="004A0A53" w:rsidRDefault="00931D0D" w:rsidP="003F3CDF">
      <w:pPr>
        <w:pStyle w:val="nowpotek"/>
      </w:pPr>
      <w:r w:rsidRPr="004A0A53">
        <w:t xml:space="preserve">Dodając do siebie otrzymane wyrażenia otrzymamy wzór na energię doprowadzoną do objętości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B</m:t>
        </m:r>
      </m:oMath>
      <w:r w:rsidRPr="004A0A53">
        <w:t xml:space="preserve"> przez przekrój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Pr="004A0A53">
        <w:t xml:space="preserve"> w czasie </w:t>
      </w:r>
      <m:oMath>
        <m:r>
          <m:rPr>
            <m:sty m:val="p"/>
          </m:rPr>
          <w:rPr>
            <w:rFonts w:ascii="Cambria Math" w:hAnsi="Cambria Math"/>
          </w:rPr>
          <m:t>∆</m:t>
        </m:r>
        <m:r>
          <w:rPr>
            <w:rFonts w:ascii="Cambria Math" w:hAnsi="Cambria Math"/>
          </w:rPr>
          <m:t>t</m:t>
        </m:r>
        <m:r>
          <m:rPr>
            <m:sty m:val="p"/>
          </m:rPr>
          <w:rPr>
            <w:rFonts w:ascii="Cambria Math" w:hAnsi="Cambria Math"/>
          </w:rPr>
          <m:t>.</m:t>
        </m:r>
      </m:oMath>
    </w:p>
    <w:p w14:paraId="665491F6" w14:textId="5B66CD7B" w:rsidR="00931D0D" w:rsidRPr="000031A1" w:rsidRDefault="00931D0D" w:rsidP="000031A1">
      <w:pPr>
        <w:pStyle w:val="Akapitzlist"/>
        <w:jc w:val="both"/>
        <w:rPr>
          <w:rFonts w:ascii="Times New Roman" w:hAnsi="Times New Roman" w:cs="Times New Roman"/>
          <w:sz w:val="24"/>
          <w:szCs w:val="24"/>
        </w:rPr>
      </w:pPr>
    </w:p>
    <w:p w14:paraId="39D01A3A" w14:textId="161FC68D" w:rsidR="00931D0D" w:rsidRPr="000031A1" w:rsidRDefault="00931D0D" w:rsidP="000031A1">
      <w:pPr>
        <w:pStyle w:val="Akapitzlist"/>
        <w:ind w:left="2844"/>
        <w:jc w:val="both"/>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num>
          <m:den>
            <m:r>
              <w:rPr>
                <w:rFonts w:ascii="Cambria Math" w:hAnsi="Cambria Math" w:cs="Times New Roman"/>
                <w:sz w:val="24"/>
                <w:szCs w:val="24"/>
              </w:rPr>
              <m:t>ρ</m:t>
            </m:r>
          </m:den>
        </m:f>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r>
          <w:rPr>
            <w:rFonts w:ascii="Cambria Math" w:hAnsi="Cambria Math" w:cs="Times New Roman"/>
            <w:sz w:val="24"/>
            <w:szCs w:val="24"/>
          </w:rPr>
          <m:t>t</m:t>
        </m:r>
      </m:oMath>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4A0A53">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4A0A53">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14)</w:t>
      </w:r>
    </w:p>
    <w:p w14:paraId="014AE4C5" w14:textId="3F96922C" w:rsidR="00931D0D" w:rsidRPr="00742E44" w:rsidRDefault="004A0A53" w:rsidP="003F3CDF">
      <w:pPr>
        <w:pStyle w:val="nowpotek"/>
      </w:pPr>
      <w:r>
        <w:t>l</w:t>
      </w:r>
      <w:r w:rsidR="00931D0D" w:rsidRPr="00742E44">
        <w:t>ub</w:t>
      </w:r>
    </w:p>
    <w:p w14:paraId="42C11E74" w14:textId="4E94F314" w:rsidR="00931D0D" w:rsidRPr="000031A1" w:rsidRDefault="00931D0D" w:rsidP="000031A1">
      <w:pPr>
        <w:pStyle w:val="Akapitzlist"/>
        <w:ind w:left="2844" w:firstLine="696"/>
        <w:jc w:val="both"/>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num>
              <m:den>
                <m:r>
                  <w:rPr>
                    <w:rFonts w:ascii="Cambria Math" w:hAnsi="Cambria Math" w:cs="Times New Roman"/>
                    <w:sz w:val="24"/>
                    <w:szCs w:val="24"/>
                  </w:rPr>
                  <m:t>ρ</m:t>
                </m:r>
              </m:den>
            </m:f>
          </m:e>
        </m:d>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r>
          <w:rPr>
            <w:rFonts w:ascii="Cambria Math" w:hAnsi="Cambria Math" w:cs="Times New Roman"/>
            <w:sz w:val="24"/>
            <w:szCs w:val="24"/>
          </w:rPr>
          <m:t>t</m:t>
        </m:r>
      </m:oMath>
      <w:r w:rsidR="006B06AB" w:rsidRPr="000031A1">
        <w:rPr>
          <w:rFonts w:ascii="Times New Roman" w:hAnsi="Times New Roman" w:cs="Times New Roman"/>
          <w:sz w:val="24"/>
          <w:szCs w:val="24"/>
        </w:rPr>
        <w:t xml:space="preserve"> </w:t>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4A0A53">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4A0A53">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15)</w:t>
      </w:r>
    </w:p>
    <w:p w14:paraId="091BD808" w14:textId="77777777" w:rsidR="00931D0D" w:rsidRPr="000031A1" w:rsidRDefault="00931D0D" w:rsidP="000031A1">
      <w:pPr>
        <w:pStyle w:val="Akapitzlist"/>
        <w:jc w:val="both"/>
        <w:rPr>
          <w:rFonts w:ascii="Times New Roman" w:hAnsi="Times New Roman" w:cs="Times New Roman"/>
          <w:sz w:val="24"/>
          <w:szCs w:val="24"/>
        </w:rPr>
      </w:pPr>
    </w:p>
    <w:p w14:paraId="72406014" w14:textId="35F39AEA" w:rsidR="00D90A88" w:rsidRDefault="00931D0D" w:rsidP="003F3CDF">
      <w:pPr>
        <w:pStyle w:val="nowpotek"/>
      </w:pPr>
      <w:r w:rsidRPr="00742E44">
        <w:lastRenderedPageBreak/>
        <w:t xml:space="preserve">Analogicznie postępujemy przy obliczaniu energii </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oMath>
      <w:r w:rsidRPr="00742E44">
        <w:t xml:space="preserve"> odprowadzanej z objętości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B</m:t>
        </m:r>
      </m:oMath>
      <w:r w:rsidRPr="00742E44">
        <w:t xml:space="preserve"> przez przekrój </w:t>
      </w:r>
      <m:oMath>
        <m:r>
          <w:rPr>
            <w:rFonts w:ascii="Cambria Math" w:hAnsi="Cambria Math"/>
          </w:rPr>
          <m:t>B</m:t>
        </m:r>
      </m:oMath>
      <w:r w:rsidRPr="00742E44">
        <w:t xml:space="preserve"> w czasie </w:t>
      </w:r>
      <m:oMath>
        <m:r>
          <m:rPr>
            <m:sty m:val="p"/>
          </m:rPr>
          <w:rPr>
            <w:rFonts w:ascii="Cambria Math" w:hAnsi="Cambria Math"/>
          </w:rPr>
          <m:t>∆</m:t>
        </m:r>
        <m:r>
          <w:rPr>
            <w:rFonts w:ascii="Cambria Math" w:hAnsi="Cambria Math"/>
          </w:rPr>
          <m:t>t</m:t>
        </m:r>
        <m:r>
          <m:rPr>
            <m:sty m:val="p"/>
          </m:rPr>
          <w:rPr>
            <w:rFonts w:ascii="Cambria Math" w:hAnsi="Cambria Math"/>
          </w:rPr>
          <m:t>.</m:t>
        </m:r>
      </m:oMath>
      <w:r w:rsidR="00D90A88" w:rsidRPr="00742E44">
        <w:t xml:space="preserve"> Przy założeniach, że ze względu na bardzo bliskie położenie przekrojów </w:t>
      </w:r>
      <m:oMath>
        <m:r>
          <w:rPr>
            <w:rFonts w:ascii="Cambria Math" w:hAnsi="Cambria Math"/>
          </w:rPr>
          <m:t>B</m:t>
        </m:r>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m:rPr>
                <m:sty m:val="p"/>
              </m:rPr>
              <w:rPr>
                <w:rFonts w:ascii="Cambria Math" w:hAnsi="Cambria Math"/>
              </w:rPr>
              <m:t>'</m:t>
            </m:r>
          </m:sup>
        </m:sSubSup>
      </m:oMath>
      <w:r w:rsidR="00D90A88" w:rsidRPr="00742E44">
        <w:t xml:space="preserve">, przyjmujemy ciśnienie w przekroju </w:t>
      </w:r>
      <m:oMath>
        <m:r>
          <w:rPr>
            <w:rFonts w:ascii="Cambria Math" w:hAnsi="Cambria Math"/>
          </w:rPr>
          <m:t>B</m:t>
        </m:r>
      </m:oMath>
      <w:r w:rsidR="00D90A88" w:rsidRPr="00742E44">
        <w:t xml:space="preserve"> jest równe ciśnieniu w przekroju </w:t>
      </w:r>
      <m:oMath>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m:rPr>
                <m:sty m:val="p"/>
              </m:rPr>
              <w:rPr>
                <w:rFonts w:ascii="Cambria Math" w:hAnsi="Cambria Math"/>
              </w:rPr>
              <m:t>'</m:t>
            </m:r>
          </m:sup>
        </m:sSubSup>
      </m:oMath>
      <w:r w:rsidR="00D90A88" w:rsidRPr="00742E44">
        <w:t xml:space="preserve"> i oznaczamy je jako </w:t>
      </w:r>
      <m:oMath>
        <m:sSub>
          <m:sSubPr>
            <m:ctrlPr>
              <w:rPr>
                <w:rFonts w:ascii="Cambria Math" w:hAnsi="Cambria Math"/>
              </w:rPr>
            </m:ctrlPr>
          </m:sSubPr>
          <m:e>
            <m:r>
              <w:rPr>
                <w:rFonts w:ascii="Cambria Math" w:hAnsi="Cambria Math"/>
              </w:rPr>
              <m:t>p</m:t>
            </m:r>
          </m:e>
          <m:sub>
            <m:r>
              <w:rPr>
                <w:rFonts w:ascii="Cambria Math" w:hAnsi="Cambria Math"/>
              </w:rPr>
              <m:t>c</m:t>
            </m:r>
          </m:sub>
        </m:sSub>
      </m:oMath>
      <w:r w:rsidR="00D90A88" w:rsidRPr="00742E44">
        <w:t xml:space="preserve">, prędkość </w:t>
      </w:r>
      <m:oMath>
        <m:sSub>
          <m:sSubPr>
            <m:ctrlPr>
              <w:rPr>
                <w:rFonts w:ascii="Cambria Math" w:hAnsi="Cambria Math"/>
              </w:rPr>
            </m:ctrlPr>
          </m:sSubPr>
          <m:e>
            <m:r>
              <w:rPr>
                <w:rFonts w:ascii="Cambria Math" w:hAnsi="Cambria Math"/>
              </w:rPr>
              <m:t>V</m:t>
            </m:r>
          </m:e>
          <m:sub>
            <m:r>
              <w:rPr>
                <w:rFonts w:ascii="Cambria Math" w:hAnsi="Cambria Math"/>
              </w:rPr>
              <m:t>B</m:t>
            </m:r>
          </m:sub>
        </m:sSub>
      </m:oMath>
      <w:r w:rsidR="00D90A88" w:rsidRPr="00742E44">
        <w:t xml:space="preserve"> w obu przekrojach jest równa zero. Na podstawie założenia o nieściśliwości powietrza jego gęstość w przekroju </w:t>
      </w:r>
      <m:oMath>
        <m:r>
          <w:rPr>
            <w:rFonts w:ascii="Cambria Math" w:hAnsi="Cambria Math"/>
          </w:rPr>
          <m:t>B</m:t>
        </m:r>
      </m:oMath>
      <w:r w:rsidR="00D90A88" w:rsidRPr="00742E44">
        <w:t xml:space="preserve"> wynosi</w:t>
      </w:r>
      <w:r w:rsidR="000031A1">
        <w:t>:</w:t>
      </w:r>
    </w:p>
    <w:p w14:paraId="5D8AC3AB" w14:textId="77777777" w:rsidR="000031A1" w:rsidRPr="000031A1" w:rsidRDefault="000031A1" w:rsidP="000031A1">
      <w:pPr>
        <w:pStyle w:val="Akapitzlist"/>
        <w:jc w:val="both"/>
        <w:rPr>
          <w:rFonts w:ascii="Times New Roman" w:hAnsi="Times New Roman" w:cs="Times New Roman"/>
          <w:sz w:val="24"/>
          <w:szCs w:val="24"/>
        </w:rPr>
      </w:pPr>
    </w:p>
    <w:p w14:paraId="4ED8C7BB" w14:textId="3A1EA501" w:rsidR="00D90A88" w:rsidRPr="000031A1" w:rsidRDefault="005111E4" w:rsidP="000031A1">
      <w:pPr>
        <w:pStyle w:val="Akapitzlist"/>
        <w:ind w:left="3552" w:firstLine="696"/>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ρ</m:t>
            </m:r>
          </m:e>
          <m:sub>
            <m:r>
              <w:rPr>
                <w:rFonts w:ascii="Cambria Math" w:hAnsi="Cambria Math" w:cs="Times New Roman"/>
                <w:sz w:val="24"/>
                <w:szCs w:val="24"/>
              </w:rPr>
              <m:t>B</m:t>
            </m:r>
          </m:sub>
        </m:sSub>
        <m:r>
          <m:rPr>
            <m:sty m:val="p"/>
          </m:rPr>
          <w:rPr>
            <w:rFonts w:ascii="Cambria Math" w:hAnsi="Cambria Math" w:cs="Times New Roman"/>
            <w:sz w:val="24"/>
            <w:szCs w:val="24"/>
          </w:rPr>
          <m:t>=</m:t>
        </m:r>
        <m:r>
          <w:rPr>
            <w:rFonts w:ascii="Cambria Math" w:hAnsi="Cambria Math" w:cs="Times New Roman"/>
            <w:sz w:val="24"/>
            <w:szCs w:val="24"/>
          </w:rPr>
          <m:t>ρ</m:t>
        </m:r>
      </m:oMath>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4A0A53">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4A0A53">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16)</w:t>
      </w:r>
    </w:p>
    <w:p w14:paraId="11E5D95A" w14:textId="5CD439A9" w:rsidR="00931D0D" w:rsidRPr="00742E44" w:rsidRDefault="005F625D" w:rsidP="003F3CDF">
      <w:pPr>
        <w:pStyle w:val="nowpotek"/>
      </w:pPr>
      <w:r>
        <w:t>z</w:t>
      </w:r>
      <w:r w:rsidR="00D90A88" w:rsidRPr="00742E44">
        <w:t>atem</w:t>
      </w:r>
    </w:p>
    <w:p w14:paraId="74161D83" w14:textId="0F7729BF" w:rsidR="00D90A88" w:rsidRPr="000031A1" w:rsidRDefault="00D90A88" w:rsidP="000031A1">
      <w:pPr>
        <w:pStyle w:val="Akapitzlist"/>
        <w:jc w:val="both"/>
        <w:rPr>
          <w:rFonts w:ascii="Times New Roman" w:hAnsi="Times New Roman" w:cs="Times New Roman"/>
          <w:sz w:val="24"/>
          <w:szCs w:val="24"/>
        </w:rPr>
      </w:pPr>
    </w:p>
    <w:p w14:paraId="20367478" w14:textId="0FF4AEC9" w:rsidR="00D90A88" w:rsidRPr="000031A1" w:rsidRDefault="00D90A88" w:rsidP="000031A1">
      <w:pPr>
        <w:pStyle w:val="Akapitzlist"/>
        <w:ind w:left="2844" w:firstLine="696"/>
        <w:jc w:val="both"/>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B</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num>
              <m:den>
                <m:r>
                  <w:rPr>
                    <w:rFonts w:ascii="Cambria Math" w:hAnsi="Cambria Math" w:cs="Times New Roman"/>
                    <w:sz w:val="24"/>
                    <w:szCs w:val="24"/>
                  </w:rPr>
                  <m:t>ρ</m:t>
                </m:r>
              </m:den>
            </m:f>
          </m:e>
        </m:d>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B</m:t>
            </m:r>
          </m:sub>
        </m:sSub>
        <m:r>
          <m:rPr>
            <m:sty m:val="p"/>
          </m:rPr>
          <w:rPr>
            <w:rFonts w:ascii="Cambria Math" w:hAnsi="Cambria Math" w:cs="Times New Roman"/>
            <w:sz w:val="24"/>
            <w:szCs w:val="24"/>
          </w:rPr>
          <m:t>∆</m:t>
        </m:r>
        <m:r>
          <w:rPr>
            <w:rFonts w:ascii="Cambria Math" w:hAnsi="Cambria Math" w:cs="Times New Roman"/>
            <w:sz w:val="24"/>
            <w:szCs w:val="24"/>
          </w:rPr>
          <m:t>t</m:t>
        </m:r>
      </m:oMath>
      <w:r w:rsidR="006B06AB" w:rsidRPr="000031A1">
        <w:rPr>
          <w:rFonts w:ascii="Times New Roman" w:hAnsi="Times New Roman" w:cs="Times New Roman"/>
          <w:sz w:val="24"/>
          <w:szCs w:val="24"/>
        </w:rPr>
        <w:t xml:space="preserve"> </w:t>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6B06AB" w:rsidRPr="000031A1">
        <w:rPr>
          <w:rFonts w:ascii="Times New Roman" w:hAnsi="Times New Roman" w:cs="Times New Roman"/>
          <w:sz w:val="24"/>
          <w:szCs w:val="24"/>
        </w:rPr>
        <w:tab/>
        <w:t xml:space="preserve">        </w:t>
      </w:r>
      <w:r w:rsidR="004A0A53">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4A0A53">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17)</w:t>
      </w:r>
    </w:p>
    <w:p w14:paraId="0111FE57" w14:textId="2A56FB37" w:rsidR="00A822F2" w:rsidRPr="000031A1" w:rsidRDefault="00A822F2" w:rsidP="000031A1">
      <w:pPr>
        <w:pStyle w:val="Akapitzlist"/>
        <w:jc w:val="both"/>
        <w:rPr>
          <w:rFonts w:ascii="Times New Roman" w:hAnsi="Times New Roman" w:cs="Times New Roman"/>
          <w:sz w:val="24"/>
          <w:szCs w:val="24"/>
        </w:rPr>
      </w:pPr>
    </w:p>
    <w:p w14:paraId="65F03BE1" w14:textId="3DB66735" w:rsidR="00A822F2" w:rsidRPr="00742E44" w:rsidRDefault="00A822F2" w:rsidP="003F3CDF">
      <w:pPr>
        <w:pStyle w:val="nowpotek"/>
      </w:pPr>
      <w:r w:rsidRPr="00742E44">
        <w:t>Zgodnie z prawem zachowania energii otrzymujemy:</w:t>
      </w:r>
    </w:p>
    <w:p w14:paraId="19A235DF" w14:textId="77777777" w:rsidR="00A822F2" w:rsidRPr="000031A1" w:rsidRDefault="00A822F2" w:rsidP="000031A1">
      <w:pPr>
        <w:pStyle w:val="Akapitzlist"/>
        <w:jc w:val="both"/>
        <w:rPr>
          <w:rFonts w:ascii="Times New Roman" w:hAnsi="Times New Roman" w:cs="Times New Roman"/>
          <w:sz w:val="24"/>
          <w:szCs w:val="24"/>
        </w:rPr>
      </w:pPr>
    </w:p>
    <w:p w14:paraId="476E8062" w14:textId="13224975" w:rsidR="00A822F2" w:rsidRPr="000031A1" w:rsidRDefault="00A822F2" w:rsidP="000031A1">
      <w:pPr>
        <w:pStyle w:val="Akapitzlist"/>
        <w:ind w:left="3552" w:firstLine="696"/>
        <w:jc w:val="both"/>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B</m:t>
            </m:r>
          </m:sub>
        </m:sSub>
      </m:oMath>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5F625D">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18)</w:t>
      </w:r>
    </w:p>
    <w:p w14:paraId="23F43A7B" w14:textId="77777777" w:rsidR="00A822F2" w:rsidRPr="000031A1" w:rsidRDefault="00A822F2" w:rsidP="003F3CDF">
      <w:pPr>
        <w:pStyle w:val="nowpotek"/>
      </w:pPr>
    </w:p>
    <w:p w14:paraId="4135800C" w14:textId="1F8DF4C7" w:rsidR="00A822F2" w:rsidRPr="00742E44" w:rsidRDefault="00A822F2" w:rsidP="003F3CDF">
      <w:pPr>
        <w:pStyle w:val="nowpotek"/>
      </w:pPr>
      <w:r w:rsidRPr="00742E44">
        <w:t>Podstawiając równania otrzymane w powyższych obliczeniach ostajemy:</w:t>
      </w:r>
    </w:p>
    <w:p w14:paraId="07428FA9" w14:textId="10B446D2" w:rsidR="00A822F2" w:rsidRPr="00742E44" w:rsidRDefault="00A822F2" w:rsidP="00742E44">
      <w:pPr>
        <w:pStyle w:val="Akapitzlist"/>
        <w:jc w:val="both"/>
        <w:rPr>
          <w:rFonts w:ascii="Times New Roman" w:hAnsi="Times New Roman" w:cs="Times New Roman"/>
          <w:sz w:val="24"/>
          <w:szCs w:val="24"/>
        </w:rPr>
      </w:pPr>
      <w:r w:rsidRPr="00742E44">
        <w:rPr>
          <w:rFonts w:ascii="Times New Roman" w:hAnsi="Times New Roman" w:cs="Times New Roman"/>
          <w:sz w:val="24"/>
          <w:szCs w:val="24"/>
        </w:rPr>
        <w:tab/>
      </w:r>
    </w:p>
    <w:p w14:paraId="6F0D9484" w14:textId="725DD6EE" w:rsidR="00A822F2" w:rsidRPr="000031A1" w:rsidRDefault="005111E4" w:rsidP="000031A1">
      <w:pPr>
        <w:pStyle w:val="Akapitzlist"/>
        <w:ind w:left="2844" w:firstLine="696"/>
        <w:jc w:val="both"/>
        <w:rPr>
          <w:rFonts w:ascii="Times New Roman" w:hAnsi="Times New Roman" w:cs="Times New Roman"/>
          <w:sz w:val="24"/>
          <w:szCs w:val="24"/>
        </w:rPr>
      </w:pPr>
      <m:oMath>
        <m:d>
          <m:dPr>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num>
              <m:den>
                <m:r>
                  <w:rPr>
                    <w:rFonts w:ascii="Cambria Math" w:hAnsi="Cambria Math" w:cs="Times New Roman"/>
                    <w:sz w:val="24"/>
                    <w:szCs w:val="24"/>
                  </w:rPr>
                  <m:t>ρ</m:t>
                </m:r>
              </m:den>
            </m:f>
          </m:e>
        </m:d>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num>
              <m:den>
                <m:r>
                  <w:rPr>
                    <w:rFonts w:ascii="Cambria Math" w:hAnsi="Cambria Math" w:cs="Times New Roman"/>
                    <w:sz w:val="24"/>
                    <w:szCs w:val="24"/>
                  </w:rPr>
                  <m:t>ρ</m:t>
                </m:r>
              </m:den>
            </m:f>
          </m:e>
        </m:d>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B</m:t>
            </m:r>
          </m:sub>
        </m:sSub>
        <m:r>
          <m:rPr>
            <m:sty m:val="p"/>
          </m:rPr>
          <w:rPr>
            <w:rFonts w:ascii="Cambria Math" w:hAnsi="Cambria Math" w:cs="Times New Roman"/>
            <w:sz w:val="24"/>
            <w:szCs w:val="24"/>
          </w:rPr>
          <m:t>∆</m:t>
        </m:r>
        <m:r>
          <w:rPr>
            <w:rFonts w:ascii="Cambria Math" w:hAnsi="Cambria Math" w:cs="Times New Roman"/>
            <w:sz w:val="24"/>
            <w:szCs w:val="24"/>
          </w:rPr>
          <m:t>t</m:t>
        </m:r>
      </m:oMath>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5F625D">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19)</w:t>
      </w:r>
    </w:p>
    <w:p w14:paraId="65CD29ED" w14:textId="77777777" w:rsidR="00A822F2" w:rsidRDefault="00A822F2" w:rsidP="000B2613">
      <w:pPr>
        <w:pStyle w:val="Styl2"/>
        <w:numPr>
          <w:ilvl w:val="0"/>
          <w:numId w:val="0"/>
        </w:numPr>
        <w:ind w:left="360"/>
        <w:jc w:val="both"/>
        <w:rPr>
          <w:rFonts w:eastAsiaTheme="minorEastAsia"/>
          <w:sz w:val="24"/>
          <w:szCs w:val="24"/>
        </w:rPr>
      </w:pPr>
    </w:p>
    <w:p w14:paraId="3C20F4E8" w14:textId="77777777" w:rsidR="005F625D" w:rsidRDefault="005F625D" w:rsidP="003F3CDF">
      <w:pPr>
        <w:pStyle w:val="nowpotek"/>
      </w:pPr>
    </w:p>
    <w:p w14:paraId="11406A9C" w14:textId="54B4EE25" w:rsidR="00A822F2" w:rsidRPr="00742E44" w:rsidRDefault="00A822F2" w:rsidP="003F3CDF">
      <w:pPr>
        <w:pStyle w:val="nowpotek"/>
      </w:pPr>
      <w:r w:rsidRPr="00742E44">
        <w:t xml:space="preserve">Uwzględniając równanie ciągłości </w:t>
      </w:r>
      <m:oMath>
        <m:sSub>
          <m:sSubPr>
            <m:ctrlPr>
              <w:rPr>
                <w:rFonts w:ascii="Cambria Math" w:hAnsi="Cambria Math"/>
              </w:rPr>
            </m:ctrlPr>
          </m:sSubPr>
          <m:e>
            <m:r>
              <w:rPr>
                <w:rFonts w:ascii="Cambria Math" w:hAnsi="Cambria Math"/>
              </w:rPr>
              <m:t>q</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A</m:t>
            </m:r>
          </m:sub>
        </m:sSub>
      </m:oMath>
      <w:r w:rsidRPr="00742E44">
        <w:t xml:space="preserve"> otrzymujemy:</w:t>
      </w:r>
    </w:p>
    <w:p w14:paraId="7BAF8B71" w14:textId="188569AF" w:rsidR="00A822F2" w:rsidRDefault="00A822F2" w:rsidP="000B2613">
      <w:pPr>
        <w:pStyle w:val="Styl2"/>
        <w:numPr>
          <w:ilvl w:val="0"/>
          <w:numId w:val="0"/>
        </w:numPr>
        <w:ind w:left="360"/>
        <w:jc w:val="both"/>
        <w:rPr>
          <w:rFonts w:eastAsiaTheme="minorEastAsia"/>
          <w:sz w:val="24"/>
          <w:szCs w:val="24"/>
        </w:rPr>
      </w:pPr>
    </w:p>
    <w:p w14:paraId="51342D53" w14:textId="5E1D112A" w:rsidR="00A822F2" w:rsidRPr="000031A1" w:rsidRDefault="005111E4" w:rsidP="000031A1">
      <w:pPr>
        <w:pStyle w:val="Akapitzlist"/>
        <w:ind w:left="2844" w:firstLine="696"/>
        <w:jc w:val="both"/>
        <w:rPr>
          <w:rFonts w:ascii="Times New Roman" w:hAnsi="Times New Roman" w:cs="Times New Roman"/>
          <w:sz w:val="24"/>
          <w:szCs w:val="24"/>
        </w:rPr>
      </w:pPr>
      <m:oMath>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num>
          <m:den>
            <m:r>
              <w:rPr>
                <w:rFonts w:ascii="Cambria Math" w:hAnsi="Cambria Math" w:cs="Times New Roman"/>
                <w:sz w:val="24"/>
                <w:szCs w:val="24"/>
              </w:rPr>
              <m:t>ρ</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num>
          <m:den>
            <m:r>
              <w:rPr>
                <w:rFonts w:ascii="Cambria Math" w:hAnsi="Cambria Math" w:cs="Times New Roman"/>
                <w:sz w:val="24"/>
                <w:szCs w:val="24"/>
              </w:rPr>
              <m:t>ρ</m:t>
            </m:r>
          </m:den>
        </m:f>
      </m:oMath>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5F625D">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20)</w:t>
      </w:r>
    </w:p>
    <w:p w14:paraId="124F903A" w14:textId="77777777" w:rsidR="006B06AB" w:rsidRPr="000031A1" w:rsidRDefault="006B06AB" w:rsidP="000031A1">
      <w:pPr>
        <w:pStyle w:val="Akapitzlist"/>
        <w:jc w:val="both"/>
        <w:rPr>
          <w:rFonts w:ascii="Times New Roman" w:hAnsi="Times New Roman" w:cs="Times New Roman"/>
          <w:sz w:val="24"/>
          <w:szCs w:val="24"/>
        </w:rPr>
      </w:pPr>
    </w:p>
    <w:p w14:paraId="3D27888F" w14:textId="7F0C34B9" w:rsidR="00A822F2" w:rsidRPr="00742E44" w:rsidRDefault="00A822F2" w:rsidP="003F3CDF">
      <w:pPr>
        <w:pStyle w:val="nowpotek"/>
      </w:pPr>
      <w:r w:rsidRPr="00742E44">
        <w:t xml:space="preserve">Powyższe równanie jest szczególnym przypadkiem równania </w:t>
      </w:r>
      <w:proofErr w:type="spellStart"/>
      <w:r w:rsidRPr="00742E44">
        <w:t>Beroulli’ego</w:t>
      </w:r>
      <w:proofErr w:type="spellEnd"/>
      <w:r w:rsidRPr="00742E44">
        <w:t xml:space="preserve"> otrzymanym przy założeniu nieściśliwości oraz przepływu poziomego powietrza.</w:t>
      </w:r>
    </w:p>
    <w:p w14:paraId="6A1075D6" w14:textId="3F53B58A" w:rsidR="00A822F2" w:rsidRDefault="00A822F2" w:rsidP="003F3CDF">
      <w:pPr>
        <w:pStyle w:val="nowpotek"/>
      </w:pPr>
      <w:r w:rsidRPr="00742E44">
        <w:t xml:space="preserve">Przyjmując </w:t>
      </w:r>
      <m:oMath>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=0</m:t>
        </m:r>
      </m:oMath>
      <w:r w:rsidRPr="00742E44">
        <w:t xml:space="preserve"> możemy skrócić równanie do postaci:</w:t>
      </w:r>
    </w:p>
    <w:p w14:paraId="09684C0C" w14:textId="77777777" w:rsidR="000031A1" w:rsidRPr="000031A1" w:rsidRDefault="000031A1" w:rsidP="000031A1">
      <w:pPr>
        <w:pStyle w:val="Akapitzlist"/>
        <w:jc w:val="both"/>
        <w:rPr>
          <w:rFonts w:ascii="Times New Roman" w:hAnsi="Times New Roman" w:cs="Times New Roman"/>
          <w:sz w:val="24"/>
          <w:szCs w:val="24"/>
        </w:rPr>
      </w:pPr>
    </w:p>
    <w:p w14:paraId="3958A07F" w14:textId="4D4C4481" w:rsidR="00A822F2" w:rsidRPr="000031A1" w:rsidRDefault="005111E4" w:rsidP="000031A1">
      <w:pPr>
        <w:pStyle w:val="Akapitzlist"/>
        <w:ind w:left="3552" w:firstLine="696"/>
        <w:jc w:val="both"/>
        <w:rPr>
          <w:rFonts w:ascii="Times New Roman" w:hAnsi="Times New Roman" w:cs="Times New Roman"/>
          <w:sz w:val="24"/>
          <w:szCs w:val="24"/>
        </w:rPr>
      </w:pPr>
      <m:oMath>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num>
          <m:den>
            <m:r>
              <w:rPr>
                <w:rFonts w:ascii="Cambria Math" w:hAnsi="Cambria Math" w:cs="Times New Roman"/>
                <w:sz w:val="24"/>
                <w:szCs w:val="24"/>
              </w:rPr>
              <m:t>ρ</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num>
          <m:den>
            <m:r>
              <w:rPr>
                <w:rFonts w:ascii="Cambria Math" w:hAnsi="Cambria Math" w:cs="Times New Roman"/>
                <w:sz w:val="24"/>
                <w:szCs w:val="24"/>
              </w:rPr>
              <m:t>ρ</m:t>
            </m:r>
          </m:den>
        </m:f>
      </m:oMath>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5F625D">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21)</w:t>
      </w:r>
    </w:p>
    <w:p w14:paraId="1D08A4CE" w14:textId="517ADF69" w:rsidR="00A822F2" w:rsidRPr="00742E44" w:rsidRDefault="005F625D" w:rsidP="003F3CDF">
      <w:pPr>
        <w:pStyle w:val="nowpotek"/>
      </w:pPr>
      <w:r>
        <w:t>s</w:t>
      </w:r>
      <w:r w:rsidR="00A822F2" w:rsidRPr="00742E44">
        <w:t>tąd</w:t>
      </w:r>
    </w:p>
    <w:p w14:paraId="73F136A9" w14:textId="0EAA1A95" w:rsidR="00A822F2" w:rsidRPr="000031A1" w:rsidRDefault="00A822F2" w:rsidP="000031A1">
      <w:pPr>
        <w:pStyle w:val="Akapitzlist"/>
        <w:jc w:val="both"/>
        <w:rPr>
          <w:rFonts w:ascii="Times New Roman" w:hAnsi="Times New Roman" w:cs="Times New Roman"/>
          <w:sz w:val="24"/>
          <w:szCs w:val="24"/>
        </w:rPr>
      </w:pPr>
    </w:p>
    <w:p w14:paraId="2ECA8140" w14:textId="31468219" w:rsidR="00A822F2" w:rsidRPr="000031A1" w:rsidRDefault="005111E4" w:rsidP="000031A1">
      <w:pPr>
        <w:pStyle w:val="Akapitzlist"/>
        <w:ind w:left="3552" w:firstLine="696"/>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w:rPr>
            <w:rFonts w:ascii="Cambria Math" w:hAnsi="Cambria Math" w:cs="Times New Roman"/>
            <w:sz w:val="24"/>
            <w:szCs w:val="24"/>
          </w:rPr>
          <m:t>ρ</m:t>
        </m:r>
      </m:oMath>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5F625D">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22)</w:t>
      </w:r>
    </w:p>
    <w:p w14:paraId="1B1A101F" w14:textId="77777777" w:rsidR="00CB603E" w:rsidRPr="000031A1" w:rsidRDefault="00CB603E" w:rsidP="000031A1">
      <w:pPr>
        <w:pStyle w:val="Akapitzlist"/>
        <w:jc w:val="both"/>
        <w:rPr>
          <w:rFonts w:ascii="Times New Roman" w:hAnsi="Times New Roman" w:cs="Times New Roman"/>
          <w:sz w:val="24"/>
          <w:szCs w:val="24"/>
        </w:rPr>
      </w:pPr>
    </w:p>
    <w:p w14:paraId="224482BF" w14:textId="51E92956" w:rsidR="00A822F2" w:rsidRPr="00742E44" w:rsidRDefault="00A822F2" w:rsidP="003F3CDF">
      <w:pPr>
        <w:pStyle w:val="nowpotek"/>
      </w:pPr>
      <w:r w:rsidRPr="00742E44">
        <w:lastRenderedPageBreak/>
        <w:t xml:space="preserve">Jeżeli za </w:t>
      </w:r>
      <m:oMath>
        <m:sSub>
          <m:sSubPr>
            <m:ctrlPr>
              <w:rPr>
                <w:rFonts w:ascii="Cambria Math" w:hAnsi="Cambria Math"/>
              </w:rPr>
            </m:ctrlPr>
          </m:sSubPr>
          <m:e>
            <m:r>
              <w:rPr>
                <w:rFonts w:ascii="Cambria Math" w:hAnsi="Cambria Math"/>
              </w:rPr>
              <m:t>p</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sub>
        </m:sSub>
      </m:oMath>
      <w:r w:rsidRPr="00742E44">
        <w:t xml:space="preserve"> podstawimy </w:t>
      </w:r>
      <m:oMath>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 xml:space="preserve"> </m:t>
        </m:r>
      </m:oMath>
      <w:r w:rsidR="00CB603E" w:rsidRPr="00742E44">
        <w:t>otrzymamy postać przybliżonego wzoru na ciśnienie dynamiczne:</w:t>
      </w:r>
    </w:p>
    <w:p w14:paraId="21B830FE" w14:textId="23422F60" w:rsidR="00CB603E" w:rsidRPr="000031A1" w:rsidRDefault="005111E4" w:rsidP="000031A1">
      <w:pPr>
        <w:pStyle w:val="Akapitzlist"/>
        <w:ind w:left="3552" w:firstLine="696"/>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w:rPr>
            <w:rFonts w:ascii="Cambria Math" w:hAnsi="Cambria Math" w:cs="Times New Roman"/>
            <w:sz w:val="24"/>
            <w:szCs w:val="24"/>
          </w:rPr>
          <m:t>ρ</m:t>
        </m:r>
      </m:oMath>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6B06A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6B06AB" w:rsidRPr="000031A1">
        <w:rPr>
          <w:rFonts w:ascii="Times New Roman" w:hAnsi="Times New Roman" w:cs="Times New Roman"/>
          <w:sz w:val="24"/>
          <w:szCs w:val="24"/>
        </w:rPr>
        <w:t xml:space="preserve"> (</w:t>
      </w:r>
      <w:r w:rsidR="005F625D">
        <w:rPr>
          <w:rFonts w:ascii="Times New Roman" w:hAnsi="Times New Roman" w:cs="Times New Roman"/>
          <w:sz w:val="24"/>
          <w:szCs w:val="24"/>
        </w:rPr>
        <w:t>4</w:t>
      </w:r>
      <w:r w:rsidR="00204D49" w:rsidRPr="000031A1">
        <w:rPr>
          <w:rFonts w:ascii="Times New Roman" w:hAnsi="Times New Roman" w:cs="Times New Roman"/>
          <w:sz w:val="24"/>
          <w:szCs w:val="24"/>
        </w:rPr>
        <w:t>.</w:t>
      </w:r>
      <w:r w:rsidR="006B06AB" w:rsidRPr="000031A1">
        <w:rPr>
          <w:rFonts w:ascii="Times New Roman" w:hAnsi="Times New Roman" w:cs="Times New Roman"/>
          <w:sz w:val="24"/>
          <w:szCs w:val="24"/>
        </w:rPr>
        <w:t>23)</w:t>
      </w:r>
    </w:p>
    <w:p w14:paraId="62914906" w14:textId="77777777" w:rsidR="00A822F2" w:rsidRPr="000031A1" w:rsidRDefault="00A822F2" w:rsidP="000031A1">
      <w:pPr>
        <w:pStyle w:val="Akapitzlist"/>
        <w:jc w:val="both"/>
        <w:rPr>
          <w:rFonts w:ascii="Times New Roman" w:hAnsi="Times New Roman" w:cs="Times New Roman"/>
          <w:sz w:val="24"/>
          <w:szCs w:val="24"/>
        </w:rPr>
      </w:pPr>
    </w:p>
    <w:p w14:paraId="7C3D7117" w14:textId="17909670" w:rsidR="000B2613" w:rsidRPr="005F625D" w:rsidRDefault="00CB603E" w:rsidP="005F625D">
      <w:pPr>
        <w:pStyle w:val="podrozdzia"/>
      </w:pPr>
      <w:bookmarkStart w:id="33" w:name="_Toc24387804"/>
      <w:bookmarkStart w:id="34" w:name="_Toc27511202"/>
      <w:r w:rsidRPr="00CB603E">
        <w:t xml:space="preserve">Wyprowadzenie wzoru ciśnienia dynamicznego </w:t>
      </w:r>
      <w:r>
        <w:t xml:space="preserve">przy </w:t>
      </w:r>
      <w:r w:rsidRPr="00CB603E">
        <w:t>uwzględnieni</w:t>
      </w:r>
      <w:r>
        <w:t>u</w:t>
      </w:r>
      <w:r w:rsidRPr="00CB603E">
        <w:t xml:space="preserve"> ściśliwości powietrza</w:t>
      </w:r>
      <w:bookmarkEnd w:id="33"/>
      <w:bookmarkEnd w:id="34"/>
    </w:p>
    <w:p w14:paraId="7D012E5A" w14:textId="5E6C632D" w:rsidR="006B06AB" w:rsidRDefault="000B2613" w:rsidP="003F3CDF">
      <w:pPr>
        <w:pStyle w:val="nowpotek"/>
      </w:pPr>
      <w:r w:rsidRPr="00742E44">
        <w:t xml:space="preserve">W odróżnieniu od powyższych rozważań, uwzględniając ściśliwość powietrza należy zwrócić uwagę na fakt ,że przy hamowaniu powietrza na czole odbiornika dochodzi do wydzielenia się ciepłą, a co za tym idzie należ uwzględnić jego energię zarówno doprowadzaną , jak i odprowadzana z przekroju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B</m:t>
        </m:r>
      </m:oMath>
      <w:r w:rsidRPr="00742E44">
        <w:t>.Ciśnienie dynamiczne przy uwzględnieniu ściśliwości powietrza przybiera postać</w:t>
      </w:r>
      <w:r w:rsidR="00A33E2F">
        <w:rPr>
          <w:rStyle w:val="Odwoanieprzypisudolnego"/>
        </w:rPr>
        <w:footnoteReference w:id="7"/>
      </w:r>
      <w:r w:rsidRPr="00742E44">
        <w:t>:</w:t>
      </w:r>
    </w:p>
    <w:p w14:paraId="342494DC" w14:textId="77777777" w:rsidR="000031A1" w:rsidRPr="000031A1" w:rsidRDefault="000031A1" w:rsidP="000031A1">
      <w:pPr>
        <w:pStyle w:val="Akapitzlist"/>
        <w:jc w:val="both"/>
        <w:rPr>
          <w:rFonts w:ascii="Times New Roman" w:hAnsi="Times New Roman" w:cs="Times New Roman"/>
          <w:sz w:val="24"/>
          <w:szCs w:val="24"/>
        </w:rPr>
      </w:pPr>
    </w:p>
    <w:p w14:paraId="1A623DE1" w14:textId="318BA6AA" w:rsidR="003C2D78" w:rsidRDefault="005111E4" w:rsidP="000031A1">
      <w:pPr>
        <w:pStyle w:val="Akapitzlist"/>
        <w:ind w:left="2844" w:firstLine="696"/>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f>
                      <m:fPr>
                        <m:ctrlPr>
                          <w:rPr>
                            <w:rFonts w:ascii="Cambria Math" w:hAnsi="Cambria Math" w:cs="Times New Roman"/>
                            <w:sz w:val="24"/>
                            <w:szCs w:val="24"/>
                          </w:rPr>
                        </m:ctrlPr>
                      </m:fPr>
                      <m:num>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r>
                          <w:rPr>
                            <w:rFonts w:ascii="Cambria Math" w:hAnsi="Cambria Math" w:cs="Times New Roman"/>
                            <w:sz w:val="24"/>
                            <w:szCs w:val="24"/>
                          </w:rPr>
                          <m:t>kgRT</m:t>
                        </m:r>
                      </m:den>
                    </m:f>
                  </m:e>
                </m:d>
              </m:e>
              <m:sup>
                <m:f>
                  <m:fPr>
                    <m:ctrlPr>
                      <w:rPr>
                        <w:rFonts w:ascii="Cambria Math" w:hAnsi="Cambria Math" w:cs="Times New Roman"/>
                        <w:sz w:val="24"/>
                        <w:szCs w:val="24"/>
                      </w:rPr>
                    </m:ctrlPr>
                  </m:fPr>
                  <m:num>
                    <m:r>
                      <w:rPr>
                        <w:rFonts w:ascii="Cambria Math" w:hAnsi="Cambria Math" w:cs="Times New Roman"/>
                        <w:sz w:val="24"/>
                        <w:szCs w:val="24"/>
                      </w:rPr>
                      <m:t>k</m:t>
                    </m:r>
                  </m:num>
                  <m:den>
                    <m:r>
                      <w:rPr>
                        <w:rFonts w:ascii="Cambria Math" w:hAnsi="Cambria Math" w:cs="Times New Roman"/>
                        <w:sz w:val="24"/>
                        <w:szCs w:val="24"/>
                      </w:rPr>
                      <m:t>k</m:t>
                    </m:r>
                    <m:r>
                      <m:rPr>
                        <m:sty m:val="p"/>
                      </m:rPr>
                      <w:rPr>
                        <w:rFonts w:ascii="Cambria Math" w:hAnsi="Cambria Math" w:cs="Times New Roman"/>
                        <w:sz w:val="24"/>
                        <w:szCs w:val="24"/>
                      </w:rPr>
                      <m:t>-1</m:t>
                    </m:r>
                  </m:den>
                </m:f>
              </m:sup>
            </m:sSup>
            <m:r>
              <m:rPr>
                <m:sty m:val="p"/>
              </m:rPr>
              <w:rPr>
                <w:rFonts w:ascii="Cambria Math" w:hAnsi="Cambria Math" w:cs="Times New Roman"/>
                <w:sz w:val="24"/>
                <w:szCs w:val="24"/>
              </w:rPr>
              <m:t>-1</m:t>
            </m:r>
          </m:e>
        </m:d>
      </m:oMath>
      <w:r w:rsidR="006B06AB" w:rsidRPr="000031A1">
        <w:rPr>
          <w:rFonts w:ascii="Times New Roman" w:hAnsi="Times New Roman" w:cs="Times New Roman"/>
          <w:sz w:val="24"/>
          <w:szCs w:val="24"/>
        </w:rPr>
        <w:tab/>
      </w:r>
      <w:r w:rsidR="006B06A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6B06AB" w:rsidRPr="000031A1">
        <w:rPr>
          <w:rFonts w:ascii="Times New Roman" w:hAnsi="Times New Roman" w:cs="Times New Roman"/>
          <w:sz w:val="24"/>
          <w:szCs w:val="24"/>
        </w:rPr>
        <w:t>(</w:t>
      </w:r>
      <w:r w:rsidR="005F625D">
        <w:rPr>
          <w:rFonts w:ascii="Times New Roman" w:hAnsi="Times New Roman" w:cs="Times New Roman"/>
          <w:sz w:val="24"/>
          <w:szCs w:val="24"/>
        </w:rPr>
        <w:t>4.24</w:t>
      </w:r>
      <w:r w:rsidR="000031A1">
        <w:rPr>
          <w:rFonts w:ascii="Times New Roman" w:hAnsi="Times New Roman" w:cs="Times New Roman"/>
          <w:sz w:val="24"/>
          <w:szCs w:val="24"/>
        </w:rPr>
        <w:t>)</w:t>
      </w:r>
    </w:p>
    <w:p w14:paraId="0F075BBD" w14:textId="77777777" w:rsidR="000031A1" w:rsidRPr="000031A1" w:rsidRDefault="000031A1" w:rsidP="000031A1">
      <w:pPr>
        <w:pStyle w:val="Akapitzlist"/>
        <w:ind w:left="2844" w:firstLine="696"/>
        <w:jc w:val="both"/>
        <w:rPr>
          <w:rFonts w:ascii="Times New Roman" w:hAnsi="Times New Roman" w:cs="Times New Roman"/>
          <w:sz w:val="24"/>
          <w:szCs w:val="24"/>
        </w:rPr>
      </w:pPr>
    </w:p>
    <w:p w14:paraId="267BBF58" w14:textId="00005AEB" w:rsidR="003C2D78" w:rsidRPr="00742E44" w:rsidRDefault="000B2613" w:rsidP="003F3CDF">
      <w:pPr>
        <w:pStyle w:val="nowpotek"/>
      </w:pPr>
      <w:r w:rsidRPr="00742E44">
        <w:t>Gdzie k oznacza stosunek ciepła właściwego o stał</w:t>
      </w:r>
      <w:r w:rsidR="007179C4" w:rsidRPr="00742E44">
        <w:t>ym</w:t>
      </w:r>
      <w:r w:rsidRPr="00742E44">
        <w:t xml:space="preserve"> </w:t>
      </w:r>
      <w:r w:rsidR="007179C4" w:rsidRPr="00742E44">
        <w:t>ciśnieni</w:t>
      </w:r>
      <w:r w:rsidRPr="00742E44">
        <w:t xml:space="preserve"> do ciepła właściwego o stał</w:t>
      </w:r>
      <w:r w:rsidR="007179C4" w:rsidRPr="00742E44">
        <w:t>ej objętości</w:t>
      </w:r>
      <w:r w:rsidRPr="00742E44">
        <w:t xml:space="preserve">  </w:t>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cp</m:t>
            </m:r>
          </m:num>
          <m:den>
            <m:r>
              <w:rPr>
                <w:rFonts w:ascii="Cambria Math" w:hAnsi="Cambria Math"/>
              </w:rPr>
              <m:t>cv</m:t>
            </m:r>
          </m:den>
        </m:f>
        <m:r>
          <m:rPr>
            <m:sty m:val="p"/>
          </m:rPr>
          <w:rPr>
            <w:rFonts w:ascii="Cambria Math" w:hAnsi="Cambria Math"/>
          </w:rPr>
          <m:t>=1,4</m:t>
        </m:r>
      </m:oMath>
    </w:p>
    <w:p w14:paraId="28AC95BB" w14:textId="74570E38" w:rsidR="00FE5A75" w:rsidRDefault="00FE5A75" w:rsidP="003F3CDF">
      <w:pPr>
        <w:pStyle w:val="nowpotek"/>
      </w:pPr>
      <w:r w:rsidRPr="00742E44">
        <w:t>Dla powietrza powyższy wzór możemy przekształcić do postaci:</w:t>
      </w:r>
    </w:p>
    <w:p w14:paraId="4AC97227" w14:textId="77777777" w:rsidR="000031A1" w:rsidRPr="00742E44" w:rsidRDefault="000031A1" w:rsidP="00742E44">
      <w:pPr>
        <w:pStyle w:val="Akapitzlist"/>
        <w:jc w:val="both"/>
        <w:rPr>
          <w:rFonts w:ascii="Times New Roman" w:hAnsi="Times New Roman" w:cs="Times New Roman"/>
          <w:sz w:val="24"/>
          <w:szCs w:val="24"/>
        </w:rPr>
      </w:pPr>
    </w:p>
    <w:p w14:paraId="2DD76F43" w14:textId="12B68CFB" w:rsidR="00FE5A75" w:rsidRPr="000031A1" w:rsidRDefault="005111E4" w:rsidP="000031A1">
      <w:pPr>
        <w:pStyle w:val="Akapitzlist"/>
        <w:ind w:left="3552" w:firstLine="696"/>
        <w:jc w:val="both"/>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num>
          <m:den>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den>
        </m:f>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1+</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Ma</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5</m:t>
                    </m:r>
                  </m:den>
                </m:f>
              </m:e>
            </m:d>
          </m:e>
          <m:sup>
            <m:r>
              <m:rPr>
                <m:sty m:val="p"/>
              </m:rPr>
              <w:rPr>
                <w:rFonts w:ascii="Cambria Math" w:hAnsi="Cambria Math" w:cs="Times New Roman"/>
                <w:sz w:val="24"/>
                <w:szCs w:val="24"/>
              </w:rPr>
              <m:t>3,5</m:t>
            </m:r>
          </m:sup>
        </m:sSup>
      </m:oMath>
      <w:r w:rsidR="00FE5A75" w:rsidRPr="000031A1">
        <w:rPr>
          <w:rFonts w:ascii="Times New Roman" w:hAnsi="Times New Roman" w:cs="Times New Roman"/>
          <w:sz w:val="24"/>
          <w:szCs w:val="24"/>
        </w:rPr>
        <w:tab/>
      </w:r>
      <w:r w:rsidR="00FE5A75" w:rsidRPr="000031A1">
        <w:rPr>
          <w:rFonts w:ascii="Times New Roman" w:hAnsi="Times New Roman" w:cs="Times New Roman"/>
          <w:sz w:val="24"/>
          <w:szCs w:val="24"/>
        </w:rPr>
        <w:tab/>
      </w:r>
      <w:r w:rsidR="00FE5A75"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FE5A75" w:rsidRPr="000031A1">
        <w:rPr>
          <w:rFonts w:ascii="Times New Roman" w:hAnsi="Times New Roman" w:cs="Times New Roman"/>
          <w:sz w:val="24"/>
          <w:szCs w:val="24"/>
        </w:rPr>
        <w:t>(</w:t>
      </w:r>
      <w:r w:rsidR="005F625D">
        <w:rPr>
          <w:rFonts w:ascii="Times New Roman" w:hAnsi="Times New Roman" w:cs="Times New Roman"/>
          <w:sz w:val="24"/>
          <w:szCs w:val="24"/>
        </w:rPr>
        <w:t>4.25</w:t>
      </w:r>
      <w:r w:rsidR="00FE5A75" w:rsidRPr="000031A1">
        <w:rPr>
          <w:rFonts w:ascii="Times New Roman" w:hAnsi="Times New Roman" w:cs="Times New Roman"/>
          <w:sz w:val="24"/>
          <w:szCs w:val="24"/>
        </w:rPr>
        <w:t>)</w:t>
      </w:r>
    </w:p>
    <w:p w14:paraId="69E0E8FC" w14:textId="77777777" w:rsidR="000031A1" w:rsidRDefault="000031A1" w:rsidP="00742E44">
      <w:pPr>
        <w:pStyle w:val="Akapitzlist"/>
        <w:jc w:val="both"/>
        <w:rPr>
          <w:rFonts w:ascii="Times New Roman" w:hAnsi="Times New Roman" w:cs="Times New Roman"/>
          <w:sz w:val="24"/>
          <w:szCs w:val="24"/>
        </w:rPr>
      </w:pPr>
    </w:p>
    <w:p w14:paraId="2E2876AE" w14:textId="25AFF1ED" w:rsidR="00FE5A75" w:rsidRPr="00742E44" w:rsidRDefault="00FE5A75" w:rsidP="003F3CDF">
      <w:pPr>
        <w:pStyle w:val="nowpotek"/>
      </w:pPr>
      <w:r w:rsidRPr="00742E44">
        <w:t>Po rozwinięciu prawej strony równania w szereg potęgowy i dodatkowych przekształceniach otrzymamy:</w:t>
      </w:r>
    </w:p>
    <w:p w14:paraId="498242AB" w14:textId="77777777" w:rsidR="00FE5A75" w:rsidRPr="000031A1" w:rsidRDefault="00FE5A75" w:rsidP="000031A1">
      <w:pPr>
        <w:pStyle w:val="Akapitzlist"/>
        <w:jc w:val="both"/>
        <w:rPr>
          <w:rFonts w:ascii="Times New Roman" w:hAnsi="Times New Roman" w:cs="Times New Roman"/>
          <w:sz w:val="24"/>
          <w:szCs w:val="24"/>
        </w:rPr>
      </w:pPr>
    </w:p>
    <w:p w14:paraId="7BA505B4" w14:textId="3B9F5A1D" w:rsidR="00FE5A75" w:rsidRPr="000031A1" w:rsidRDefault="005111E4" w:rsidP="000031A1">
      <w:pPr>
        <w:pStyle w:val="Akapitzlist"/>
        <w:ind w:left="3540" w:firstLine="696"/>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w:rPr>
            <w:rFonts w:ascii="Cambria Math" w:hAnsi="Cambria Math" w:cs="Times New Roman"/>
            <w:sz w:val="24"/>
            <w:szCs w:val="24"/>
          </w:rPr>
          <m:t>ρ</m:t>
        </m:r>
        <m:r>
          <m:rPr>
            <m:sty m:val="p"/>
          </m:rPr>
          <w:rPr>
            <w:rFonts w:ascii="Cambria Math" w:hAnsi="Cambria Math" w:cs="Times New Roman"/>
            <w:sz w:val="24"/>
            <w:szCs w:val="24"/>
          </w:rPr>
          <m:t>(1+</m:t>
        </m:r>
        <m:r>
          <w:rPr>
            <w:rFonts w:ascii="Cambria Math" w:hAnsi="Cambria Math" w:cs="Times New Roman"/>
            <w:sz w:val="24"/>
            <w:szCs w:val="24"/>
          </w:rPr>
          <m:t>ε</m:t>
        </m:r>
        <m:r>
          <m:rPr>
            <m:sty m:val="p"/>
          </m:rPr>
          <w:rPr>
            <w:rFonts w:ascii="Cambria Math" w:hAnsi="Cambria Math" w:cs="Times New Roman"/>
            <w:sz w:val="24"/>
            <w:szCs w:val="24"/>
          </w:rPr>
          <m:t>)</m:t>
        </m:r>
      </m:oMath>
      <w:r w:rsidR="00FE5A75" w:rsidRPr="000031A1">
        <w:rPr>
          <w:rFonts w:ascii="Times New Roman" w:hAnsi="Times New Roman" w:cs="Times New Roman"/>
          <w:sz w:val="24"/>
          <w:szCs w:val="24"/>
        </w:rPr>
        <w:tab/>
      </w:r>
      <w:r w:rsidR="00FE5A75" w:rsidRPr="000031A1">
        <w:rPr>
          <w:rFonts w:ascii="Times New Roman" w:hAnsi="Times New Roman" w:cs="Times New Roman"/>
          <w:sz w:val="24"/>
          <w:szCs w:val="24"/>
        </w:rPr>
        <w:tab/>
      </w:r>
      <w:r w:rsidR="00FE5A75"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FE5A75" w:rsidRPr="000031A1">
        <w:rPr>
          <w:rFonts w:ascii="Times New Roman" w:hAnsi="Times New Roman" w:cs="Times New Roman"/>
          <w:sz w:val="24"/>
          <w:szCs w:val="24"/>
        </w:rPr>
        <w:t>(</w:t>
      </w:r>
      <w:r w:rsidR="005F625D">
        <w:rPr>
          <w:rFonts w:ascii="Times New Roman" w:hAnsi="Times New Roman" w:cs="Times New Roman"/>
          <w:sz w:val="24"/>
          <w:szCs w:val="24"/>
        </w:rPr>
        <w:t>4.26</w:t>
      </w:r>
      <w:r w:rsidR="00FE5A75" w:rsidRPr="000031A1">
        <w:rPr>
          <w:rFonts w:ascii="Times New Roman" w:hAnsi="Times New Roman" w:cs="Times New Roman"/>
          <w:sz w:val="24"/>
          <w:szCs w:val="24"/>
        </w:rPr>
        <w:t>)</w:t>
      </w:r>
      <w:r w:rsidR="00FE5A75" w:rsidRPr="000031A1">
        <w:rPr>
          <w:rFonts w:ascii="Times New Roman" w:hAnsi="Times New Roman" w:cs="Times New Roman"/>
          <w:sz w:val="24"/>
          <w:szCs w:val="24"/>
        </w:rPr>
        <w:tab/>
      </w:r>
      <w:r w:rsidR="00FE5A75" w:rsidRPr="000031A1">
        <w:rPr>
          <w:rFonts w:ascii="Times New Roman" w:hAnsi="Times New Roman" w:cs="Times New Roman"/>
          <w:sz w:val="24"/>
          <w:szCs w:val="24"/>
        </w:rPr>
        <w:tab/>
        <w:t xml:space="preserve">     </w:t>
      </w:r>
    </w:p>
    <w:p w14:paraId="21AFD790" w14:textId="04D8CF3E" w:rsidR="00FE5A75" w:rsidRPr="00742E44" w:rsidRDefault="00FE5A75" w:rsidP="003F3CDF">
      <w:pPr>
        <w:pStyle w:val="nowpotek"/>
      </w:pPr>
      <w:r w:rsidRPr="000031A1">
        <w:t xml:space="preserve"> </w:t>
      </w:r>
      <w:r w:rsidRPr="00742E44">
        <w:t>gdzie :</w:t>
      </w:r>
    </w:p>
    <w:p w14:paraId="46CBDE8A" w14:textId="0C9332F3" w:rsidR="00FE5A75" w:rsidRPr="00742E44" w:rsidRDefault="00FE5A75" w:rsidP="003F3CDF">
      <w:pPr>
        <w:pStyle w:val="nowpotek"/>
      </w:pPr>
      <m:oMath>
        <m:r>
          <w:rPr>
            <w:rFonts w:ascii="Cambria Math" w:hAnsi="Cambria Math"/>
          </w:rPr>
          <m:t>ε</m:t>
        </m:r>
      </m:oMath>
      <w:r w:rsidRPr="00742E44">
        <w:t>-współczynnik poprawki równy:</w:t>
      </w:r>
    </w:p>
    <w:p w14:paraId="3A971A5B" w14:textId="652D590B" w:rsidR="008A2557" w:rsidRPr="005F625D" w:rsidRDefault="00FE5A75" w:rsidP="005F625D">
      <w:pPr>
        <w:pStyle w:val="Akapitzlist"/>
        <w:ind w:left="4260"/>
        <w:jc w:val="both"/>
        <w:rPr>
          <w:rFonts w:ascii="Times New Roman" w:hAnsi="Times New Roman" w:cs="Times New Roman"/>
          <w:sz w:val="24"/>
          <w:szCs w:val="24"/>
        </w:rPr>
      </w:pPr>
      <m:oMath>
        <m:r>
          <w:rPr>
            <w:rFonts w:ascii="Cambria Math" w:hAnsi="Cambria Math" w:cs="Times New Roman"/>
            <w:sz w:val="24"/>
            <w:szCs w:val="24"/>
          </w:rPr>
          <m:t>ε</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Ma</m:t>
            </m:r>
          </m:num>
          <m:den>
            <m:r>
              <m:rPr>
                <m:sty m:val="p"/>
              </m:rPr>
              <w:rPr>
                <w:rFonts w:ascii="Cambria Math" w:hAnsi="Cambria Math" w:cs="Times New Roman"/>
                <w:sz w:val="24"/>
                <w:szCs w:val="24"/>
              </w:rPr>
              <m:t>4</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Ma</m:t>
                </m:r>
              </m:e>
              <m:sup>
                <m:r>
                  <m:rPr>
                    <m:sty m:val="p"/>
                  </m:rPr>
                  <w:rPr>
                    <w:rFonts w:ascii="Cambria Math" w:hAnsi="Cambria Math" w:cs="Times New Roman"/>
                    <w:sz w:val="24"/>
                    <w:szCs w:val="24"/>
                  </w:rPr>
                  <m:t>4</m:t>
                </m:r>
              </m:sup>
            </m:sSup>
          </m:num>
          <m:den>
            <m:r>
              <m:rPr>
                <m:sty m:val="p"/>
              </m:rPr>
              <w:rPr>
                <w:rFonts w:ascii="Cambria Math" w:hAnsi="Cambria Math" w:cs="Times New Roman"/>
                <w:sz w:val="24"/>
                <w:szCs w:val="24"/>
              </w:rPr>
              <m:t>40</m:t>
            </m:r>
          </m:den>
        </m:f>
      </m:oMath>
      <w:r w:rsidR="008A2557" w:rsidRPr="000031A1">
        <w:rPr>
          <w:rFonts w:ascii="Times New Roman" w:hAnsi="Times New Roman" w:cs="Times New Roman"/>
          <w:sz w:val="24"/>
          <w:szCs w:val="24"/>
        </w:rPr>
        <w:tab/>
      </w:r>
      <w:r w:rsidR="008A2557" w:rsidRPr="000031A1">
        <w:rPr>
          <w:rFonts w:ascii="Times New Roman" w:hAnsi="Times New Roman" w:cs="Times New Roman"/>
          <w:sz w:val="24"/>
          <w:szCs w:val="24"/>
        </w:rPr>
        <w:tab/>
      </w:r>
      <w:r w:rsidR="008A2557" w:rsidRPr="000031A1">
        <w:rPr>
          <w:rFonts w:ascii="Times New Roman" w:hAnsi="Times New Roman" w:cs="Times New Roman"/>
          <w:sz w:val="24"/>
          <w:szCs w:val="24"/>
        </w:rPr>
        <w:tab/>
      </w:r>
      <w:r w:rsidR="008A2557"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8A2557" w:rsidRPr="000031A1">
        <w:rPr>
          <w:rFonts w:ascii="Times New Roman" w:hAnsi="Times New Roman" w:cs="Times New Roman"/>
          <w:sz w:val="24"/>
          <w:szCs w:val="24"/>
        </w:rPr>
        <w:t>(</w:t>
      </w:r>
      <w:r w:rsidR="005F625D">
        <w:rPr>
          <w:rFonts w:ascii="Times New Roman" w:hAnsi="Times New Roman" w:cs="Times New Roman"/>
          <w:sz w:val="24"/>
          <w:szCs w:val="24"/>
        </w:rPr>
        <w:t>4</w:t>
      </w:r>
      <w:r w:rsidR="008A2557" w:rsidRPr="000031A1">
        <w:rPr>
          <w:rFonts w:ascii="Times New Roman" w:hAnsi="Times New Roman" w:cs="Times New Roman"/>
          <w:sz w:val="24"/>
          <w:szCs w:val="24"/>
        </w:rPr>
        <w:t>.</w:t>
      </w:r>
      <w:r w:rsidR="005F625D">
        <w:rPr>
          <w:rFonts w:ascii="Times New Roman" w:hAnsi="Times New Roman" w:cs="Times New Roman"/>
          <w:sz w:val="24"/>
          <w:szCs w:val="24"/>
        </w:rPr>
        <w:t>27</w:t>
      </w:r>
      <w:r w:rsidR="008A2557" w:rsidRPr="000031A1">
        <w:rPr>
          <w:rFonts w:ascii="Times New Roman" w:hAnsi="Times New Roman" w:cs="Times New Roman"/>
          <w:sz w:val="24"/>
          <w:szCs w:val="24"/>
        </w:rPr>
        <w:t>)</w:t>
      </w:r>
    </w:p>
    <w:p w14:paraId="551795BA" w14:textId="08309F3B" w:rsidR="008A2557" w:rsidRPr="00742E44" w:rsidRDefault="008A2557" w:rsidP="003F3CDF">
      <w:pPr>
        <w:pStyle w:val="nowpotek"/>
      </w:pPr>
      <w:r w:rsidRPr="003F3CDF">
        <w:rPr>
          <w:rStyle w:val="nowpotekZnak"/>
        </w:rPr>
        <w:t>Równania od (</w:t>
      </w:r>
      <w:r w:rsidR="00155917" w:rsidRPr="00155917">
        <w:rPr>
          <w:rStyle w:val="nowpotekZnak"/>
        </w:rPr>
        <w:t>4.24</w:t>
      </w:r>
      <w:r w:rsidRPr="003F3CDF">
        <w:rPr>
          <w:rStyle w:val="nowpotekZnak"/>
        </w:rPr>
        <w:t>) do (</w:t>
      </w:r>
      <w:r w:rsidR="00155917" w:rsidRPr="00155917">
        <w:rPr>
          <w:rStyle w:val="nowpotekZnak"/>
        </w:rPr>
        <w:t>4.26</w:t>
      </w:r>
      <w:r w:rsidRPr="00155917">
        <w:rPr>
          <w:rStyle w:val="nowpotekZnak"/>
        </w:rPr>
        <w:t xml:space="preserve">) </w:t>
      </w:r>
      <w:r w:rsidRPr="003F3CDF">
        <w:rPr>
          <w:rStyle w:val="nowpotekZnak"/>
        </w:rPr>
        <w:t>są prawdziwe dla opływu bez fal uderzeniowych, przy warunku</w:t>
      </w:r>
      <w:r w:rsidRPr="00742E44">
        <w:t>:</w:t>
      </w:r>
    </w:p>
    <w:p w14:paraId="1479BB97" w14:textId="7DD239E7" w:rsidR="000031A1" w:rsidRPr="005F625D" w:rsidRDefault="008A2557" w:rsidP="005F625D">
      <w:pPr>
        <w:ind w:left="2124" w:firstLine="708"/>
        <w:jc w:val="both"/>
        <w:rPr>
          <w:rFonts w:ascii="Times New Roman" w:hAnsi="Times New Roman" w:cs="Times New Roman"/>
          <w:sz w:val="24"/>
          <w:szCs w:val="24"/>
        </w:rPr>
      </w:pPr>
      <m:oMath>
        <m:r>
          <w:rPr>
            <w:rFonts w:ascii="Cambria Math" w:hAnsi="Cambria Math" w:cs="Times New Roman"/>
            <w:sz w:val="24"/>
            <w:szCs w:val="24"/>
          </w:rPr>
          <m:t>Ma</m:t>
        </m:r>
        <m:r>
          <m:rPr>
            <m:sty m:val="p"/>
          </m:rPr>
          <w:rPr>
            <w:rFonts w:ascii="Cambria Math" w:hAnsi="Cambria Math" w:cs="Times New Roman"/>
            <w:sz w:val="24"/>
            <w:szCs w:val="24"/>
          </w:rPr>
          <m:t>&lt;</m:t>
        </m:r>
        <m:rad>
          <m:radPr>
            <m:degHide m:val="1"/>
            <m:ctrlPr>
              <w:rPr>
                <w:rFonts w:ascii="Cambria Math" w:hAnsi="Cambria Math" w:cs="Times New Roman"/>
                <w:sz w:val="24"/>
                <w:szCs w:val="24"/>
              </w:rPr>
            </m:ctrlPr>
          </m:radPr>
          <m:deg/>
          <m:e>
            <m:f>
              <m:fPr>
                <m:ctrlPr>
                  <w:rPr>
                    <w:rFonts w:ascii="Cambria Math" w:hAnsi="Cambria Math" w:cs="Times New Roman"/>
                    <w:sz w:val="24"/>
                    <w:szCs w:val="24"/>
                  </w:rPr>
                </m:ctrlPr>
              </m:fPr>
              <m:num>
                <m:r>
                  <m:rPr>
                    <m:sty m:val="p"/>
                  </m:rPr>
                  <w:rPr>
                    <w:rFonts w:ascii="Cambria Math" w:hAnsi="Cambria Math" w:cs="Times New Roman"/>
                    <w:sz w:val="24"/>
                    <w:szCs w:val="24"/>
                  </w:rPr>
                  <m:t>2</m:t>
                </m:r>
              </m:num>
              <m:den>
                <m:r>
                  <w:rPr>
                    <w:rFonts w:ascii="Cambria Math" w:hAnsi="Cambria Math" w:cs="Times New Roman"/>
                    <w:sz w:val="24"/>
                    <w:szCs w:val="24"/>
                  </w:rPr>
                  <m:t>k</m:t>
                </m:r>
                <m:r>
                  <m:rPr>
                    <m:sty m:val="p"/>
                  </m:rPr>
                  <w:rPr>
                    <w:rFonts w:ascii="Cambria Math" w:hAnsi="Cambria Math" w:cs="Times New Roman"/>
                    <w:sz w:val="24"/>
                    <w:szCs w:val="24"/>
                  </w:rPr>
                  <m:t>-1</m:t>
                </m:r>
              </m:den>
            </m:f>
          </m:e>
        </m:rad>
        <m:r>
          <w:rPr>
            <w:rFonts w:ascii="Cambria Math" w:eastAsiaTheme="minorEastAsia" w:hAnsi="Cambria Math" w:cs="Times New Roman"/>
            <w:sz w:val="24"/>
            <w:szCs w:val="24"/>
          </w:rPr>
          <m:t xml:space="preserve"> (dla powietrza Ma&lt;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5</m:t>
            </m:r>
          </m:e>
        </m:rad>
        <m:r>
          <w:rPr>
            <w:rFonts w:ascii="Cambria Math" w:eastAsiaTheme="minorEastAsia" w:hAnsi="Cambria Math" w:cs="Times New Roman"/>
            <w:sz w:val="24"/>
            <w:szCs w:val="24"/>
          </w:rPr>
          <m:t>)</m:t>
        </m:r>
      </m:oMath>
      <w:r w:rsidRPr="00D145B3">
        <w:rPr>
          <w:rFonts w:ascii="Times New Roman" w:hAnsi="Times New Roman" w:cs="Times New Roman"/>
          <w:sz w:val="24"/>
          <w:szCs w:val="24"/>
        </w:rPr>
        <w:t xml:space="preserve"> </w:t>
      </w:r>
      <w:r w:rsidR="00D145B3">
        <w:rPr>
          <w:rFonts w:ascii="Times New Roman" w:hAnsi="Times New Roman" w:cs="Times New Roman"/>
          <w:sz w:val="24"/>
          <w:szCs w:val="24"/>
        </w:rPr>
        <w:t xml:space="preserve">                             </w:t>
      </w:r>
      <w:r w:rsidRPr="00D145B3">
        <w:rPr>
          <w:rFonts w:ascii="Times New Roman" w:hAnsi="Times New Roman" w:cs="Times New Roman"/>
          <w:sz w:val="24"/>
          <w:szCs w:val="24"/>
        </w:rPr>
        <w:t>(</w:t>
      </w:r>
      <w:r w:rsidR="005F625D">
        <w:rPr>
          <w:rFonts w:ascii="Times New Roman" w:hAnsi="Times New Roman" w:cs="Times New Roman"/>
          <w:sz w:val="24"/>
          <w:szCs w:val="24"/>
        </w:rPr>
        <w:t>4.28</w:t>
      </w:r>
      <w:r w:rsidRPr="00D145B3">
        <w:rPr>
          <w:rFonts w:ascii="Times New Roman" w:hAnsi="Times New Roman" w:cs="Times New Roman"/>
          <w:sz w:val="24"/>
          <w:szCs w:val="24"/>
        </w:rPr>
        <w:t>)</w:t>
      </w:r>
    </w:p>
    <w:p w14:paraId="6A34FF8F" w14:textId="77777777" w:rsidR="003573C2" w:rsidRDefault="003573C2" w:rsidP="003F3CDF">
      <w:pPr>
        <w:pStyle w:val="nowpotek"/>
      </w:pPr>
    </w:p>
    <w:p w14:paraId="552A14F9" w14:textId="77777777" w:rsidR="003573C2" w:rsidRDefault="003573C2" w:rsidP="003F3CDF">
      <w:pPr>
        <w:pStyle w:val="nowpotek"/>
      </w:pPr>
    </w:p>
    <w:p w14:paraId="63DCBAFD" w14:textId="0E3CFFB2" w:rsidR="00FE5A75" w:rsidRPr="00742E44" w:rsidRDefault="008A2557" w:rsidP="003F3CDF">
      <w:pPr>
        <w:pStyle w:val="nowpotek"/>
      </w:pPr>
      <w:r w:rsidRPr="00742E44">
        <w:lastRenderedPageBreak/>
        <w:t>Dla przepływu ponaddźwiękowego z falami uderzeniowymi prawidłowym wzorem jest:</w:t>
      </w:r>
    </w:p>
    <w:p w14:paraId="0D0D7CA2" w14:textId="37033DB4" w:rsidR="00FE5A75" w:rsidRPr="000031A1" w:rsidRDefault="005111E4" w:rsidP="000031A1">
      <w:pPr>
        <w:pStyle w:val="Akapitzlist"/>
        <w:ind w:left="3552" w:firstLine="696"/>
        <w:jc w:val="both"/>
        <w:rPr>
          <w:rFonts w:ascii="Times New Roman" w:hAnsi="Times New Roman" w:cs="Times New Roman"/>
          <w:sz w:val="24"/>
          <w:szCs w:val="24"/>
        </w:rPr>
      </w:pPr>
      <m:oMath>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num>
          <m:den>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den>
        </m:f>
        <m: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166,7Ma</m:t>
                </m:r>
              </m:e>
              <m:sup>
                <m:r>
                  <w:rPr>
                    <w:rFonts w:ascii="Cambria Math" w:hAnsi="Cambria Math" w:cs="Times New Roman"/>
                    <w:sz w:val="24"/>
                    <w:szCs w:val="24"/>
                  </w:rPr>
                  <m:t>7</m:t>
                </m:r>
              </m:sup>
            </m:sSup>
          </m:num>
          <m:den>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w:rPr>
                        <w:rFonts w:ascii="Cambria Math" w:hAnsi="Cambria Math" w:cs="Times New Roman"/>
                        <w:sz w:val="24"/>
                        <w:szCs w:val="24"/>
                      </w:rPr>
                      <m:t>7</m:t>
                    </m:r>
                    <m:sSup>
                      <m:sSupPr>
                        <m:ctrlPr>
                          <w:rPr>
                            <w:rFonts w:ascii="Cambria Math" w:hAnsi="Cambria Math" w:cs="Times New Roman"/>
                            <w:i/>
                            <w:iCs/>
                            <w:sz w:val="24"/>
                            <w:szCs w:val="24"/>
                          </w:rPr>
                        </m:ctrlPr>
                      </m:sSupPr>
                      <m:e>
                        <m:r>
                          <w:rPr>
                            <w:rFonts w:ascii="Cambria Math" w:hAnsi="Cambria Math" w:cs="Times New Roman"/>
                            <w:sz w:val="24"/>
                            <w:szCs w:val="24"/>
                          </w:rPr>
                          <m:t>Ma</m:t>
                        </m:r>
                      </m:e>
                      <m:sup>
                        <m:r>
                          <w:rPr>
                            <w:rFonts w:ascii="Cambria Math" w:hAnsi="Cambria Math" w:cs="Times New Roman"/>
                            <w:sz w:val="24"/>
                            <w:szCs w:val="24"/>
                          </w:rPr>
                          <m:t>2</m:t>
                        </m:r>
                      </m:sup>
                    </m:sSup>
                    <m:r>
                      <w:rPr>
                        <w:rFonts w:ascii="Cambria Math" w:hAnsi="Cambria Math" w:cs="Times New Roman"/>
                        <w:sz w:val="24"/>
                        <w:szCs w:val="24"/>
                      </w:rPr>
                      <m:t>-1</m:t>
                    </m:r>
                  </m:e>
                </m:d>
              </m:e>
              <m:sup>
                <m:r>
                  <w:rPr>
                    <w:rFonts w:ascii="Cambria Math" w:hAnsi="Cambria Math" w:cs="Times New Roman"/>
                    <w:sz w:val="24"/>
                    <w:szCs w:val="24"/>
                  </w:rPr>
                  <m:t>2.5</m:t>
                </m:r>
              </m:sup>
            </m:sSup>
          </m:den>
        </m:f>
      </m:oMath>
      <w:r w:rsidR="008A2557" w:rsidRPr="000031A1">
        <w:rPr>
          <w:rFonts w:ascii="Cambria Math" w:hAnsi="Cambria Math" w:cs="Times New Roman"/>
          <w:i/>
          <w:iCs/>
          <w:sz w:val="24"/>
          <w:szCs w:val="24"/>
        </w:rPr>
        <w:tab/>
      </w:r>
      <w:r w:rsidR="008A2557" w:rsidRPr="000031A1">
        <w:rPr>
          <w:rFonts w:ascii="Cambria Math" w:hAnsi="Cambria Math" w:cs="Times New Roman"/>
          <w:i/>
          <w:iCs/>
          <w:sz w:val="24"/>
          <w:szCs w:val="24"/>
        </w:rPr>
        <w:tab/>
        <w:t xml:space="preserve">  </w:t>
      </w:r>
      <w:r w:rsidR="008A2557" w:rsidRPr="000031A1">
        <w:rPr>
          <w:rFonts w:ascii="Cambria Math" w:hAnsi="Cambria Math" w:cs="Times New Roman"/>
          <w:i/>
          <w:iCs/>
          <w:sz w:val="24"/>
          <w:szCs w:val="24"/>
        </w:rPr>
        <w:tab/>
        <w:t xml:space="preserve">      </w:t>
      </w:r>
      <w:r w:rsidR="005F625D">
        <w:rPr>
          <w:rFonts w:ascii="Cambria Math" w:hAnsi="Cambria Math" w:cs="Times New Roman"/>
          <w:i/>
          <w:iCs/>
          <w:sz w:val="24"/>
          <w:szCs w:val="24"/>
        </w:rPr>
        <w:t xml:space="preserve">   </w:t>
      </w:r>
      <w:r w:rsidR="008A2557" w:rsidRPr="000031A1">
        <w:rPr>
          <w:rFonts w:ascii="Cambria Math" w:hAnsi="Cambria Math" w:cs="Times New Roman"/>
          <w:i/>
          <w:iCs/>
          <w:sz w:val="24"/>
          <w:szCs w:val="24"/>
        </w:rPr>
        <w:t xml:space="preserve">    </w:t>
      </w:r>
      <w:r w:rsidR="008A2557" w:rsidRPr="000031A1">
        <w:rPr>
          <w:rFonts w:ascii="Times New Roman" w:hAnsi="Times New Roman" w:cs="Times New Roman"/>
          <w:sz w:val="24"/>
          <w:szCs w:val="24"/>
        </w:rPr>
        <w:t>(</w:t>
      </w:r>
      <w:r w:rsidR="005F625D">
        <w:rPr>
          <w:rFonts w:ascii="Times New Roman" w:hAnsi="Times New Roman" w:cs="Times New Roman"/>
          <w:sz w:val="24"/>
          <w:szCs w:val="24"/>
        </w:rPr>
        <w:t>4.29)</w:t>
      </w:r>
    </w:p>
    <w:p w14:paraId="7A3512B5" w14:textId="77777777" w:rsidR="007179C4" w:rsidRDefault="007179C4" w:rsidP="007179C4">
      <w:pPr>
        <w:pStyle w:val="Styl2"/>
        <w:numPr>
          <w:ilvl w:val="0"/>
          <w:numId w:val="0"/>
        </w:numPr>
        <w:ind w:left="360"/>
        <w:jc w:val="both"/>
        <w:rPr>
          <w:rFonts w:eastAsiaTheme="minorEastAsia"/>
          <w:sz w:val="24"/>
          <w:szCs w:val="24"/>
        </w:rPr>
      </w:pPr>
    </w:p>
    <w:p w14:paraId="5B87890B" w14:textId="3A456DE2" w:rsidR="007179C4" w:rsidRPr="005F625D" w:rsidRDefault="007179C4" w:rsidP="005F625D">
      <w:pPr>
        <w:pStyle w:val="podrozdzia"/>
      </w:pPr>
      <w:bookmarkStart w:id="35" w:name="_Toc24387805"/>
      <w:bookmarkStart w:id="36" w:name="_Toc27511203"/>
      <w:r w:rsidRPr="007179C4">
        <w:t>Obliczenia ciśnienia dynamicznego dla projektowanego wskaźnika liczby macha</w:t>
      </w:r>
      <w:bookmarkEnd w:id="35"/>
      <w:bookmarkEnd w:id="36"/>
    </w:p>
    <w:p w14:paraId="039E3413" w14:textId="13BA2A2D" w:rsidR="00AC1226" w:rsidRPr="00742E44" w:rsidRDefault="007179C4" w:rsidP="003F3CDF">
      <w:pPr>
        <w:pStyle w:val="nowpotek"/>
      </w:pPr>
      <w:r w:rsidRPr="00742E44">
        <w:t>Przy założeniu, że</w:t>
      </w:r>
      <w:r w:rsidR="009060DB" w:rsidRPr="00742E44">
        <w:t>:</w:t>
      </w:r>
    </w:p>
    <w:p w14:paraId="32D55DA6" w14:textId="0E11D750" w:rsidR="00204D49" w:rsidRPr="004907C8" w:rsidRDefault="00204D49" w:rsidP="00204D49">
      <w:pPr>
        <w:pStyle w:val="Legenda"/>
        <w:keepNext/>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Tabela </w:t>
      </w:r>
      <w:r w:rsidR="004907C8" w:rsidRPr="004907C8">
        <w:rPr>
          <w:rFonts w:ascii="Times New Roman" w:hAnsi="Times New Roman" w:cs="Times New Roman"/>
          <w:color w:val="auto"/>
          <w:sz w:val="24"/>
          <w:szCs w:val="24"/>
        </w:rPr>
        <w:t>4</w:t>
      </w:r>
      <w:r w:rsidR="00101191" w:rsidRPr="004907C8">
        <w:rPr>
          <w:rFonts w:ascii="Times New Roman" w:hAnsi="Times New Roman" w:cs="Times New Roman"/>
          <w:color w:val="auto"/>
          <w:sz w:val="24"/>
          <w:szCs w:val="24"/>
        </w:rPr>
        <w:t>.</w:t>
      </w:r>
      <w:r w:rsidRPr="004907C8">
        <w:rPr>
          <w:rFonts w:ascii="Times New Roman" w:hAnsi="Times New Roman" w:cs="Times New Roman"/>
          <w:color w:val="auto"/>
          <w:sz w:val="24"/>
          <w:szCs w:val="24"/>
        </w:rPr>
        <w:t>1 Tabela założeń do  obliczeń ciśnienia dynamicznego</w:t>
      </w:r>
    </w:p>
    <w:tbl>
      <w:tblPr>
        <w:tblStyle w:val="Tabela-Siatka"/>
        <w:tblW w:w="6379" w:type="dxa"/>
        <w:jc w:val="center"/>
        <w:tblLayout w:type="fixed"/>
        <w:tblLook w:val="04A0" w:firstRow="1" w:lastRow="0" w:firstColumn="1" w:lastColumn="0" w:noHBand="0" w:noVBand="1"/>
      </w:tblPr>
      <w:tblGrid>
        <w:gridCol w:w="3686"/>
        <w:gridCol w:w="708"/>
        <w:gridCol w:w="993"/>
        <w:gridCol w:w="992"/>
      </w:tblGrid>
      <w:tr w:rsidR="00F60EF3" w:rsidRPr="009060DB" w14:paraId="4C5B97FC" w14:textId="77777777" w:rsidTr="004907C8">
        <w:trPr>
          <w:trHeight w:val="468"/>
          <w:jc w:val="center"/>
        </w:trPr>
        <w:tc>
          <w:tcPr>
            <w:tcW w:w="3686" w:type="dxa"/>
            <w:vAlign w:val="center"/>
          </w:tcPr>
          <w:p w14:paraId="503FDDEF" w14:textId="68449500" w:rsidR="007609C4" w:rsidRPr="00F60EF3" w:rsidRDefault="007609C4" w:rsidP="00F60EF3">
            <w:pPr>
              <w:jc w:val="center"/>
              <w:rPr>
                <w:rFonts w:ascii="Times New Roman" w:hAnsi="Times New Roman" w:cs="Times New Roman"/>
              </w:rPr>
            </w:pPr>
            <w:r w:rsidRPr="00F60EF3">
              <w:rPr>
                <w:rFonts w:ascii="Times New Roman" w:hAnsi="Times New Roman" w:cs="Times New Roman"/>
              </w:rPr>
              <w:t xml:space="preserve">Ciśnienie w przekroju </w:t>
            </w:r>
            <m:oMath>
              <m:sSub>
                <m:sSubPr>
                  <m:ctrlPr>
                    <w:rPr>
                      <w:rFonts w:ascii="Cambria Math" w:hAnsi="Cambria Math" w:cs="Times New Roman"/>
                    </w:rPr>
                  </m:ctrlPr>
                </m:sSubPr>
                <m:e>
                  <m:r>
                    <w:rPr>
                      <w:rFonts w:ascii="Cambria Math" w:hAnsi="Cambria Math" w:cs="Times New Roman"/>
                    </w:rPr>
                    <m:t>B</m:t>
                  </m:r>
                  <m:r>
                    <m:rPr>
                      <m:sty m:val="p"/>
                    </m:rPr>
                    <w:rPr>
                      <w:rFonts w:ascii="Cambria Math" w:hAnsi="Cambria Math" w:cs="Times New Roman"/>
                    </w:rPr>
                    <m:t>'</m:t>
                  </m:r>
                </m:e>
                <m:sub>
                  <m:r>
                    <m:rPr>
                      <m:sty m:val="p"/>
                    </m:rPr>
                    <w:rPr>
                      <w:rFonts w:ascii="Cambria Math" w:hAnsi="Cambria Math" w:cs="Times New Roman"/>
                    </w:rPr>
                    <m:t>1</m:t>
                  </m:r>
                </m:sub>
              </m:sSub>
            </m:oMath>
          </w:p>
        </w:tc>
        <w:tc>
          <w:tcPr>
            <w:tcW w:w="708" w:type="dxa"/>
            <w:vAlign w:val="center"/>
          </w:tcPr>
          <w:p w14:paraId="3D31EE0C" w14:textId="13D00FC3" w:rsidR="007609C4" w:rsidRPr="00AE5C38" w:rsidRDefault="005111E4" w:rsidP="00F60EF3">
            <w:pPr>
              <w:pStyle w:val="Akapitzlist"/>
              <w:ind w:left="792"/>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s</m:t>
                    </m:r>
                  </m:sub>
                </m:sSub>
              </m:oMath>
            </m:oMathPara>
          </w:p>
        </w:tc>
        <w:tc>
          <w:tcPr>
            <w:tcW w:w="993" w:type="dxa"/>
            <w:vAlign w:val="center"/>
          </w:tcPr>
          <w:p w14:paraId="3F860798" w14:textId="135D3FDA" w:rsidR="007609C4" w:rsidRPr="00AE5C38" w:rsidRDefault="009060DB" w:rsidP="00F60EF3">
            <w:pPr>
              <w:pStyle w:val="Akapitzlist"/>
              <w:ind w:left="792"/>
              <w:jc w:val="center"/>
              <w:rPr>
                <w:rFonts w:ascii="Times New Roman" w:hAnsi="Times New Roman" w:cs="Times New Roman"/>
              </w:rPr>
            </w:pPr>
            <m:oMathPara>
              <m:oMath>
                <m:r>
                  <w:rPr>
                    <w:rFonts w:ascii="Cambria Math" w:hAnsi="Cambria Math" w:cs="Times New Roman"/>
                  </w:rPr>
                  <m:t>Pa</m:t>
                </m:r>
              </m:oMath>
            </m:oMathPara>
          </w:p>
        </w:tc>
        <w:tc>
          <w:tcPr>
            <w:tcW w:w="992" w:type="dxa"/>
            <w:vAlign w:val="center"/>
          </w:tcPr>
          <w:p w14:paraId="13DE25C4" w14:textId="6BEDEE31" w:rsidR="007609C4" w:rsidRPr="00F60EF3" w:rsidRDefault="009060DB" w:rsidP="00F60EF3">
            <w:pPr>
              <w:jc w:val="center"/>
              <w:rPr>
                <w:rFonts w:ascii="Times New Roman" w:hAnsi="Times New Roman" w:cs="Times New Roman"/>
              </w:rPr>
            </w:pPr>
            <w:r w:rsidRPr="00F60EF3">
              <w:rPr>
                <w:rFonts w:ascii="Times New Roman" w:hAnsi="Times New Roman" w:cs="Times New Roman"/>
              </w:rPr>
              <w:t>10325,3</w:t>
            </w:r>
          </w:p>
        </w:tc>
      </w:tr>
      <w:tr w:rsidR="00F60EF3" w:rsidRPr="009060DB" w14:paraId="154D78BD" w14:textId="77777777" w:rsidTr="004907C8">
        <w:trPr>
          <w:trHeight w:val="560"/>
          <w:jc w:val="center"/>
        </w:trPr>
        <w:tc>
          <w:tcPr>
            <w:tcW w:w="3686" w:type="dxa"/>
            <w:vAlign w:val="center"/>
          </w:tcPr>
          <w:p w14:paraId="70E278D5" w14:textId="1DC47502" w:rsidR="007609C4" w:rsidRPr="00F60EF3" w:rsidRDefault="007609C4" w:rsidP="00F60EF3">
            <w:pPr>
              <w:jc w:val="center"/>
              <w:rPr>
                <w:rFonts w:ascii="Times New Roman" w:hAnsi="Times New Roman" w:cs="Times New Roman"/>
              </w:rPr>
            </w:pPr>
            <w:r w:rsidRPr="00F60EF3">
              <w:rPr>
                <w:rFonts w:ascii="Times New Roman" w:hAnsi="Times New Roman" w:cs="Times New Roman"/>
              </w:rPr>
              <w:t>Przyspieszenie ziemskie</w:t>
            </w:r>
          </w:p>
        </w:tc>
        <w:tc>
          <w:tcPr>
            <w:tcW w:w="708" w:type="dxa"/>
            <w:vAlign w:val="center"/>
          </w:tcPr>
          <w:p w14:paraId="3B427EDD" w14:textId="262AEE2D" w:rsidR="007609C4" w:rsidRPr="00AE5C38" w:rsidRDefault="007609C4" w:rsidP="00F60EF3">
            <w:pPr>
              <w:pStyle w:val="Akapitzlist"/>
              <w:ind w:left="792"/>
              <w:jc w:val="center"/>
              <w:rPr>
                <w:rFonts w:ascii="Times New Roman" w:hAnsi="Times New Roman" w:cs="Times New Roman"/>
              </w:rPr>
            </w:pPr>
            <m:oMathPara>
              <m:oMath>
                <m:r>
                  <w:rPr>
                    <w:rFonts w:ascii="Cambria Math" w:hAnsi="Cambria Math" w:cs="Times New Roman"/>
                  </w:rPr>
                  <m:t>g</m:t>
                </m:r>
              </m:oMath>
            </m:oMathPara>
          </w:p>
        </w:tc>
        <w:tc>
          <w:tcPr>
            <w:tcW w:w="993" w:type="dxa"/>
            <w:vAlign w:val="center"/>
          </w:tcPr>
          <w:p w14:paraId="0109A4F4" w14:textId="5F477B2C" w:rsidR="007609C4" w:rsidRPr="00AE5C38" w:rsidRDefault="009060DB" w:rsidP="00F60EF3">
            <w:pPr>
              <w:pStyle w:val="Akapitzlist"/>
              <w:ind w:left="792"/>
              <w:jc w:val="center"/>
              <w:rPr>
                <w:rFonts w:ascii="Times New Roman" w:hAnsi="Times New Roman" w:cs="Times New Roman"/>
              </w:rPr>
            </w:pPr>
            <m:oMathPara>
              <m:oMath>
                <m:r>
                  <w:rPr>
                    <w:rFonts w:ascii="Cambria Math" w:hAnsi="Cambria Math" w:cs="Times New Roman"/>
                  </w:rPr>
                  <m:t>m</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rPr>
                      <m:t>2</m:t>
                    </m:r>
                  </m:sup>
                </m:sSup>
              </m:oMath>
            </m:oMathPara>
          </w:p>
        </w:tc>
        <w:tc>
          <w:tcPr>
            <w:tcW w:w="992" w:type="dxa"/>
            <w:vAlign w:val="center"/>
          </w:tcPr>
          <w:p w14:paraId="6A09CEC0" w14:textId="138025DD" w:rsidR="007609C4" w:rsidRPr="00F60EF3" w:rsidRDefault="009060DB" w:rsidP="00F60EF3">
            <w:pPr>
              <w:jc w:val="center"/>
              <w:rPr>
                <w:rFonts w:ascii="Times New Roman" w:hAnsi="Times New Roman" w:cs="Times New Roman"/>
              </w:rPr>
            </w:pPr>
            <w:r w:rsidRPr="00F60EF3">
              <w:rPr>
                <w:rFonts w:ascii="Times New Roman" w:hAnsi="Times New Roman" w:cs="Times New Roman"/>
              </w:rPr>
              <w:t>9,807</w:t>
            </w:r>
          </w:p>
        </w:tc>
      </w:tr>
      <w:tr w:rsidR="00F60EF3" w:rsidRPr="009060DB" w14:paraId="12F66754" w14:textId="77777777" w:rsidTr="004907C8">
        <w:trPr>
          <w:trHeight w:val="412"/>
          <w:jc w:val="center"/>
        </w:trPr>
        <w:tc>
          <w:tcPr>
            <w:tcW w:w="3686" w:type="dxa"/>
            <w:vAlign w:val="center"/>
          </w:tcPr>
          <w:p w14:paraId="581DB98F" w14:textId="0E0DC7C7" w:rsidR="007609C4" w:rsidRPr="00F60EF3" w:rsidRDefault="007609C4" w:rsidP="00F60EF3">
            <w:pPr>
              <w:jc w:val="center"/>
              <w:rPr>
                <w:rFonts w:ascii="Times New Roman" w:hAnsi="Times New Roman" w:cs="Times New Roman"/>
              </w:rPr>
            </w:pPr>
            <w:r w:rsidRPr="00F60EF3">
              <w:rPr>
                <w:rFonts w:ascii="Times New Roman" w:hAnsi="Times New Roman" w:cs="Times New Roman"/>
              </w:rPr>
              <w:t>Stała gazowa</w:t>
            </w:r>
          </w:p>
        </w:tc>
        <w:tc>
          <w:tcPr>
            <w:tcW w:w="708" w:type="dxa"/>
            <w:vAlign w:val="center"/>
          </w:tcPr>
          <w:p w14:paraId="0764870F" w14:textId="3F360AC9" w:rsidR="007609C4" w:rsidRPr="00AE5C38" w:rsidRDefault="007609C4" w:rsidP="00F60EF3">
            <w:pPr>
              <w:pStyle w:val="Akapitzlist"/>
              <w:ind w:left="792"/>
              <w:jc w:val="center"/>
              <w:rPr>
                <w:rFonts w:ascii="Times New Roman" w:hAnsi="Times New Roman" w:cs="Times New Roman"/>
              </w:rPr>
            </w:pPr>
            <m:oMathPara>
              <m:oMath>
                <m:r>
                  <w:rPr>
                    <w:rFonts w:ascii="Cambria Math" w:hAnsi="Cambria Math" w:cs="Times New Roman"/>
                  </w:rPr>
                  <m:t>R</m:t>
                </m:r>
              </m:oMath>
            </m:oMathPara>
          </w:p>
        </w:tc>
        <w:tc>
          <w:tcPr>
            <w:tcW w:w="993" w:type="dxa"/>
            <w:vAlign w:val="center"/>
          </w:tcPr>
          <w:p w14:paraId="369DF157" w14:textId="60B64607" w:rsidR="007609C4" w:rsidRPr="00AE5C38" w:rsidRDefault="009060DB" w:rsidP="00F60EF3">
            <w:pPr>
              <w:pStyle w:val="Akapitzlist"/>
              <w:ind w:left="792"/>
              <w:jc w:val="center"/>
              <w:rPr>
                <w:rFonts w:ascii="Times New Roman" w:hAnsi="Times New Roman" w:cs="Times New Roman"/>
              </w:rPr>
            </w:pPr>
            <m:oMathPara>
              <m:oMath>
                <m:r>
                  <w:rPr>
                    <w:rFonts w:ascii="Cambria Math" w:hAnsi="Cambria Math" w:cs="Times New Roman"/>
                  </w:rPr>
                  <m:t>J</m:t>
                </m:r>
                <m:r>
                  <m:rPr>
                    <m:sty m:val="p"/>
                  </m:rPr>
                  <w:rPr>
                    <w:rFonts w:ascii="Cambria Math" w:hAnsi="Cambria Math" w:cs="Times New Roman"/>
                  </w:rPr>
                  <m:t>/</m:t>
                </m:r>
                <m:r>
                  <w:rPr>
                    <w:rFonts w:ascii="Cambria Math" w:hAnsi="Cambria Math" w:cs="Times New Roman"/>
                  </w:rPr>
                  <m:t>kgK</m:t>
                </m:r>
              </m:oMath>
            </m:oMathPara>
          </w:p>
        </w:tc>
        <w:tc>
          <w:tcPr>
            <w:tcW w:w="992" w:type="dxa"/>
            <w:vAlign w:val="center"/>
          </w:tcPr>
          <w:p w14:paraId="6440547F" w14:textId="2E407123" w:rsidR="007609C4" w:rsidRPr="00F60EF3" w:rsidRDefault="009060DB" w:rsidP="00F60EF3">
            <w:pPr>
              <w:jc w:val="center"/>
              <w:rPr>
                <w:rFonts w:ascii="Times New Roman" w:hAnsi="Times New Roman" w:cs="Times New Roman"/>
              </w:rPr>
            </w:pPr>
            <w:r w:rsidRPr="00F60EF3">
              <w:rPr>
                <w:rFonts w:ascii="Times New Roman" w:hAnsi="Times New Roman" w:cs="Times New Roman"/>
              </w:rPr>
              <w:t>287</w:t>
            </w:r>
          </w:p>
        </w:tc>
      </w:tr>
      <w:tr w:rsidR="00F60EF3" w:rsidRPr="009060DB" w14:paraId="3F78A9C4" w14:textId="77777777" w:rsidTr="004907C8">
        <w:trPr>
          <w:jc w:val="center"/>
        </w:trPr>
        <w:tc>
          <w:tcPr>
            <w:tcW w:w="3686" w:type="dxa"/>
            <w:vAlign w:val="center"/>
          </w:tcPr>
          <w:p w14:paraId="11E6B72B" w14:textId="1E868A24" w:rsidR="007609C4" w:rsidRPr="00F60EF3" w:rsidRDefault="007609C4" w:rsidP="00F60EF3">
            <w:pPr>
              <w:jc w:val="center"/>
              <w:rPr>
                <w:rFonts w:ascii="Times New Roman" w:hAnsi="Times New Roman" w:cs="Times New Roman"/>
              </w:rPr>
            </w:pPr>
            <w:r w:rsidRPr="00F60EF3">
              <w:rPr>
                <w:rFonts w:ascii="Times New Roman" w:hAnsi="Times New Roman" w:cs="Times New Roman"/>
              </w:rPr>
              <w:t>Temperatura powietrza na wysokości h=0</w:t>
            </w:r>
          </w:p>
        </w:tc>
        <w:tc>
          <w:tcPr>
            <w:tcW w:w="708" w:type="dxa"/>
            <w:vAlign w:val="center"/>
          </w:tcPr>
          <w:p w14:paraId="5B0DA232" w14:textId="290746F0" w:rsidR="007609C4" w:rsidRPr="00AE5C38" w:rsidRDefault="007609C4" w:rsidP="00F60EF3">
            <w:pPr>
              <w:pStyle w:val="Akapitzlist"/>
              <w:ind w:left="792"/>
              <w:jc w:val="center"/>
              <w:rPr>
                <w:rFonts w:ascii="Times New Roman" w:hAnsi="Times New Roman" w:cs="Times New Roman"/>
              </w:rPr>
            </w:pPr>
            <m:oMathPara>
              <m:oMath>
                <m:r>
                  <w:rPr>
                    <w:rFonts w:ascii="Cambria Math" w:hAnsi="Cambria Math" w:cs="Times New Roman"/>
                  </w:rPr>
                  <m:t>T</m:t>
                </m:r>
              </m:oMath>
            </m:oMathPara>
          </w:p>
        </w:tc>
        <w:tc>
          <w:tcPr>
            <w:tcW w:w="993" w:type="dxa"/>
            <w:vAlign w:val="center"/>
          </w:tcPr>
          <w:p w14:paraId="35142D22" w14:textId="1809917A" w:rsidR="007609C4" w:rsidRPr="00AE5C38" w:rsidRDefault="009060DB" w:rsidP="00F60EF3">
            <w:pPr>
              <w:pStyle w:val="Akapitzlist"/>
              <w:ind w:left="792"/>
              <w:jc w:val="center"/>
              <w:rPr>
                <w:rFonts w:ascii="Times New Roman" w:hAnsi="Times New Roman" w:cs="Times New Roman"/>
              </w:rPr>
            </w:pPr>
            <m:oMathPara>
              <m:oMath>
                <m:r>
                  <w:rPr>
                    <w:rFonts w:ascii="Cambria Math" w:hAnsi="Cambria Math" w:cs="Times New Roman"/>
                  </w:rPr>
                  <m:t>K</m:t>
                </m:r>
              </m:oMath>
            </m:oMathPara>
          </w:p>
        </w:tc>
        <w:tc>
          <w:tcPr>
            <w:tcW w:w="992" w:type="dxa"/>
            <w:vAlign w:val="center"/>
          </w:tcPr>
          <w:p w14:paraId="62144A71" w14:textId="4AEE61F0" w:rsidR="007609C4" w:rsidRPr="00F60EF3" w:rsidRDefault="009060DB" w:rsidP="00F60EF3">
            <w:pPr>
              <w:jc w:val="center"/>
              <w:rPr>
                <w:rFonts w:ascii="Times New Roman" w:hAnsi="Times New Roman" w:cs="Times New Roman"/>
              </w:rPr>
            </w:pPr>
            <w:r w:rsidRPr="00F60EF3">
              <w:rPr>
                <w:rFonts w:ascii="Times New Roman" w:hAnsi="Times New Roman" w:cs="Times New Roman"/>
              </w:rPr>
              <w:t>288</w:t>
            </w:r>
          </w:p>
        </w:tc>
      </w:tr>
      <w:tr w:rsidR="00F60EF3" w:rsidRPr="009060DB" w14:paraId="0A8BAE7D" w14:textId="77777777" w:rsidTr="004907C8">
        <w:trPr>
          <w:jc w:val="center"/>
        </w:trPr>
        <w:tc>
          <w:tcPr>
            <w:tcW w:w="3686" w:type="dxa"/>
            <w:vAlign w:val="center"/>
          </w:tcPr>
          <w:p w14:paraId="1315A071" w14:textId="755D5B02" w:rsidR="007609C4" w:rsidRPr="00F60EF3" w:rsidRDefault="007609C4" w:rsidP="00F60EF3">
            <w:pPr>
              <w:jc w:val="center"/>
              <w:rPr>
                <w:rFonts w:ascii="Times New Roman" w:hAnsi="Times New Roman" w:cs="Times New Roman"/>
              </w:rPr>
            </w:pPr>
            <w:r w:rsidRPr="00F60EF3">
              <w:rPr>
                <w:rFonts w:ascii="Times New Roman" w:hAnsi="Times New Roman" w:cs="Times New Roman"/>
              </w:rPr>
              <w:t>Prędkość dźwięku na wysokości h=0</w:t>
            </w:r>
          </w:p>
        </w:tc>
        <w:tc>
          <w:tcPr>
            <w:tcW w:w="708" w:type="dxa"/>
            <w:vAlign w:val="center"/>
          </w:tcPr>
          <w:p w14:paraId="3FB8D988" w14:textId="5B67FB35" w:rsidR="007609C4" w:rsidRPr="00AE5C38" w:rsidRDefault="007609C4" w:rsidP="00F60EF3">
            <w:pPr>
              <w:pStyle w:val="Akapitzlist"/>
              <w:ind w:left="792"/>
              <w:jc w:val="center"/>
              <w:rPr>
                <w:rFonts w:ascii="Times New Roman" w:hAnsi="Times New Roman" w:cs="Times New Roman"/>
              </w:rPr>
            </w:pPr>
            <m:oMathPara>
              <m:oMath>
                <m:r>
                  <w:rPr>
                    <w:rFonts w:ascii="Cambria Math" w:hAnsi="Cambria Math" w:cs="Times New Roman"/>
                  </w:rPr>
                  <m:t>a</m:t>
                </m:r>
              </m:oMath>
            </m:oMathPara>
          </w:p>
        </w:tc>
        <w:tc>
          <w:tcPr>
            <w:tcW w:w="993" w:type="dxa"/>
            <w:vAlign w:val="center"/>
          </w:tcPr>
          <w:p w14:paraId="317DFF03" w14:textId="38A8193A" w:rsidR="007609C4" w:rsidRPr="00AE5C38" w:rsidRDefault="00EC629C" w:rsidP="00F60EF3">
            <w:pPr>
              <w:pStyle w:val="Akapitzlist"/>
              <w:ind w:left="792"/>
              <w:jc w:val="center"/>
              <w:rPr>
                <w:rFonts w:ascii="Times New Roman" w:hAnsi="Times New Roman" w:cs="Times New Roman"/>
              </w:rPr>
            </w:pPr>
            <m:oMathPara>
              <m:oMath>
                <m:r>
                  <w:rPr>
                    <w:rFonts w:ascii="Cambria Math" w:hAnsi="Cambria Math" w:cs="Times New Roman"/>
                  </w:rPr>
                  <m:t>m</m:t>
                </m:r>
                <m:r>
                  <m:rPr>
                    <m:sty m:val="p"/>
                  </m:rPr>
                  <w:rPr>
                    <w:rFonts w:ascii="Cambria Math" w:hAnsi="Cambria Math" w:cs="Times New Roman"/>
                  </w:rPr>
                  <m:t>/</m:t>
                </m:r>
                <m:r>
                  <w:rPr>
                    <w:rFonts w:ascii="Cambria Math" w:hAnsi="Cambria Math" w:cs="Times New Roman"/>
                  </w:rPr>
                  <m:t>s</m:t>
                </m:r>
              </m:oMath>
            </m:oMathPara>
          </w:p>
        </w:tc>
        <w:tc>
          <w:tcPr>
            <w:tcW w:w="992" w:type="dxa"/>
            <w:vAlign w:val="center"/>
          </w:tcPr>
          <w:p w14:paraId="49ACF04E" w14:textId="565F3A2C" w:rsidR="007609C4" w:rsidRPr="00F60EF3" w:rsidRDefault="009060DB" w:rsidP="00F60EF3">
            <w:pPr>
              <w:jc w:val="center"/>
              <w:rPr>
                <w:rFonts w:ascii="Times New Roman" w:hAnsi="Times New Roman" w:cs="Times New Roman"/>
              </w:rPr>
            </w:pPr>
            <w:r w:rsidRPr="00F60EF3">
              <w:rPr>
                <w:rFonts w:ascii="Times New Roman" w:hAnsi="Times New Roman" w:cs="Times New Roman"/>
              </w:rPr>
              <w:t>340</w:t>
            </w:r>
          </w:p>
        </w:tc>
      </w:tr>
      <w:tr w:rsidR="00F60EF3" w:rsidRPr="009060DB" w14:paraId="16B59743" w14:textId="77777777" w:rsidTr="004907C8">
        <w:trPr>
          <w:trHeight w:val="447"/>
          <w:jc w:val="center"/>
        </w:trPr>
        <w:tc>
          <w:tcPr>
            <w:tcW w:w="3686" w:type="dxa"/>
            <w:vAlign w:val="center"/>
          </w:tcPr>
          <w:p w14:paraId="2BB1B632" w14:textId="2319FF88" w:rsidR="007609C4" w:rsidRPr="00F60EF3" w:rsidRDefault="00EC629C" w:rsidP="00F60EF3">
            <w:pPr>
              <w:jc w:val="center"/>
              <w:rPr>
                <w:rFonts w:ascii="Times New Roman" w:hAnsi="Times New Roman" w:cs="Times New Roman"/>
              </w:rPr>
            </w:pPr>
            <w:r>
              <w:rPr>
                <w:rFonts w:ascii="Times New Roman" w:hAnsi="Times New Roman" w:cs="Times New Roman"/>
              </w:rPr>
              <w:t>Stosunek ciepła właściwego</w:t>
            </w:r>
            <w:r w:rsidR="003653FD">
              <w:rPr>
                <w:rFonts w:ascii="Times New Roman" w:hAnsi="Times New Roman" w:cs="Times New Roman"/>
              </w:rPr>
              <w:t xml:space="preserve"> dla powietrza</w:t>
            </w:r>
          </w:p>
        </w:tc>
        <w:tc>
          <w:tcPr>
            <w:tcW w:w="708" w:type="dxa"/>
            <w:vAlign w:val="center"/>
          </w:tcPr>
          <w:p w14:paraId="5BA76C43" w14:textId="01ED6D7C" w:rsidR="007609C4" w:rsidRPr="00AE5C38" w:rsidRDefault="009060DB" w:rsidP="00F60EF3">
            <w:pPr>
              <w:pStyle w:val="Akapitzlist"/>
              <w:ind w:left="792"/>
              <w:jc w:val="center"/>
              <w:rPr>
                <w:rFonts w:ascii="Times New Roman" w:hAnsi="Times New Roman" w:cs="Times New Roman"/>
              </w:rPr>
            </w:pPr>
            <m:oMathPara>
              <m:oMath>
                <m:r>
                  <w:rPr>
                    <w:rFonts w:ascii="Cambria Math" w:hAnsi="Cambria Math" w:cs="Times New Roman"/>
                  </w:rPr>
                  <m:t>k</m:t>
                </m:r>
              </m:oMath>
            </m:oMathPara>
          </w:p>
        </w:tc>
        <w:tc>
          <w:tcPr>
            <w:tcW w:w="993" w:type="dxa"/>
            <w:vAlign w:val="center"/>
          </w:tcPr>
          <w:p w14:paraId="40F126D9" w14:textId="7E66636D" w:rsidR="007609C4" w:rsidRPr="00EC629C" w:rsidRDefault="004907C8" w:rsidP="00EC629C">
            <w:pPr>
              <w:rPr>
                <w:rFonts w:ascii="Times New Roman" w:hAnsi="Times New Roman" w:cs="Times New Roman"/>
              </w:rPr>
            </w:pPr>
            <m:oMathPara>
              <m:oMath>
                <m:r>
                  <w:rPr>
                    <w:rFonts w:ascii="Cambria Math" w:hAnsi="Cambria Math" w:cs="Times New Roman"/>
                  </w:rPr>
                  <m:t>-</m:t>
                </m:r>
              </m:oMath>
            </m:oMathPara>
          </w:p>
        </w:tc>
        <w:tc>
          <w:tcPr>
            <w:tcW w:w="992" w:type="dxa"/>
            <w:vAlign w:val="center"/>
          </w:tcPr>
          <w:p w14:paraId="7E6C2ADF" w14:textId="716E697A" w:rsidR="007609C4" w:rsidRPr="00F60EF3" w:rsidRDefault="009060DB" w:rsidP="00EC629C">
            <w:pPr>
              <w:jc w:val="center"/>
              <w:rPr>
                <w:rFonts w:ascii="Times New Roman" w:hAnsi="Times New Roman" w:cs="Times New Roman"/>
              </w:rPr>
            </w:pPr>
            <w:r w:rsidRPr="00F60EF3">
              <w:rPr>
                <w:rFonts w:ascii="Times New Roman" w:hAnsi="Times New Roman" w:cs="Times New Roman"/>
              </w:rPr>
              <w:t>1,4</w:t>
            </w:r>
          </w:p>
        </w:tc>
      </w:tr>
      <w:tr w:rsidR="00F60EF3" w:rsidRPr="009060DB" w14:paraId="315AD013" w14:textId="77777777" w:rsidTr="004907C8">
        <w:trPr>
          <w:jc w:val="center"/>
        </w:trPr>
        <w:tc>
          <w:tcPr>
            <w:tcW w:w="3686" w:type="dxa"/>
            <w:vAlign w:val="center"/>
          </w:tcPr>
          <w:p w14:paraId="4F78AEB2" w14:textId="2AC6D305" w:rsidR="007609C4" w:rsidRPr="00F60EF3" w:rsidRDefault="003653FD" w:rsidP="00F60EF3">
            <w:pPr>
              <w:jc w:val="center"/>
              <w:rPr>
                <w:rFonts w:ascii="Times New Roman" w:hAnsi="Times New Roman" w:cs="Times New Roman"/>
              </w:rPr>
            </w:pPr>
            <w:r>
              <w:rPr>
                <w:rFonts w:ascii="Times New Roman" w:hAnsi="Times New Roman" w:cs="Times New Roman"/>
              </w:rPr>
              <w:t>G</w:t>
            </w:r>
            <w:r w:rsidR="009060DB" w:rsidRPr="00F60EF3">
              <w:rPr>
                <w:rFonts w:ascii="Times New Roman" w:hAnsi="Times New Roman" w:cs="Times New Roman"/>
              </w:rPr>
              <w:t>ęstość powietrza</w:t>
            </w:r>
          </w:p>
        </w:tc>
        <w:tc>
          <w:tcPr>
            <w:tcW w:w="708" w:type="dxa"/>
            <w:vAlign w:val="center"/>
          </w:tcPr>
          <w:p w14:paraId="63D2B5D5" w14:textId="5403B83C" w:rsidR="007609C4" w:rsidRPr="00AE5C38" w:rsidRDefault="005111E4" w:rsidP="00F60EF3">
            <w:pPr>
              <w:pStyle w:val="Akapitzlist"/>
              <w:ind w:left="792"/>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POW</m:t>
                    </m:r>
                  </m:sub>
                </m:sSub>
              </m:oMath>
            </m:oMathPara>
          </w:p>
        </w:tc>
        <w:tc>
          <w:tcPr>
            <w:tcW w:w="993" w:type="dxa"/>
            <w:vAlign w:val="center"/>
          </w:tcPr>
          <w:p w14:paraId="25969E0C" w14:textId="39F58535" w:rsidR="007609C4" w:rsidRPr="00AE5C38" w:rsidRDefault="009060DB" w:rsidP="00F60EF3">
            <w:pPr>
              <w:pStyle w:val="Akapitzlist"/>
              <w:ind w:left="792"/>
              <w:jc w:val="center"/>
              <w:rPr>
                <w:rFonts w:ascii="Times New Roman" w:hAnsi="Times New Roman" w:cs="Times New Roman"/>
              </w:rPr>
            </w:pPr>
            <m:oMathPara>
              <m:oMath>
                <m:r>
                  <w:rPr>
                    <w:rFonts w:ascii="Cambria Math" w:hAnsi="Cambria Math" w:cs="Times New Roman"/>
                  </w:rPr>
                  <m:t>kg</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m</m:t>
                    </m:r>
                  </m:e>
                  <m:sup>
                    <m:r>
                      <m:rPr>
                        <m:sty m:val="p"/>
                      </m:rPr>
                      <w:rPr>
                        <w:rFonts w:ascii="Cambria Math" w:hAnsi="Cambria Math" w:cs="Times New Roman"/>
                      </w:rPr>
                      <m:t>3</m:t>
                    </m:r>
                  </m:sup>
                </m:sSup>
              </m:oMath>
            </m:oMathPara>
          </w:p>
        </w:tc>
        <w:tc>
          <w:tcPr>
            <w:tcW w:w="992" w:type="dxa"/>
            <w:vAlign w:val="center"/>
          </w:tcPr>
          <w:p w14:paraId="1E39FAE4" w14:textId="601CD04F" w:rsidR="007609C4" w:rsidRPr="00F60EF3" w:rsidRDefault="009060DB" w:rsidP="00F60EF3">
            <w:pPr>
              <w:jc w:val="center"/>
              <w:rPr>
                <w:rFonts w:ascii="Times New Roman" w:hAnsi="Times New Roman" w:cs="Times New Roman"/>
              </w:rPr>
            </w:pPr>
            <w:r w:rsidRPr="00F60EF3">
              <w:rPr>
                <w:rFonts w:ascii="Times New Roman" w:hAnsi="Times New Roman" w:cs="Times New Roman"/>
              </w:rPr>
              <w:t>1,22625</w:t>
            </w:r>
          </w:p>
        </w:tc>
      </w:tr>
    </w:tbl>
    <w:p w14:paraId="1348F857" w14:textId="77777777" w:rsidR="00371FA1" w:rsidRDefault="00371FA1" w:rsidP="005F625D">
      <w:pPr>
        <w:pStyle w:val="Styl2"/>
        <w:numPr>
          <w:ilvl w:val="0"/>
          <w:numId w:val="0"/>
        </w:numPr>
        <w:jc w:val="both"/>
        <w:rPr>
          <w:rFonts w:eastAsiaTheme="minorEastAsia"/>
          <w:sz w:val="24"/>
          <w:szCs w:val="24"/>
        </w:rPr>
      </w:pPr>
    </w:p>
    <w:p w14:paraId="548C0DC0" w14:textId="77777777" w:rsidR="00371FA1" w:rsidRDefault="00371FA1" w:rsidP="00371FA1">
      <w:pPr>
        <w:pStyle w:val="Styl2"/>
        <w:numPr>
          <w:ilvl w:val="0"/>
          <w:numId w:val="0"/>
        </w:numPr>
        <w:ind w:left="360"/>
        <w:jc w:val="both"/>
        <w:rPr>
          <w:rFonts w:eastAsiaTheme="minorEastAsia"/>
          <w:sz w:val="24"/>
          <w:szCs w:val="24"/>
        </w:rPr>
      </w:pPr>
    </w:p>
    <w:p w14:paraId="591479F6" w14:textId="76AADD94" w:rsidR="009A46CF" w:rsidRDefault="009060DB" w:rsidP="003F3CDF">
      <w:pPr>
        <w:pStyle w:val="nowpotek"/>
      </w:pPr>
      <w:r w:rsidRPr="00742E44">
        <w:t>Obliczenia zostały przeprowadzone dla podanego poniżej zakresu liczby M</w:t>
      </w:r>
      <w:r w:rsidR="00371FA1" w:rsidRPr="00742E44">
        <w:t>a</w:t>
      </w:r>
      <w:r w:rsidR="00D145B3">
        <w:t xml:space="preserve">(zgodnie z warunkiem </w:t>
      </w:r>
      <m:oMath>
        <m:r>
          <w:rPr>
            <w:rFonts w:ascii="Cambria Math" w:eastAsiaTheme="minorEastAsia" w:hAnsi="Cambria Math"/>
          </w:rPr>
          <m:t>Ma&lt;</m:t>
        </m:r>
        <m:rad>
          <m:radPr>
            <m:degHide m:val="1"/>
            <m:ctrlPr>
              <w:rPr>
                <w:rFonts w:ascii="Cambria Math" w:eastAsiaTheme="minorEastAsia" w:hAnsi="Cambria Math"/>
                <w:i/>
              </w:rPr>
            </m:ctrlPr>
          </m:radPr>
          <m:deg/>
          <m:e>
            <m:r>
              <w:rPr>
                <w:rFonts w:ascii="Cambria Math" w:eastAsiaTheme="minorEastAsia" w:hAnsi="Cambria Math"/>
              </w:rPr>
              <m:t>5</m:t>
            </m:r>
          </m:e>
        </m:rad>
      </m:oMath>
      <w:r w:rsidR="00D145B3">
        <w:rPr>
          <w:rFonts w:eastAsiaTheme="minorEastAsia"/>
        </w:rPr>
        <w:t>)</w:t>
      </w:r>
      <w:r w:rsidR="00371FA1" w:rsidRPr="00742E44">
        <w:t xml:space="preserve">, gdzie </w:t>
      </w:r>
      <w:proofErr w:type="spellStart"/>
      <w:r w:rsidR="00371FA1" w:rsidRPr="00742E44">
        <w:t>pd</w:t>
      </w:r>
      <w:proofErr w:type="spellEnd"/>
      <w:r w:rsidR="00371FA1" w:rsidRPr="00742E44">
        <w:t xml:space="preserve"> jest ciśnieniem dynamicznym bez uwzględnienia ściśliwości powietrza, zaś </w:t>
      </w:r>
      <w:proofErr w:type="spellStart"/>
      <w:r w:rsidR="00371FA1" w:rsidRPr="00742E44">
        <w:t>pd</w:t>
      </w:r>
      <w:proofErr w:type="spellEnd"/>
      <w:r w:rsidR="00371FA1" w:rsidRPr="00742E44">
        <w:t>’ ciśnieniem dynamicznym z uwzględnieniem ściśliwości powietrza,</w:t>
      </w:r>
      <w:r w:rsidR="009A46CF" w:rsidRPr="00742E44">
        <w:t xml:space="preserve"> V jest natomiast prędkością rzeczywistą lotu statku powietrznego.</w:t>
      </w:r>
    </w:p>
    <w:p w14:paraId="140367E9" w14:textId="4A736EF8" w:rsidR="002F14D5" w:rsidRDefault="002F14D5" w:rsidP="003F3CDF">
      <w:pPr>
        <w:pStyle w:val="nowpotek"/>
      </w:pPr>
    </w:p>
    <w:p w14:paraId="49750A1E" w14:textId="25198111" w:rsidR="003573C2" w:rsidRDefault="003573C2" w:rsidP="003F3CDF">
      <w:pPr>
        <w:pStyle w:val="nowpotek"/>
      </w:pPr>
    </w:p>
    <w:p w14:paraId="5E793B85" w14:textId="0D63567B" w:rsidR="003573C2" w:rsidRDefault="003573C2" w:rsidP="003F3CDF">
      <w:pPr>
        <w:pStyle w:val="nowpotek"/>
      </w:pPr>
    </w:p>
    <w:p w14:paraId="36F95FEF" w14:textId="601233CA" w:rsidR="003573C2" w:rsidRDefault="003573C2" w:rsidP="003F3CDF">
      <w:pPr>
        <w:pStyle w:val="nowpotek"/>
      </w:pPr>
    </w:p>
    <w:p w14:paraId="3559C911" w14:textId="1562B101" w:rsidR="003573C2" w:rsidRDefault="003573C2" w:rsidP="003F3CDF">
      <w:pPr>
        <w:pStyle w:val="nowpotek"/>
      </w:pPr>
    </w:p>
    <w:p w14:paraId="062D24D2" w14:textId="798F8052" w:rsidR="003573C2" w:rsidRDefault="003573C2" w:rsidP="003F3CDF">
      <w:pPr>
        <w:pStyle w:val="nowpotek"/>
      </w:pPr>
    </w:p>
    <w:p w14:paraId="113ACE44" w14:textId="3A79791F" w:rsidR="003573C2" w:rsidRDefault="003573C2" w:rsidP="003F3CDF">
      <w:pPr>
        <w:pStyle w:val="nowpotek"/>
      </w:pPr>
    </w:p>
    <w:p w14:paraId="61285D2C" w14:textId="4EE1F210" w:rsidR="003573C2" w:rsidRDefault="003573C2" w:rsidP="003F3CDF">
      <w:pPr>
        <w:pStyle w:val="nowpotek"/>
      </w:pPr>
    </w:p>
    <w:p w14:paraId="4D101F03" w14:textId="4C590725" w:rsidR="003573C2" w:rsidRDefault="003573C2" w:rsidP="003F3CDF">
      <w:pPr>
        <w:pStyle w:val="nowpotek"/>
      </w:pPr>
    </w:p>
    <w:p w14:paraId="0E73EA97" w14:textId="22D95D99" w:rsidR="003573C2" w:rsidRDefault="003573C2" w:rsidP="003F3CDF">
      <w:pPr>
        <w:pStyle w:val="nowpotek"/>
      </w:pPr>
    </w:p>
    <w:p w14:paraId="07E88170" w14:textId="33F1C53B" w:rsidR="003573C2" w:rsidRDefault="003573C2" w:rsidP="003F3CDF">
      <w:pPr>
        <w:pStyle w:val="nowpotek"/>
      </w:pPr>
    </w:p>
    <w:p w14:paraId="5D284904" w14:textId="2C43694B" w:rsidR="003573C2" w:rsidRDefault="003573C2" w:rsidP="003F3CDF">
      <w:pPr>
        <w:pStyle w:val="nowpotek"/>
      </w:pPr>
    </w:p>
    <w:p w14:paraId="312B2AEE" w14:textId="2DD4D999" w:rsidR="003573C2" w:rsidRDefault="003573C2" w:rsidP="003F3CDF">
      <w:pPr>
        <w:pStyle w:val="nowpotek"/>
      </w:pPr>
    </w:p>
    <w:p w14:paraId="59AC8F3C" w14:textId="294D8606" w:rsidR="003573C2" w:rsidRDefault="003573C2" w:rsidP="003F3CDF">
      <w:pPr>
        <w:pStyle w:val="nowpotek"/>
      </w:pPr>
    </w:p>
    <w:p w14:paraId="1E1B65EE" w14:textId="609773CC" w:rsidR="003573C2" w:rsidRDefault="003573C2" w:rsidP="003F3CDF">
      <w:pPr>
        <w:pStyle w:val="nowpotek"/>
      </w:pPr>
    </w:p>
    <w:p w14:paraId="2D4247EE" w14:textId="6E06CB1E" w:rsidR="003573C2" w:rsidRDefault="003573C2" w:rsidP="003F3CDF">
      <w:pPr>
        <w:pStyle w:val="nowpotek"/>
      </w:pPr>
    </w:p>
    <w:p w14:paraId="15AB3B68" w14:textId="6A02E4B2" w:rsidR="003573C2" w:rsidRDefault="003573C2" w:rsidP="003F3CDF">
      <w:pPr>
        <w:pStyle w:val="nowpotek"/>
      </w:pPr>
    </w:p>
    <w:p w14:paraId="0C0C7ED9" w14:textId="77777777" w:rsidR="003573C2" w:rsidRPr="005F625D" w:rsidRDefault="003573C2" w:rsidP="003F3CDF">
      <w:pPr>
        <w:pStyle w:val="nowpotek"/>
      </w:pPr>
    </w:p>
    <w:p w14:paraId="1986A5F4" w14:textId="7F68432F" w:rsidR="00204D49" w:rsidRPr="004907C8" w:rsidRDefault="00204D49" w:rsidP="00204D49">
      <w:pPr>
        <w:pStyle w:val="Legenda"/>
        <w:keepNext/>
        <w:jc w:val="center"/>
        <w:rPr>
          <w:rFonts w:ascii="Times New Roman" w:hAnsi="Times New Roman" w:cs="Times New Roman"/>
          <w:color w:val="auto"/>
          <w:sz w:val="24"/>
          <w:szCs w:val="24"/>
        </w:rPr>
      </w:pPr>
      <w:bookmarkStart w:id="37" w:name="_Hlk27472251"/>
      <w:r w:rsidRPr="004907C8">
        <w:rPr>
          <w:rFonts w:ascii="Times New Roman" w:hAnsi="Times New Roman" w:cs="Times New Roman"/>
          <w:color w:val="auto"/>
          <w:sz w:val="24"/>
          <w:szCs w:val="24"/>
        </w:rPr>
        <w:lastRenderedPageBreak/>
        <w:t xml:space="preserve">Tabela </w:t>
      </w:r>
      <w:r w:rsidR="004907C8" w:rsidRPr="004907C8">
        <w:rPr>
          <w:rFonts w:ascii="Times New Roman" w:hAnsi="Times New Roman" w:cs="Times New Roman"/>
          <w:color w:val="auto"/>
          <w:sz w:val="24"/>
          <w:szCs w:val="24"/>
        </w:rPr>
        <w:t>4</w:t>
      </w:r>
      <w:r w:rsidRPr="004907C8">
        <w:rPr>
          <w:rFonts w:ascii="Times New Roman" w:hAnsi="Times New Roman" w:cs="Times New Roman"/>
          <w:color w:val="auto"/>
          <w:sz w:val="24"/>
          <w:szCs w:val="24"/>
        </w:rPr>
        <w:t xml:space="preserve">.2 </w:t>
      </w:r>
      <w:bookmarkEnd w:id="37"/>
      <w:r w:rsidRPr="004907C8">
        <w:rPr>
          <w:rFonts w:ascii="Times New Roman" w:hAnsi="Times New Roman" w:cs="Times New Roman"/>
          <w:color w:val="auto"/>
          <w:sz w:val="24"/>
          <w:szCs w:val="24"/>
        </w:rPr>
        <w:t>Tabela wyników ciśnienia dynamicznego dla założonych wartości liczby Macha</w:t>
      </w:r>
    </w:p>
    <w:tbl>
      <w:tblPr>
        <w:tblW w:w="6900" w:type="dxa"/>
        <w:jc w:val="center"/>
        <w:tblCellMar>
          <w:left w:w="70" w:type="dxa"/>
          <w:right w:w="70" w:type="dxa"/>
        </w:tblCellMar>
        <w:tblLook w:val="04A0" w:firstRow="1" w:lastRow="0" w:firstColumn="1" w:lastColumn="0" w:noHBand="0" w:noVBand="1"/>
      </w:tblPr>
      <w:tblGrid>
        <w:gridCol w:w="960"/>
        <w:gridCol w:w="1000"/>
        <w:gridCol w:w="1120"/>
        <w:gridCol w:w="1160"/>
        <w:gridCol w:w="1280"/>
        <w:gridCol w:w="1380"/>
      </w:tblGrid>
      <w:tr w:rsidR="009B4990" w:rsidRPr="009B4990" w14:paraId="4B1A5EDD" w14:textId="77777777" w:rsidTr="00D93747">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2337D8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L.P</w:t>
            </w:r>
          </w:p>
        </w:tc>
        <w:tc>
          <w:tcPr>
            <w:tcW w:w="1000" w:type="dxa"/>
            <w:tcBorders>
              <w:top w:val="single" w:sz="4" w:space="0" w:color="auto"/>
              <w:left w:val="nil"/>
              <w:bottom w:val="single" w:sz="4" w:space="0" w:color="auto"/>
              <w:right w:val="single" w:sz="4" w:space="0" w:color="auto"/>
            </w:tcBorders>
            <w:shd w:val="clear" w:color="000000" w:fill="DDEBF7"/>
            <w:noWrap/>
            <w:vAlign w:val="center"/>
            <w:hideMark/>
          </w:tcPr>
          <w:p w14:paraId="2C63EF1A"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Ma</w:t>
            </w:r>
          </w:p>
        </w:tc>
        <w:tc>
          <w:tcPr>
            <w:tcW w:w="1120" w:type="dxa"/>
            <w:tcBorders>
              <w:top w:val="single" w:sz="4" w:space="0" w:color="auto"/>
              <w:left w:val="nil"/>
              <w:bottom w:val="single" w:sz="4" w:space="0" w:color="auto"/>
              <w:right w:val="single" w:sz="4" w:space="0" w:color="auto"/>
            </w:tcBorders>
            <w:shd w:val="clear" w:color="000000" w:fill="DDEBF7"/>
            <w:noWrap/>
            <w:vAlign w:val="center"/>
            <w:hideMark/>
          </w:tcPr>
          <w:p w14:paraId="10D8755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V[m/s]</w:t>
            </w:r>
          </w:p>
        </w:tc>
        <w:tc>
          <w:tcPr>
            <w:tcW w:w="1160" w:type="dxa"/>
            <w:tcBorders>
              <w:top w:val="single" w:sz="4" w:space="0" w:color="auto"/>
              <w:left w:val="nil"/>
              <w:bottom w:val="single" w:sz="4" w:space="0" w:color="auto"/>
              <w:right w:val="single" w:sz="4" w:space="0" w:color="auto"/>
            </w:tcBorders>
            <w:shd w:val="clear" w:color="000000" w:fill="DDEBF7"/>
            <w:noWrap/>
            <w:vAlign w:val="center"/>
            <w:hideMark/>
          </w:tcPr>
          <w:p w14:paraId="5B1B3E1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proofErr w:type="spellStart"/>
            <w:r w:rsidRPr="009B4990">
              <w:rPr>
                <w:rFonts w:ascii="Times New Roman" w:eastAsia="Times New Roman" w:hAnsi="Times New Roman" w:cs="Times New Roman"/>
                <w:color w:val="000000"/>
                <w:sz w:val="24"/>
                <w:szCs w:val="24"/>
                <w:lang w:eastAsia="pl-PL"/>
              </w:rPr>
              <w:t>pd</w:t>
            </w:r>
            <w:proofErr w:type="spellEnd"/>
            <w:r w:rsidRPr="009B4990">
              <w:rPr>
                <w:rFonts w:ascii="Times New Roman" w:eastAsia="Times New Roman" w:hAnsi="Times New Roman" w:cs="Times New Roman"/>
                <w:color w:val="000000"/>
                <w:sz w:val="24"/>
                <w:szCs w:val="24"/>
                <w:lang w:eastAsia="pl-PL"/>
              </w:rPr>
              <w:t>[Pa]</w:t>
            </w:r>
          </w:p>
        </w:tc>
        <w:tc>
          <w:tcPr>
            <w:tcW w:w="1280" w:type="dxa"/>
            <w:tcBorders>
              <w:top w:val="single" w:sz="4" w:space="0" w:color="auto"/>
              <w:left w:val="nil"/>
              <w:bottom w:val="single" w:sz="4" w:space="0" w:color="auto"/>
              <w:right w:val="single" w:sz="4" w:space="0" w:color="auto"/>
            </w:tcBorders>
            <w:shd w:val="clear" w:color="000000" w:fill="DDEBF7"/>
            <w:noWrap/>
            <w:vAlign w:val="center"/>
            <w:hideMark/>
          </w:tcPr>
          <w:p w14:paraId="3F2AA365"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proofErr w:type="spellStart"/>
            <w:r w:rsidRPr="009B4990">
              <w:rPr>
                <w:rFonts w:ascii="Times New Roman" w:eastAsia="Times New Roman" w:hAnsi="Times New Roman" w:cs="Times New Roman"/>
                <w:color w:val="000000"/>
                <w:sz w:val="24"/>
                <w:szCs w:val="24"/>
                <w:lang w:eastAsia="pl-PL"/>
              </w:rPr>
              <w:t>pd</w:t>
            </w:r>
            <w:proofErr w:type="spellEnd"/>
            <w:r w:rsidRPr="009B4990">
              <w:rPr>
                <w:rFonts w:ascii="Times New Roman" w:eastAsia="Times New Roman" w:hAnsi="Times New Roman" w:cs="Times New Roman"/>
                <w:color w:val="000000"/>
                <w:sz w:val="24"/>
                <w:szCs w:val="24"/>
                <w:lang w:eastAsia="pl-PL"/>
              </w:rPr>
              <w:t>'[Pa]</w:t>
            </w:r>
          </w:p>
        </w:tc>
        <w:tc>
          <w:tcPr>
            <w:tcW w:w="1380" w:type="dxa"/>
            <w:tcBorders>
              <w:top w:val="single" w:sz="4" w:space="0" w:color="auto"/>
              <w:left w:val="nil"/>
              <w:bottom w:val="single" w:sz="4" w:space="0" w:color="auto"/>
              <w:right w:val="single" w:sz="4" w:space="0" w:color="auto"/>
            </w:tcBorders>
            <w:shd w:val="clear" w:color="000000" w:fill="F4B084"/>
            <w:noWrap/>
            <w:vAlign w:val="center"/>
            <w:hideMark/>
          </w:tcPr>
          <w:p w14:paraId="61CB30C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proofErr w:type="spellStart"/>
            <w:r w:rsidRPr="009B4990">
              <w:rPr>
                <w:rFonts w:ascii="Times New Roman" w:eastAsia="Times New Roman" w:hAnsi="Times New Roman" w:cs="Times New Roman"/>
                <w:color w:val="000000"/>
                <w:sz w:val="24"/>
                <w:szCs w:val="24"/>
                <w:lang w:eastAsia="pl-PL"/>
              </w:rPr>
              <w:t>pd</w:t>
            </w:r>
            <w:proofErr w:type="spellEnd"/>
            <w:r w:rsidRPr="009B4990">
              <w:rPr>
                <w:rFonts w:ascii="Times New Roman" w:eastAsia="Times New Roman" w:hAnsi="Times New Roman" w:cs="Times New Roman"/>
                <w:color w:val="000000"/>
                <w:sz w:val="24"/>
                <w:szCs w:val="24"/>
                <w:lang w:eastAsia="pl-PL"/>
              </w:rPr>
              <w:t>'[Pa]</w:t>
            </w:r>
          </w:p>
        </w:tc>
      </w:tr>
      <w:tr w:rsidR="009B4990" w:rsidRPr="009B4990" w14:paraId="3F2BB670"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4DB61CB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w:t>
            </w:r>
          </w:p>
        </w:tc>
        <w:tc>
          <w:tcPr>
            <w:tcW w:w="1000" w:type="dxa"/>
            <w:tcBorders>
              <w:top w:val="nil"/>
              <w:left w:val="nil"/>
              <w:bottom w:val="single" w:sz="4" w:space="0" w:color="auto"/>
              <w:right w:val="single" w:sz="4" w:space="0" w:color="auto"/>
            </w:tcBorders>
            <w:shd w:val="clear" w:color="000000" w:fill="DDEBF7"/>
            <w:noWrap/>
            <w:vAlign w:val="center"/>
            <w:hideMark/>
          </w:tcPr>
          <w:p w14:paraId="5E77E5C1"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0,00</w:t>
            </w:r>
          </w:p>
        </w:tc>
        <w:tc>
          <w:tcPr>
            <w:tcW w:w="1120" w:type="dxa"/>
            <w:tcBorders>
              <w:top w:val="nil"/>
              <w:left w:val="nil"/>
              <w:bottom w:val="single" w:sz="4" w:space="0" w:color="auto"/>
              <w:right w:val="single" w:sz="4" w:space="0" w:color="auto"/>
            </w:tcBorders>
            <w:shd w:val="clear" w:color="auto" w:fill="auto"/>
            <w:noWrap/>
            <w:vAlign w:val="center"/>
            <w:hideMark/>
          </w:tcPr>
          <w:p w14:paraId="38B5F81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0,00</w:t>
            </w:r>
          </w:p>
        </w:tc>
        <w:tc>
          <w:tcPr>
            <w:tcW w:w="1160" w:type="dxa"/>
            <w:tcBorders>
              <w:top w:val="nil"/>
              <w:left w:val="nil"/>
              <w:bottom w:val="single" w:sz="4" w:space="0" w:color="auto"/>
              <w:right w:val="single" w:sz="4" w:space="0" w:color="auto"/>
            </w:tcBorders>
            <w:shd w:val="clear" w:color="auto" w:fill="auto"/>
            <w:noWrap/>
            <w:vAlign w:val="center"/>
            <w:hideMark/>
          </w:tcPr>
          <w:p w14:paraId="37FADE60"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0,00</w:t>
            </w:r>
          </w:p>
        </w:tc>
        <w:tc>
          <w:tcPr>
            <w:tcW w:w="1280" w:type="dxa"/>
            <w:tcBorders>
              <w:top w:val="nil"/>
              <w:left w:val="nil"/>
              <w:bottom w:val="single" w:sz="4" w:space="0" w:color="auto"/>
              <w:right w:val="single" w:sz="4" w:space="0" w:color="auto"/>
            </w:tcBorders>
            <w:shd w:val="clear" w:color="auto" w:fill="auto"/>
            <w:noWrap/>
            <w:vAlign w:val="center"/>
            <w:hideMark/>
          </w:tcPr>
          <w:p w14:paraId="2E31CAD0"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0,00</w:t>
            </w:r>
          </w:p>
        </w:tc>
        <w:tc>
          <w:tcPr>
            <w:tcW w:w="1380" w:type="dxa"/>
            <w:tcBorders>
              <w:top w:val="nil"/>
              <w:left w:val="nil"/>
              <w:bottom w:val="single" w:sz="4" w:space="0" w:color="auto"/>
              <w:right w:val="single" w:sz="4" w:space="0" w:color="auto"/>
            </w:tcBorders>
            <w:shd w:val="clear" w:color="000000" w:fill="FCE4D6"/>
            <w:noWrap/>
            <w:vAlign w:val="center"/>
            <w:hideMark/>
          </w:tcPr>
          <w:p w14:paraId="473E616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0,00</w:t>
            </w:r>
          </w:p>
        </w:tc>
      </w:tr>
      <w:tr w:rsidR="009B4990" w:rsidRPr="009B4990" w14:paraId="518CB266"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0B02B07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w:t>
            </w:r>
          </w:p>
        </w:tc>
        <w:tc>
          <w:tcPr>
            <w:tcW w:w="1000" w:type="dxa"/>
            <w:tcBorders>
              <w:top w:val="nil"/>
              <w:left w:val="nil"/>
              <w:bottom w:val="single" w:sz="4" w:space="0" w:color="auto"/>
              <w:right w:val="single" w:sz="4" w:space="0" w:color="auto"/>
            </w:tcBorders>
            <w:shd w:val="clear" w:color="000000" w:fill="DDEBF7"/>
            <w:noWrap/>
            <w:vAlign w:val="center"/>
            <w:hideMark/>
          </w:tcPr>
          <w:p w14:paraId="0139A865"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0,10</w:t>
            </w:r>
          </w:p>
        </w:tc>
        <w:tc>
          <w:tcPr>
            <w:tcW w:w="1120" w:type="dxa"/>
            <w:tcBorders>
              <w:top w:val="nil"/>
              <w:left w:val="nil"/>
              <w:bottom w:val="single" w:sz="4" w:space="0" w:color="auto"/>
              <w:right w:val="single" w:sz="4" w:space="0" w:color="auto"/>
            </w:tcBorders>
            <w:shd w:val="clear" w:color="auto" w:fill="auto"/>
            <w:noWrap/>
            <w:vAlign w:val="center"/>
            <w:hideMark/>
          </w:tcPr>
          <w:p w14:paraId="1BFDDD45"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34,03</w:t>
            </w:r>
          </w:p>
        </w:tc>
        <w:tc>
          <w:tcPr>
            <w:tcW w:w="1160" w:type="dxa"/>
            <w:tcBorders>
              <w:top w:val="nil"/>
              <w:left w:val="nil"/>
              <w:bottom w:val="single" w:sz="4" w:space="0" w:color="auto"/>
              <w:right w:val="single" w:sz="4" w:space="0" w:color="auto"/>
            </w:tcBorders>
            <w:shd w:val="clear" w:color="auto" w:fill="auto"/>
            <w:noWrap/>
            <w:vAlign w:val="center"/>
            <w:hideMark/>
          </w:tcPr>
          <w:p w14:paraId="751E6AD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710,02</w:t>
            </w:r>
          </w:p>
        </w:tc>
        <w:tc>
          <w:tcPr>
            <w:tcW w:w="1280" w:type="dxa"/>
            <w:tcBorders>
              <w:top w:val="nil"/>
              <w:left w:val="nil"/>
              <w:bottom w:val="single" w:sz="4" w:space="0" w:color="auto"/>
              <w:right w:val="single" w:sz="4" w:space="0" w:color="auto"/>
            </w:tcBorders>
            <w:shd w:val="clear" w:color="auto" w:fill="auto"/>
            <w:noWrap/>
            <w:vAlign w:val="center"/>
            <w:hideMark/>
          </w:tcPr>
          <w:p w14:paraId="2AF5D07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723,58</w:t>
            </w:r>
          </w:p>
        </w:tc>
        <w:tc>
          <w:tcPr>
            <w:tcW w:w="1380" w:type="dxa"/>
            <w:tcBorders>
              <w:top w:val="nil"/>
              <w:left w:val="nil"/>
              <w:bottom w:val="single" w:sz="4" w:space="0" w:color="auto"/>
              <w:right w:val="single" w:sz="4" w:space="0" w:color="auto"/>
            </w:tcBorders>
            <w:shd w:val="clear" w:color="000000" w:fill="FCE4D6"/>
            <w:noWrap/>
            <w:vAlign w:val="center"/>
            <w:hideMark/>
          </w:tcPr>
          <w:p w14:paraId="334AA445"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723,58</w:t>
            </w:r>
          </w:p>
        </w:tc>
      </w:tr>
      <w:tr w:rsidR="009B4990" w:rsidRPr="009B4990" w14:paraId="2B20146F"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1DA4C9E6"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w:t>
            </w:r>
          </w:p>
        </w:tc>
        <w:tc>
          <w:tcPr>
            <w:tcW w:w="1000" w:type="dxa"/>
            <w:tcBorders>
              <w:top w:val="nil"/>
              <w:left w:val="nil"/>
              <w:bottom w:val="single" w:sz="4" w:space="0" w:color="auto"/>
              <w:right w:val="single" w:sz="4" w:space="0" w:color="auto"/>
            </w:tcBorders>
            <w:shd w:val="clear" w:color="000000" w:fill="DDEBF7"/>
            <w:noWrap/>
            <w:vAlign w:val="center"/>
            <w:hideMark/>
          </w:tcPr>
          <w:p w14:paraId="55E24409"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0,20</w:t>
            </w:r>
          </w:p>
        </w:tc>
        <w:tc>
          <w:tcPr>
            <w:tcW w:w="1120" w:type="dxa"/>
            <w:tcBorders>
              <w:top w:val="nil"/>
              <w:left w:val="nil"/>
              <w:bottom w:val="single" w:sz="4" w:space="0" w:color="auto"/>
              <w:right w:val="single" w:sz="4" w:space="0" w:color="auto"/>
            </w:tcBorders>
            <w:shd w:val="clear" w:color="auto" w:fill="auto"/>
            <w:noWrap/>
            <w:vAlign w:val="center"/>
            <w:hideMark/>
          </w:tcPr>
          <w:p w14:paraId="6458F20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68,06</w:t>
            </w:r>
          </w:p>
        </w:tc>
        <w:tc>
          <w:tcPr>
            <w:tcW w:w="1160" w:type="dxa"/>
            <w:tcBorders>
              <w:top w:val="nil"/>
              <w:left w:val="nil"/>
              <w:bottom w:val="single" w:sz="4" w:space="0" w:color="auto"/>
              <w:right w:val="single" w:sz="4" w:space="0" w:color="auto"/>
            </w:tcBorders>
            <w:shd w:val="clear" w:color="auto" w:fill="auto"/>
            <w:noWrap/>
            <w:vAlign w:val="center"/>
            <w:hideMark/>
          </w:tcPr>
          <w:p w14:paraId="434A9BF6"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2840,10</w:t>
            </w:r>
          </w:p>
        </w:tc>
        <w:tc>
          <w:tcPr>
            <w:tcW w:w="1280" w:type="dxa"/>
            <w:tcBorders>
              <w:top w:val="nil"/>
              <w:left w:val="nil"/>
              <w:bottom w:val="single" w:sz="4" w:space="0" w:color="auto"/>
              <w:right w:val="single" w:sz="4" w:space="0" w:color="auto"/>
            </w:tcBorders>
            <w:shd w:val="clear" w:color="auto" w:fill="auto"/>
            <w:noWrap/>
            <w:vAlign w:val="center"/>
            <w:hideMark/>
          </w:tcPr>
          <w:p w14:paraId="204E11E6"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2896,53</w:t>
            </w:r>
          </w:p>
        </w:tc>
        <w:tc>
          <w:tcPr>
            <w:tcW w:w="1380" w:type="dxa"/>
            <w:tcBorders>
              <w:top w:val="nil"/>
              <w:left w:val="nil"/>
              <w:bottom w:val="single" w:sz="4" w:space="0" w:color="auto"/>
              <w:right w:val="single" w:sz="4" w:space="0" w:color="auto"/>
            </w:tcBorders>
            <w:shd w:val="clear" w:color="000000" w:fill="FCE4D6"/>
            <w:noWrap/>
            <w:vAlign w:val="center"/>
            <w:hideMark/>
          </w:tcPr>
          <w:p w14:paraId="6E115CC0"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2896,53</w:t>
            </w:r>
          </w:p>
        </w:tc>
      </w:tr>
      <w:tr w:rsidR="009B4990" w:rsidRPr="009B4990" w14:paraId="55F32EDF"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08BCA25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w:t>
            </w:r>
          </w:p>
        </w:tc>
        <w:tc>
          <w:tcPr>
            <w:tcW w:w="1000" w:type="dxa"/>
            <w:tcBorders>
              <w:top w:val="nil"/>
              <w:left w:val="nil"/>
              <w:bottom w:val="single" w:sz="4" w:space="0" w:color="auto"/>
              <w:right w:val="single" w:sz="4" w:space="0" w:color="auto"/>
            </w:tcBorders>
            <w:shd w:val="clear" w:color="000000" w:fill="DDEBF7"/>
            <w:noWrap/>
            <w:vAlign w:val="center"/>
            <w:hideMark/>
          </w:tcPr>
          <w:p w14:paraId="47ACD067"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0,30</w:t>
            </w:r>
          </w:p>
        </w:tc>
        <w:tc>
          <w:tcPr>
            <w:tcW w:w="1120" w:type="dxa"/>
            <w:tcBorders>
              <w:top w:val="nil"/>
              <w:left w:val="nil"/>
              <w:bottom w:val="single" w:sz="4" w:space="0" w:color="auto"/>
              <w:right w:val="single" w:sz="4" w:space="0" w:color="auto"/>
            </w:tcBorders>
            <w:shd w:val="clear" w:color="auto" w:fill="auto"/>
            <w:noWrap/>
            <w:vAlign w:val="center"/>
            <w:hideMark/>
          </w:tcPr>
          <w:p w14:paraId="4BC3CF5E"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102,09</w:t>
            </w:r>
          </w:p>
        </w:tc>
        <w:tc>
          <w:tcPr>
            <w:tcW w:w="1160" w:type="dxa"/>
            <w:tcBorders>
              <w:top w:val="nil"/>
              <w:left w:val="nil"/>
              <w:bottom w:val="single" w:sz="4" w:space="0" w:color="auto"/>
              <w:right w:val="single" w:sz="4" w:space="0" w:color="auto"/>
            </w:tcBorders>
            <w:shd w:val="clear" w:color="auto" w:fill="auto"/>
            <w:noWrap/>
            <w:vAlign w:val="center"/>
            <w:hideMark/>
          </w:tcPr>
          <w:p w14:paraId="31F71BB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6390,21</w:t>
            </w:r>
          </w:p>
        </w:tc>
        <w:tc>
          <w:tcPr>
            <w:tcW w:w="1280" w:type="dxa"/>
            <w:tcBorders>
              <w:top w:val="nil"/>
              <w:left w:val="nil"/>
              <w:bottom w:val="single" w:sz="4" w:space="0" w:color="auto"/>
              <w:right w:val="single" w:sz="4" w:space="0" w:color="auto"/>
            </w:tcBorders>
            <w:shd w:val="clear" w:color="auto" w:fill="auto"/>
            <w:noWrap/>
            <w:vAlign w:val="center"/>
            <w:hideMark/>
          </w:tcPr>
          <w:p w14:paraId="6FEF4220"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6525,50</w:t>
            </w:r>
          </w:p>
        </w:tc>
        <w:tc>
          <w:tcPr>
            <w:tcW w:w="1380" w:type="dxa"/>
            <w:tcBorders>
              <w:top w:val="nil"/>
              <w:left w:val="nil"/>
              <w:bottom w:val="single" w:sz="4" w:space="0" w:color="auto"/>
              <w:right w:val="single" w:sz="4" w:space="0" w:color="auto"/>
            </w:tcBorders>
            <w:shd w:val="clear" w:color="000000" w:fill="FCE4D6"/>
            <w:noWrap/>
            <w:vAlign w:val="center"/>
            <w:hideMark/>
          </w:tcPr>
          <w:p w14:paraId="48C8AF20"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6525,50</w:t>
            </w:r>
          </w:p>
        </w:tc>
      </w:tr>
      <w:tr w:rsidR="009B4990" w:rsidRPr="009B4990" w14:paraId="3E9AE961"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6D5A0F7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5</w:t>
            </w:r>
          </w:p>
        </w:tc>
        <w:tc>
          <w:tcPr>
            <w:tcW w:w="1000" w:type="dxa"/>
            <w:tcBorders>
              <w:top w:val="nil"/>
              <w:left w:val="nil"/>
              <w:bottom w:val="single" w:sz="4" w:space="0" w:color="auto"/>
              <w:right w:val="single" w:sz="4" w:space="0" w:color="auto"/>
            </w:tcBorders>
            <w:shd w:val="clear" w:color="000000" w:fill="DDEBF7"/>
            <w:noWrap/>
            <w:vAlign w:val="center"/>
            <w:hideMark/>
          </w:tcPr>
          <w:p w14:paraId="330FCB4E"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0,40</w:t>
            </w:r>
          </w:p>
        </w:tc>
        <w:tc>
          <w:tcPr>
            <w:tcW w:w="1120" w:type="dxa"/>
            <w:tcBorders>
              <w:top w:val="nil"/>
              <w:left w:val="nil"/>
              <w:bottom w:val="single" w:sz="4" w:space="0" w:color="auto"/>
              <w:right w:val="single" w:sz="4" w:space="0" w:color="auto"/>
            </w:tcBorders>
            <w:shd w:val="clear" w:color="auto" w:fill="auto"/>
            <w:noWrap/>
            <w:vAlign w:val="center"/>
            <w:hideMark/>
          </w:tcPr>
          <w:p w14:paraId="7FF7340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136,12</w:t>
            </w:r>
          </w:p>
        </w:tc>
        <w:tc>
          <w:tcPr>
            <w:tcW w:w="1160" w:type="dxa"/>
            <w:tcBorders>
              <w:top w:val="nil"/>
              <w:left w:val="nil"/>
              <w:bottom w:val="single" w:sz="4" w:space="0" w:color="auto"/>
              <w:right w:val="single" w:sz="4" w:space="0" w:color="auto"/>
            </w:tcBorders>
            <w:shd w:val="clear" w:color="auto" w:fill="auto"/>
            <w:noWrap/>
            <w:vAlign w:val="center"/>
            <w:hideMark/>
          </w:tcPr>
          <w:p w14:paraId="4994797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11360,38</w:t>
            </w:r>
          </w:p>
        </w:tc>
        <w:tc>
          <w:tcPr>
            <w:tcW w:w="1280" w:type="dxa"/>
            <w:tcBorders>
              <w:top w:val="nil"/>
              <w:left w:val="nil"/>
              <w:bottom w:val="single" w:sz="4" w:space="0" w:color="auto"/>
              <w:right w:val="single" w:sz="4" w:space="0" w:color="auto"/>
            </w:tcBorders>
            <w:shd w:val="clear" w:color="auto" w:fill="auto"/>
            <w:noWrap/>
            <w:vAlign w:val="center"/>
            <w:hideMark/>
          </w:tcPr>
          <w:p w14:paraId="6005950A"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11621,60</w:t>
            </w:r>
          </w:p>
        </w:tc>
        <w:tc>
          <w:tcPr>
            <w:tcW w:w="1380" w:type="dxa"/>
            <w:tcBorders>
              <w:top w:val="nil"/>
              <w:left w:val="nil"/>
              <w:bottom w:val="single" w:sz="4" w:space="0" w:color="auto"/>
              <w:right w:val="single" w:sz="4" w:space="0" w:color="auto"/>
            </w:tcBorders>
            <w:shd w:val="clear" w:color="000000" w:fill="FCE4D6"/>
            <w:noWrap/>
            <w:vAlign w:val="center"/>
            <w:hideMark/>
          </w:tcPr>
          <w:p w14:paraId="5133784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11621,60</w:t>
            </w:r>
          </w:p>
        </w:tc>
      </w:tr>
      <w:tr w:rsidR="009B4990" w:rsidRPr="009B4990" w14:paraId="674BDA62"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57F80C0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6</w:t>
            </w:r>
          </w:p>
        </w:tc>
        <w:tc>
          <w:tcPr>
            <w:tcW w:w="1000" w:type="dxa"/>
            <w:tcBorders>
              <w:top w:val="nil"/>
              <w:left w:val="nil"/>
              <w:bottom w:val="single" w:sz="4" w:space="0" w:color="auto"/>
              <w:right w:val="single" w:sz="4" w:space="0" w:color="auto"/>
            </w:tcBorders>
            <w:shd w:val="clear" w:color="000000" w:fill="DDEBF7"/>
            <w:noWrap/>
            <w:vAlign w:val="center"/>
            <w:hideMark/>
          </w:tcPr>
          <w:p w14:paraId="61F31215"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0,45</w:t>
            </w:r>
          </w:p>
        </w:tc>
        <w:tc>
          <w:tcPr>
            <w:tcW w:w="1120" w:type="dxa"/>
            <w:tcBorders>
              <w:top w:val="nil"/>
              <w:left w:val="nil"/>
              <w:bottom w:val="single" w:sz="4" w:space="0" w:color="auto"/>
              <w:right w:val="single" w:sz="4" w:space="0" w:color="auto"/>
            </w:tcBorders>
            <w:shd w:val="clear" w:color="auto" w:fill="auto"/>
            <w:noWrap/>
            <w:vAlign w:val="center"/>
            <w:hideMark/>
          </w:tcPr>
          <w:p w14:paraId="450994C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153,14</w:t>
            </w:r>
          </w:p>
        </w:tc>
        <w:tc>
          <w:tcPr>
            <w:tcW w:w="1160" w:type="dxa"/>
            <w:tcBorders>
              <w:top w:val="nil"/>
              <w:left w:val="nil"/>
              <w:bottom w:val="single" w:sz="4" w:space="0" w:color="auto"/>
              <w:right w:val="single" w:sz="4" w:space="0" w:color="auto"/>
            </w:tcBorders>
            <w:shd w:val="clear" w:color="auto" w:fill="auto"/>
            <w:noWrap/>
            <w:vAlign w:val="center"/>
            <w:hideMark/>
          </w:tcPr>
          <w:p w14:paraId="1B9D9EB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14377,98</w:t>
            </w:r>
          </w:p>
        </w:tc>
        <w:tc>
          <w:tcPr>
            <w:tcW w:w="1280" w:type="dxa"/>
            <w:tcBorders>
              <w:top w:val="nil"/>
              <w:left w:val="nil"/>
              <w:bottom w:val="single" w:sz="4" w:space="0" w:color="auto"/>
              <w:right w:val="single" w:sz="4" w:space="0" w:color="auto"/>
            </w:tcBorders>
            <w:shd w:val="clear" w:color="auto" w:fill="auto"/>
            <w:noWrap/>
            <w:vAlign w:val="center"/>
            <w:hideMark/>
          </w:tcPr>
          <w:p w14:paraId="08DF8996"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14724,52</w:t>
            </w:r>
          </w:p>
        </w:tc>
        <w:tc>
          <w:tcPr>
            <w:tcW w:w="1380" w:type="dxa"/>
            <w:tcBorders>
              <w:top w:val="nil"/>
              <w:left w:val="nil"/>
              <w:bottom w:val="single" w:sz="4" w:space="0" w:color="auto"/>
              <w:right w:val="single" w:sz="4" w:space="0" w:color="auto"/>
            </w:tcBorders>
            <w:shd w:val="clear" w:color="000000" w:fill="FCE4D6"/>
            <w:noWrap/>
            <w:vAlign w:val="center"/>
            <w:hideMark/>
          </w:tcPr>
          <w:p w14:paraId="02ADF991"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14724,52</w:t>
            </w:r>
          </w:p>
        </w:tc>
      </w:tr>
      <w:tr w:rsidR="009B4990" w:rsidRPr="009B4990" w14:paraId="153B0CE2"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6405CFF9"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7</w:t>
            </w:r>
          </w:p>
        </w:tc>
        <w:tc>
          <w:tcPr>
            <w:tcW w:w="1000" w:type="dxa"/>
            <w:tcBorders>
              <w:top w:val="nil"/>
              <w:left w:val="nil"/>
              <w:bottom w:val="single" w:sz="4" w:space="0" w:color="auto"/>
              <w:right w:val="single" w:sz="4" w:space="0" w:color="auto"/>
            </w:tcBorders>
            <w:shd w:val="clear" w:color="000000" w:fill="DDEBF7"/>
            <w:noWrap/>
            <w:vAlign w:val="center"/>
            <w:hideMark/>
          </w:tcPr>
          <w:p w14:paraId="4E08634A"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0,50</w:t>
            </w:r>
          </w:p>
        </w:tc>
        <w:tc>
          <w:tcPr>
            <w:tcW w:w="1120" w:type="dxa"/>
            <w:tcBorders>
              <w:top w:val="nil"/>
              <w:left w:val="nil"/>
              <w:bottom w:val="single" w:sz="4" w:space="0" w:color="auto"/>
              <w:right w:val="single" w:sz="4" w:space="0" w:color="auto"/>
            </w:tcBorders>
            <w:shd w:val="clear" w:color="auto" w:fill="auto"/>
            <w:noWrap/>
            <w:vAlign w:val="center"/>
            <w:hideMark/>
          </w:tcPr>
          <w:p w14:paraId="32D5F3F0"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170,15</w:t>
            </w:r>
          </w:p>
        </w:tc>
        <w:tc>
          <w:tcPr>
            <w:tcW w:w="1160" w:type="dxa"/>
            <w:tcBorders>
              <w:top w:val="nil"/>
              <w:left w:val="nil"/>
              <w:bottom w:val="single" w:sz="4" w:space="0" w:color="auto"/>
              <w:right w:val="single" w:sz="4" w:space="0" w:color="auto"/>
            </w:tcBorders>
            <w:shd w:val="clear" w:color="auto" w:fill="auto"/>
            <w:noWrap/>
            <w:vAlign w:val="center"/>
            <w:hideMark/>
          </w:tcPr>
          <w:p w14:paraId="54FC00C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17750,60</w:t>
            </w:r>
          </w:p>
        </w:tc>
        <w:tc>
          <w:tcPr>
            <w:tcW w:w="1280" w:type="dxa"/>
            <w:tcBorders>
              <w:top w:val="nil"/>
              <w:left w:val="nil"/>
              <w:bottom w:val="single" w:sz="4" w:space="0" w:color="auto"/>
              <w:right w:val="single" w:sz="4" w:space="0" w:color="auto"/>
            </w:tcBorders>
            <w:shd w:val="clear" w:color="auto" w:fill="auto"/>
            <w:noWrap/>
            <w:vAlign w:val="center"/>
            <w:hideMark/>
          </w:tcPr>
          <w:p w14:paraId="62B77E4E"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18200,42</w:t>
            </w:r>
          </w:p>
        </w:tc>
        <w:tc>
          <w:tcPr>
            <w:tcW w:w="1380" w:type="dxa"/>
            <w:tcBorders>
              <w:top w:val="nil"/>
              <w:left w:val="nil"/>
              <w:bottom w:val="single" w:sz="4" w:space="0" w:color="auto"/>
              <w:right w:val="single" w:sz="4" w:space="0" w:color="auto"/>
            </w:tcBorders>
            <w:shd w:val="clear" w:color="000000" w:fill="FCE4D6"/>
            <w:noWrap/>
            <w:vAlign w:val="center"/>
            <w:hideMark/>
          </w:tcPr>
          <w:p w14:paraId="34755B4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18200,42</w:t>
            </w:r>
          </w:p>
        </w:tc>
      </w:tr>
      <w:tr w:rsidR="009B4990" w:rsidRPr="009B4990" w14:paraId="4FD202CE"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1569F107"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8</w:t>
            </w:r>
          </w:p>
        </w:tc>
        <w:tc>
          <w:tcPr>
            <w:tcW w:w="1000" w:type="dxa"/>
            <w:tcBorders>
              <w:top w:val="nil"/>
              <w:left w:val="nil"/>
              <w:bottom w:val="single" w:sz="4" w:space="0" w:color="auto"/>
              <w:right w:val="single" w:sz="4" w:space="0" w:color="auto"/>
            </w:tcBorders>
            <w:shd w:val="clear" w:color="000000" w:fill="DDEBF7"/>
            <w:noWrap/>
            <w:vAlign w:val="center"/>
            <w:hideMark/>
          </w:tcPr>
          <w:p w14:paraId="1C50527E"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0,55</w:t>
            </w:r>
          </w:p>
        </w:tc>
        <w:tc>
          <w:tcPr>
            <w:tcW w:w="1120" w:type="dxa"/>
            <w:tcBorders>
              <w:top w:val="nil"/>
              <w:left w:val="nil"/>
              <w:bottom w:val="single" w:sz="4" w:space="0" w:color="auto"/>
              <w:right w:val="single" w:sz="4" w:space="0" w:color="auto"/>
            </w:tcBorders>
            <w:shd w:val="clear" w:color="auto" w:fill="auto"/>
            <w:noWrap/>
            <w:vAlign w:val="center"/>
            <w:hideMark/>
          </w:tcPr>
          <w:p w14:paraId="5079610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187,17</w:t>
            </w:r>
          </w:p>
        </w:tc>
        <w:tc>
          <w:tcPr>
            <w:tcW w:w="1160" w:type="dxa"/>
            <w:tcBorders>
              <w:top w:val="nil"/>
              <w:left w:val="nil"/>
              <w:bottom w:val="single" w:sz="4" w:space="0" w:color="auto"/>
              <w:right w:val="single" w:sz="4" w:space="0" w:color="auto"/>
            </w:tcBorders>
            <w:shd w:val="clear" w:color="auto" w:fill="auto"/>
            <w:noWrap/>
            <w:vAlign w:val="center"/>
            <w:hideMark/>
          </w:tcPr>
          <w:p w14:paraId="5B8CE8D1"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21478,22</w:t>
            </w:r>
          </w:p>
        </w:tc>
        <w:tc>
          <w:tcPr>
            <w:tcW w:w="1280" w:type="dxa"/>
            <w:tcBorders>
              <w:top w:val="nil"/>
              <w:left w:val="nil"/>
              <w:bottom w:val="single" w:sz="4" w:space="0" w:color="auto"/>
              <w:right w:val="single" w:sz="4" w:space="0" w:color="auto"/>
            </w:tcBorders>
            <w:shd w:val="clear" w:color="auto" w:fill="auto"/>
            <w:noWrap/>
            <w:vAlign w:val="center"/>
            <w:hideMark/>
          </w:tcPr>
          <w:p w14:paraId="47CC8380"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22051,97</w:t>
            </w:r>
          </w:p>
        </w:tc>
        <w:tc>
          <w:tcPr>
            <w:tcW w:w="1380" w:type="dxa"/>
            <w:tcBorders>
              <w:top w:val="nil"/>
              <w:left w:val="nil"/>
              <w:bottom w:val="single" w:sz="4" w:space="0" w:color="auto"/>
              <w:right w:val="single" w:sz="4" w:space="0" w:color="auto"/>
            </w:tcBorders>
            <w:shd w:val="clear" w:color="000000" w:fill="FCE4D6"/>
            <w:noWrap/>
            <w:vAlign w:val="center"/>
            <w:hideMark/>
          </w:tcPr>
          <w:p w14:paraId="0BDD9CB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22051,97</w:t>
            </w:r>
          </w:p>
        </w:tc>
      </w:tr>
      <w:tr w:rsidR="009B4990" w:rsidRPr="009B4990" w14:paraId="7C68F736"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46C2690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9</w:t>
            </w:r>
          </w:p>
        </w:tc>
        <w:tc>
          <w:tcPr>
            <w:tcW w:w="1000" w:type="dxa"/>
            <w:tcBorders>
              <w:top w:val="nil"/>
              <w:left w:val="nil"/>
              <w:bottom w:val="single" w:sz="4" w:space="0" w:color="auto"/>
              <w:right w:val="single" w:sz="4" w:space="0" w:color="auto"/>
            </w:tcBorders>
            <w:shd w:val="clear" w:color="000000" w:fill="DDEBF7"/>
            <w:noWrap/>
            <w:vAlign w:val="center"/>
            <w:hideMark/>
          </w:tcPr>
          <w:p w14:paraId="2B43593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0,60</w:t>
            </w:r>
          </w:p>
        </w:tc>
        <w:tc>
          <w:tcPr>
            <w:tcW w:w="1120" w:type="dxa"/>
            <w:tcBorders>
              <w:top w:val="nil"/>
              <w:left w:val="nil"/>
              <w:bottom w:val="single" w:sz="4" w:space="0" w:color="auto"/>
              <w:right w:val="single" w:sz="4" w:space="0" w:color="auto"/>
            </w:tcBorders>
            <w:shd w:val="clear" w:color="auto" w:fill="auto"/>
            <w:noWrap/>
            <w:vAlign w:val="center"/>
            <w:hideMark/>
          </w:tcPr>
          <w:p w14:paraId="51C1F3C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204,18</w:t>
            </w:r>
          </w:p>
        </w:tc>
        <w:tc>
          <w:tcPr>
            <w:tcW w:w="1160" w:type="dxa"/>
            <w:tcBorders>
              <w:top w:val="nil"/>
              <w:left w:val="nil"/>
              <w:bottom w:val="single" w:sz="4" w:space="0" w:color="auto"/>
              <w:right w:val="single" w:sz="4" w:space="0" w:color="auto"/>
            </w:tcBorders>
            <w:shd w:val="clear" w:color="auto" w:fill="auto"/>
            <w:noWrap/>
            <w:vAlign w:val="center"/>
            <w:hideMark/>
          </w:tcPr>
          <w:p w14:paraId="18B336D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25560,86</w:t>
            </w:r>
          </w:p>
        </w:tc>
        <w:tc>
          <w:tcPr>
            <w:tcW w:w="1280" w:type="dxa"/>
            <w:tcBorders>
              <w:top w:val="nil"/>
              <w:left w:val="nil"/>
              <w:bottom w:val="single" w:sz="4" w:space="0" w:color="auto"/>
              <w:right w:val="single" w:sz="4" w:space="0" w:color="auto"/>
            </w:tcBorders>
            <w:shd w:val="clear" w:color="auto" w:fill="auto"/>
            <w:noWrap/>
            <w:vAlign w:val="center"/>
            <w:hideMark/>
          </w:tcPr>
          <w:p w14:paraId="2E4B0256"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26282,11</w:t>
            </w:r>
          </w:p>
        </w:tc>
        <w:tc>
          <w:tcPr>
            <w:tcW w:w="1380" w:type="dxa"/>
            <w:tcBorders>
              <w:top w:val="nil"/>
              <w:left w:val="nil"/>
              <w:bottom w:val="single" w:sz="4" w:space="0" w:color="auto"/>
              <w:right w:val="single" w:sz="4" w:space="0" w:color="auto"/>
            </w:tcBorders>
            <w:shd w:val="clear" w:color="000000" w:fill="FCE4D6"/>
            <w:noWrap/>
            <w:vAlign w:val="center"/>
            <w:hideMark/>
          </w:tcPr>
          <w:p w14:paraId="0EA5743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26282,11</w:t>
            </w:r>
          </w:p>
        </w:tc>
      </w:tr>
      <w:tr w:rsidR="009B4990" w:rsidRPr="009B4990" w14:paraId="5C7D8738"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61E0D58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10</w:t>
            </w:r>
          </w:p>
        </w:tc>
        <w:tc>
          <w:tcPr>
            <w:tcW w:w="1000" w:type="dxa"/>
            <w:tcBorders>
              <w:top w:val="nil"/>
              <w:left w:val="nil"/>
              <w:bottom w:val="single" w:sz="4" w:space="0" w:color="auto"/>
              <w:right w:val="single" w:sz="4" w:space="0" w:color="auto"/>
            </w:tcBorders>
            <w:shd w:val="clear" w:color="000000" w:fill="DDEBF7"/>
            <w:noWrap/>
            <w:vAlign w:val="center"/>
            <w:hideMark/>
          </w:tcPr>
          <w:p w14:paraId="096C0F6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0,65</w:t>
            </w:r>
          </w:p>
        </w:tc>
        <w:tc>
          <w:tcPr>
            <w:tcW w:w="1120" w:type="dxa"/>
            <w:tcBorders>
              <w:top w:val="nil"/>
              <w:left w:val="nil"/>
              <w:bottom w:val="single" w:sz="4" w:space="0" w:color="auto"/>
              <w:right w:val="single" w:sz="4" w:space="0" w:color="auto"/>
            </w:tcBorders>
            <w:shd w:val="clear" w:color="auto" w:fill="auto"/>
            <w:noWrap/>
            <w:vAlign w:val="center"/>
            <w:hideMark/>
          </w:tcPr>
          <w:p w14:paraId="1196E1B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221,20</w:t>
            </w:r>
          </w:p>
        </w:tc>
        <w:tc>
          <w:tcPr>
            <w:tcW w:w="1160" w:type="dxa"/>
            <w:tcBorders>
              <w:top w:val="nil"/>
              <w:left w:val="nil"/>
              <w:bottom w:val="single" w:sz="4" w:space="0" w:color="auto"/>
              <w:right w:val="single" w:sz="4" w:space="0" w:color="auto"/>
            </w:tcBorders>
            <w:shd w:val="clear" w:color="auto" w:fill="auto"/>
            <w:noWrap/>
            <w:vAlign w:val="center"/>
            <w:hideMark/>
          </w:tcPr>
          <w:p w14:paraId="645D1AE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29998,51</w:t>
            </w:r>
          </w:p>
        </w:tc>
        <w:tc>
          <w:tcPr>
            <w:tcW w:w="1280" w:type="dxa"/>
            <w:tcBorders>
              <w:top w:val="nil"/>
              <w:left w:val="nil"/>
              <w:bottom w:val="single" w:sz="4" w:space="0" w:color="auto"/>
              <w:right w:val="single" w:sz="4" w:space="0" w:color="auto"/>
            </w:tcBorders>
            <w:shd w:val="clear" w:color="auto" w:fill="auto"/>
            <w:noWrap/>
            <w:vAlign w:val="center"/>
            <w:hideMark/>
          </w:tcPr>
          <w:p w14:paraId="62DD83A1"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30894,07</w:t>
            </w:r>
          </w:p>
        </w:tc>
        <w:tc>
          <w:tcPr>
            <w:tcW w:w="1380" w:type="dxa"/>
            <w:tcBorders>
              <w:top w:val="nil"/>
              <w:left w:val="nil"/>
              <w:bottom w:val="single" w:sz="4" w:space="0" w:color="auto"/>
              <w:right w:val="single" w:sz="4" w:space="0" w:color="auto"/>
            </w:tcBorders>
            <w:shd w:val="clear" w:color="000000" w:fill="FCE4D6"/>
            <w:noWrap/>
            <w:vAlign w:val="center"/>
            <w:hideMark/>
          </w:tcPr>
          <w:p w14:paraId="670F996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30894,07</w:t>
            </w:r>
          </w:p>
        </w:tc>
      </w:tr>
      <w:tr w:rsidR="009B4990" w:rsidRPr="009B4990" w14:paraId="5AD8FC6B"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56B9580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w:t>
            </w:r>
          </w:p>
        </w:tc>
        <w:tc>
          <w:tcPr>
            <w:tcW w:w="1000" w:type="dxa"/>
            <w:tcBorders>
              <w:top w:val="nil"/>
              <w:left w:val="nil"/>
              <w:bottom w:val="single" w:sz="4" w:space="0" w:color="auto"/>
              <w:right w:val="single" w:sz="4" w:space="0" w:color="auto"/>
            </w:tcBorders>
            <w:shd w:val="clear" w:color="000000" w:fill="DDEBF7"/>
            <w:noWrap/>
            <w:vAlign w:val="center"/>
            <w:hideMark/>
          </w:tcPr>
          <w:p w14:paraId="1F72882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0,70</w:t>
            </w:r>
          </w:p>
        </w:tc>
        <w:tc>
          <w:tcPr>
            <w:tcW w:w="1120" w:type="dxa"/>
            <w:tcBorders>
              <w:top w:val="nil"/>
              <w:left w:val="nil"/>
              <w:bottom w:val="single" w:sz="4" w:space="0" w:color="auto"/>
              <w:right w:val="single" w:sz="4" w:space="0" w:color="auto"/>
            </w:tcBorders>
            <w:shd w:val="clear" w:color="auto" w:fill="auto"/>
            <w:noWrap/>
            <w:vAlign w:val="center"/>
            <w:hideMark/>
          </w:tcPr>
          <w:p w14:paraId="07DD9C2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238,21</w:t>
            </w:r>
          </w:p>
        </w:tc>
        <w:tc>
          <w:tcPr>
            <w:tcW w:w="1160" w:type="dxa"/>
            <w:tcBorders>
              <w:top w:val="nil"/>
              <w:left w:val="nil"/>
              <w:bottom w:val="single" w:sz="4" w:space="0" w:color="auto"/>
              <w:right w:val="single" w:sz="4" w:space="0" w:color="auto"/>
            </w:tcBorders>
            <w:shd w:val="clear" w:color="auto" w:fill="auto"/>
            <w:noWrap/>
            <w:vAlign w:val="center"/>
            <w:hideMark/>
          </w:tcPr>
          <w:p w14:paraId="5BBB69AA"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34791,17</w:t>
            </w:r>
          </w:p>
        </w:tc>
        <w:tc>
          <w:tcPr>
            <w:tcW w:w="1280" w:type="dxa"/>
            <w:tcBorders>
              <w:top w:val="nil"/>
              <w:left w:val="nil"/>
              <w:bottom w:val="single" w:sz="4" w:space="0" w:color="auto"/>
              <w:right w:val="single" w:sz="4" w:space="0" w:color="auto"/>
            </w:tcBorders>
            <w:shd w:val="clear" w:color="auto" w:fill="auto"/>
            <w:noWrap/>
            <w:vAlign w:val="center"/>
            <w:hideMark/>
          </w:tcPr>
          <w:p w14:paraId="3FD18A21"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35891,38</w:t>
            </w:r>
          </w:p>
        </w:tc>
        <w:tc>
          <w:tcPr>
            <w:tcW w:w="1380" w:type="dxa"/>
            <w:tcBorders>
              <w:top w:val="nil"/>
              <w:left w:val="nil"/>
              <w:bottom w:val="single" w:sz="4" w:space="0" w:color="auto"/>
              <w:right w:val="single" w:sz="4" w:space="0" w:color="auto"/>
            </w:tcBorders>
            <w:shd w:val="clear" w:color="000000" w:fill="FCE4D6"/>
            <w:noWrap/>
            <w:vAlign w:val="center"/>
            <w:hideMark/>
          </w:tcPr>
          <w:p w14:paraId="64ACF8F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35891,38</w:t>
            </w:r>
          </w:p>
        </w:tc>
      </w:tr>
      <w:tr w:rsidR="009B4990" w:rsidRPr="009B4990" w14:paraId="303CF6A1"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51586E09"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12</w:t>
            </w:r>
          </w:p>
        </w:tc>
        <w:tc>
          <w:tcPr>
            <w:tcW w:w="1000" w:type="dxa"/>
            <w:tcBorders>
              <w:top w:val="nil"/>
              <w:left w:val="nil"/>
              <w:bottom w:val="single" w:sz="4" w:space="0" w:color="auto"/>
              <w:right w:val="single" w:sz="4" w:space="0" w:color="auto"/>
            </w:tcBorders>
            <w:shd w:val="clear" w:color="000000" w:fill="DDEBF7"/>
            <w:noWrap/>
            <w:vAlign w:val="center"/>
            <w:hideMark/>
          </w:tcPr>
          <w:p w14:paraId="48822EF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0,75</w:t>
            </w:r>
          </w:p>
        </w:tc>
        <w:tc>
          <w:tcPr>
            <w:tcW w:w="1120" w:type="dxa"/>
            <w:tcBorders>
              <w:top w:val="nil"/>
              <w:left w:val="nil"/>
              <w:bottom w:val="single" w:sz="4" w:space="0" w:color="auto"/>
              <w:right w:val="single" w:sz="4" w:space="0" w:color="auto"/>
            </w:tcBorders>
            <w:shd w:val="clear" w:color="auto" w:fill="auto"/>
            <w:noWrap/>
            <w:vAlign w:val="center"/>
            <w:hideMark/>
          </w:tcPr>
          <w:p w14:paraId="45501EC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255,23</w:t>
            </w:r>
          </w:p>
        </w:tc>
        <w:tc>
          <w:tcPr>
            <w:tcW w:w="1160" w:type="dxa"/>
            <w:tcBorders>
              <w:top w:val="nil"/>
              <w:left w:val="nil"/>
              <w:bottom w:val="single" w:sz="4" w:space="0" w:color="auto"/>
              <w:right w:val="single" w:sz="4" w:space="0" w:color="auto"/>
            </w:tcBorders>
            <w:shd w:val="clear" w:color="auto" w:fill="auto"/>
            <w:noWrap/>
            <w:vAlign w:val="center"/>
            <w:hideMark/>
          </w:tcPr>
          <w:p w14:paraId="2DB8C355"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39938,84</w:t>
            </w:r>
          </w:p>
        </w:tc>
        <w:tc>
          <w:tcPr>
            <w:tcW w:w="1280" w:type="dxa"/>
            <w:tcBorders>
              <w:top w:val="nil"/>
              <w:left w:val="nil"/>
              <w:bottom w:val="single" w:sz="4" w:space="0" w:color="auto"/>
              <w:right w:val="single" w:sz="4" w:space="0" w:color="auto"/>
            </w:tcBorders>
            <w:shd w:val="clear" w:color="auto" w:fill="auto"/>
            <w:noWrap/>
            <w:vAlign w:val="center"/>
            <w:hideMark/>
          </w:tcPr>
          <w:p w14:paraId="242A58F7"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41277,87</w:t>
            </w:r>
          </w:p>
        </w:tc>
        <w:tc>
          <w:tcPr>
            <w:tcW w:w="1380" w:type="dxa"/>
            <w:tcBorders>
              <w:top w:val="nil"/>
              <w:left w:val="nil"/>
              <w:bottom w:val="single" w:sz="4" w:space="0" w:color="auto"/>
              <w:right w:val="single" w:sz="4" w:space="0" w:color="auto"/>
            </w:tcBorders>
            <w:shd w:val="clear" w:color="000000" w:fill="FCE4D6"/>
            <w:noWrap/>
            <w:vAlign w:val="center"/>
            <w:hideMark/>
          </w:tcPr>
          <w:p w14:paraId="07A3C15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41277,87</w:t>
            </w:r>
          </w:p>
        </w:tc>
      </w:tr>
      <w:tr w:rsidR="009B4990" w:rsidRPr="009B4990" w14:paraId="340EE7D5"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2DCE5807"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13</w:t>
            </w:r>
          </w:p>
        </w:tc>
        <w:tc>
          <w:tcPr>
            <w:tcW w:w="1000" w:type="dxa"/>
            <w:tcBorders>
              <w:top w:val="nil"/>
              <w:left w:val="nil"/>
              <w:bottom w:val="single" w:sz="4" w:space="0" w:color="auto"/>
              <w:right w:val="single" w:sz="4" w:space="0" w:color="auto"/>
            </w:tcBorders>
            <w:shd w:val="clear" w:color="000000" w:fill="DDEBF7"/>
            <w:noWrap/>
            <w:vAlign w:val="center"/>
            <w:hideMark/>
          </w:tcPr>
          <w:p w14:paraId="6013E0B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0,80</w:t>
            </w:r>
          </w:p>
        </w:tc>
        <w:tc>
          <w:tcPr>
            <w:tcW w:w="1120" w:type="dxa"/>
            <w:tcBorders>
              <w:top w:val="nil"/>
              <w:left w:val="nil"/>
              <w:bottom w:val="single" w:sz="4" w:space="0" w:color="auto"/>
              <w:right w:val="single" w:sz="4" w:space="0" w:color="auto"/>
            </w:tcBorders>
            <w:shd w:val="clear" w:color="auto" w:fill="auto"/>
            <w:noWrap/>
            <w:vAlign w:val="center"/>
            <w:hideMark/>
          </w:tcPr>
          <w:p w14:paraId="75A0434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272,24</w:t>
            </w:r>
          </w:p>
        </w:tc>
        <w:tc>
          <w:tcPr>
            <w:tcW w:w="1160" w:type="dxa"/>
            <w:tcBorders>
              <w:top w:val="nil"/>
              <w:left w:val="nil"/>
              <w:bottom w:val="single" w:sz="4" w:space="0" w:color="auto"/>
              <w:right w:val="single" w:sz="4" w:space="0" w:color="auto"/>
            </w:tcBorders>
            <w:shd w:val="clear" w:color="auto" w:fill="auto"/>
            <w:noWrap/>
            <w:vAlign w:val="center"/>
            <w:hideMark/>
          </w:tcPr>
          <w:p w14:paraId="2041546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45441,52</w:t>
            </w:r>
          </w:p>
        </w:tc>
        <w:tc>
          <w:tcPr>
            <w:tcW w:w="1280" w:type="dxa"/>
            <w:tcBorders>
              <w:top w:val="nil"/>
              <w:left w:val="nil"/>
              <w:bottom w:val="single" w:sz="4" w:space="0" w:color="auto"/>
              <w:right w:val="single" w:sz="4" w:space="0" w:color="auto"/>
            </w:tcBorders>
            <w:shd w:val="clear" w:color="auto" w:fill="auto"/>
            <w:noWrap/>
            <w:vAlign w:val="center"/>
            <w:hideMark/>
          </w:tcPr>
          <w:p w14:paraId="0550D9CE"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47057,65</w:t>
            </w:r>
          </w:p>
        </w:tc>
        <w:tc>
          <w:tcPr>
            <w:tcW w:w="1380" w:type="dxa"/>
            <w:tcBorders>
              <w:top w:val="nil"/>
              <w:left w:val="nil"/>
              <w:bottom w:val="single" w:sz="4" w:space="0" w:color="auto"/>
              <w:right w:val="single" w:sz="4" w:space="0" w:color="auto"/>
            </w:tcBorders>
            <w:shd w:val="clear" w:color="000000" w:fill="FCE4D6"/>
            <w:noWrap/>
            <w:vAlign w:val="center"/>
            <w:hideMark/>
          </w:tcPr>
          <w:p w14:paraId="09C05F26"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47057,65</w:t>
            </w:r>
          </w:p>
        </w:tc>
      </w:tr>
      <w:tr w:rsidR="009B4990" w:rsidRPr="009B4990" w14:paraId="227965DA"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3AE0A49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14</w:t>
            </w:r>
          </w:p>
        </w:tc>
        <w:tc>
          <w:tcPr>
            <w:tcW w:w="1000" w:type="dxa"/>
            <w:tcBorders>
              <w:top w:val="nil"/>
              <w:left w:val="nil"/>
              <w:bottom w:val="single" w:sz="4" w:space="0" w:color="auto"/>
              <w:right w:val="single" w:sz="4" w:space="0" w:color="auto"/>
            </w:tcBorders>
            <w:shd w:val="clear" w:color="000000" w:fill="DDEBF7"/>
            <w:noWrap/>
            <w:vAlign w:val="center"/>
            <w:hideMark/>
          </w:tcPr>
          <w:p w14:paraId="57179A0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0,85</w:t>
            </w:r>
          </w:p>
        </w:tc>
        <w:tc>
          <w:tcPr>
            <w:tcW w:w="1120" w:type="dxa"/>
            <w:tcBorders>
              <w:top w:val="nil"/>
              <w:left w:val="nil"/>
              <w:bottom w:val="single" w:sz="4" w:space="0" w:color="auto"/>
              <w:right w:val="single" w:sz="4" w:space="0" w:color="auto"/>
            </w:tcBorders>
            <w:shd w:val="clear" w:color="auto" w:fill="auto"/>
            <w:noWrap/>
            <w:vAlign w:val="center"/>
            <w:hideMark/>
          </w:tcPr>
          <w:p w14:paraId="3F7E23CA"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289,26</w:t>
            </w:r>
          </w:p>
        </w:tc>
        <w:tc>
          <w:tcPr>
            <w:tcW w:w="1160" w:type="dxa"/>
            <w:tcBorders>
              <w:top w:val="nil"/>
              <w:left w:val="nil"/>
              <w:bottom w:val="single" w:sz="4" w:space="0" w:color="auto"/>
              <w:right w:val="single" w:sz="4" w:space="0" w:color="auto"/>
            </w:tcBorders>
            <w:shd w:val="clear" w:color="auto" w:fill="auto"/>
            <w:noWrap/>
            <w:vAlign w:val="center"/>
            <w:hideMark/>
          </w:tcPr>
          <w:p w14:paraId="652FDD4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51299,22</w:t>
            </w:r>
          </w:p>
        </w:tc>
        <w:tc>
          <w:tcPr>
            <w:tcW w:w="1280" w:type="dxa"/>
            <w:tcBorders>
              <w:top w:val="nil"/>
              <w:left w:val="nil"/>
              <w:bottom w:val="single" w:sz="4" w:space="0" w:color="auto"/>
              <w:right w:val="single" w:sz="4" w:space="0" w:color="auto"/>
            </w:tcBorders>
            <w:shd w:val="clear" w:color="auto" w:fill="auto"/>
            <w:noWrap/>
            <w:vAlign w:val="center"/>
            <w:hideMark/>
          </w:tcPr>
          <w:p w14:paraId="78484E3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53235,15</w:t>
            </w:r>
          </w:p>
        </w:tc>
        <w:tc>
          <w:tcPr>
            <w:tcW w:w="1380" w:type="dxa"/>
            <w:tcBorders>
              <w:top w:val="nil"/>
              <w:left w:val="nil"/>
              <w:bottom w:val="single" w:sz="4" w:space="0" w:color="auto"/>
              <w:right w:val="single" w:sz="4" w:space="0" w:color="auto"/>
            </w:tcBorders>
            <w:shd w:val="clear" w:color="000000" w:fill="FCE4D6"/>
            <w:noWrap/>
            <w:vAlign w:val="center"/>
            <w:hideMark/>
          </w:tcPr>
          <w:p w14:paraId="08EDB65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53235,15</w:t>
            </w:r>
          </w:p>
        </w:tc>
      </w:tr>
      <w:tr w:rsidR="009B4990" w:rsidRPr="009B4990" w14:paraId="665C9EB7"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264516C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15</w:t>
            </w:r>
          </w:p>
        </w:tc>
        <w:tc>
          <w:tcPr>
            <w:tcW w:w="1000" w:type="dxa"/>
            <w:tcBorders>
              <w:top w:val="nil"/>
              <w:left w:val="nil"/>
              <w:bottom w:val="single" w:sz="4" w:space="0" w:color="auto"/>
              <w:right w:val="single" w:sz="4" w:space="0" w:color="auto"/>
            </w:tcBorders>
            <w:shd w:val="clear" w:color="000000" w:fill="DDEBF7"/>
            <w:noWrap/>
            <w:vAlign w:val="center"/>
            <w:hideMark/>
          </w:tcPr>
          <w:p w14:paraId="43881ED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0,90</w:t>
            </w:r>
          </w:p>
        </w:tc>
        <w:tc>
          <w:tcPr>
            <w:tcW w:w="1120" w:type="dxa"/>
            <w:tcBorders>
              <w:top w:val="nil"/>
              <w:left w:val="nil"/>
              <w:bottom w:val="single" w:sz="4" w:space="0" w:color="auto"/>
              <w:right w:val="single" w:sz="4" w:space="0" w:color="auto"/>
            </w:tcBorders>
            <w:shd w:val="clear" w:color="auto" w:fill="auto"/>
            <w:noWrap/>
            <w:vAlign w:val="center"/>
            <w:hideMark/>
          </w:tcPr>
          <w:p w14:paraId="5815228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306,27</w:t>
            </w:r>
          </w:p>
        </w:tc>
        <w:tc>
          <w:tcPr>
            <w:tcW w:w="1160" w:type="dxa"/>
            <w:tcBorders>
              <w:top w:val="nil"/>
              <w:left w:val="nil"/>
              <w:bottom w:val="single" w:sz="4" w:space="0" w:color="auto"/>
              <w:right w:val="single" w:sz="4" w:space="0" w:color="auto"/>
            </w:tcBorders>
            <w:shd w:val="clear" w:color="auto" w:fill="auto"/>
            <w:noWrap/>
            <w:vAlign w:val="center"/>
            <w:hideMark/>
          </w:tcPr>
          <w:p w14:paraId="3DDAAD39"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57511,93</w:t>
            </w:r>
          </w:p>
        </w:tc>
        <w:tc>
          <w:tcPr>
            <w:tcW w:w="1280" w:type="dxa"/>
            <w:tcBorders>
              <w:top w:val="nil"/>
              <w:left w:val="nil"/>
              <w:bottom w:val="single" w:sz="4" w:space="0" w:color="auto"/>
              <w:right w:val="single" w:sz="4" w:space="0" w:color="auto"/>
            </w:tcBorders>
            <w:shd w:val="clear" w:color="auto" w:fill="auto"/>
            <w:noWrap/>
            <w:vAlign w:val="center"/>
            <w:hideMark/>
          </w:tcPr>
          <w:p w14:paraId="09343A2E"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59815,09</w:t>
            </w:r>
          </w:p>
        </w:tc>
        <w:tc>
          <w:tcPr>
            <w:tcW w:w="1380" w:type="dxa"/>
            <w:tcBorders>
              <w:top w:val="nil"/>
              <w:left w:val="nil"/>
              <w:bottom w:val="single" w:sz="4" w:space="0" w:color="auto"/>
              <w:right w:val="single" w:sz="4" w:space="0" w:color="auto"/>
            </w:tcBorders>
            <w:shd w:val="clear" w:color="000000" w:fill="FCE4D6"/>
            <w:noWrap/>
            <w:vAlign w:val="center"/>
            <w:hideMark/>
          </w:tcPr>
          <w:p w14:paraId="33A89B5A"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59815,09</w:t>
            </w:r>
          </w:p>
        </w:tc>
      </w:tr>
      <w:tr w:rsidR="009B4990" w:rsidRPr="009B4990" w14:paraId="5D8F7083"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0A41B637"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16</w:t>
            </w:r>
          </w:p>
        </w:tc>
        <w:tc>
          <w:tcPr>
            <w:tcW w:w="1000" w:type="dxa"/>
            <w:tcBorders>
              <w:top w:val="nil"/>
              <w:left w:val="nil"/>
              <w:bottom w:val="single" w:sz="4" w:space="0" w:color="auto"/>
              <w:right w:val="single" w:sz="4" w:space="0" w:color="auto"/>
            </w:tcBorders>
            <w:shd w:val="clear" w:color="000000" w:fill="DDEBF7"/>
            <w:noWrap/>
            <w:vAlign w:val="center"/>
            <w:hideMark/>
          </w:tcPr>
          <w:p w14:paraId="15F80665"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0,95</w:t>
            </w:r>
          </w:p>
        </w:tc>
        <w:tc>
          <w:tcPr>
            <w:tcW w:w="1120" w:type="dxa"/>
            <w:tcBorders>
              <w:top w:val="nil"/>
              <w:left w:val="nil"/>
              <w:bottom w:val="single" w:sz="4" w:space="0" w:color="auto"/>
              <w:right w:val="single" w:sz="4" w:space="0" w:color="auto"/>
            </w:tcBorders>
            <w:shd w:val="clear" w:color="auto" w:fill="auto"/>
            <w:noWrap/>
            <w:vAlign w:val="center"/>
            <w:hideMark/>
          </w:tcPr>
          <w:p w14:paraId="6719FCD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323,29</w:t>
            </w:r>
          </w:p>
        </w:tc>
        <w:tc>
          <w:tcPr>
            <w:tcW w:w="1160" w:type="dxa"/>
            <w:tcBorders>
              <w:top w:val="nil"/>
              <w:left w:val="nil"/>
              <w:bottom w:val="single" w:sz="4" w:space="0" w:color="auto"/>
              <w:right w:val="single" w:sz="4" w:space="0" w:color="auto"/>
            </w:tcBorders>
            <w:shd w:val="clear" w:color="auto" w:fill="auto"/>
            <w:noWrap/>
            <w:vAlign w:val="center"/>
            <w:hideMark/>
          </w:tcPr>
          <w:p w14:paraId="6B0503F7"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64079,65</w:t>
            </w:r>
          </w:p>
        </w:tc>
        <w:tc>
          <w:tcPr>
            <w:tcW w:w="1280" w:type="dxa"/>
            <w:tcBorders>
              <w:top w:val="nil"/>
              <w:left w:val="nil"/>
              <w:bottom w:val="single" w:sz="4" w:space="0" w:color="auto"/>
              <w:right w:val="single" w:sz="4" w:space="0" w:color="auto"/>
            </w:tcBorders>
            <w:shd w:val="clear" w:color="auto" w:fill="auto"/>
            <w:noWrap/>
            <w:vAlign w:val="center"/>
            <w:hideMark/>
          </w:tcPr>
          <w:p w14:paraId="3A76085A"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66802,51</w:t>
            </w:r>
          </w:p>
        </w:tc>
        <w:tc>
          <w:tcPr>
            <w:tcW w:w="1380" w:type="dxa"/>
            <w:tcBorders>
              <w:top w:val="nil"/>
              <w:left w:val="nil"/>
              <w:bottom w:val="single" w:sz="4" w:space="0" w:color="auto"/>
              <w:right w:val="single" w:sz="4" w:space="0" w:color="auto"/>
            </w:tcBorders>
            <w:shd w:val="clear" w:color="000000" w:fill="FCE4D6"/>
            <w:noWrap/>
            <w:vAlign w:val="center"/>
            <w:hideMark/>
          </w:tcPr>
          <w:p w14:paraId="5D2B34A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66802,51</w:t>
            </w:r>
          </w:p>
        </w:tc>
      </w:tr>
      <w:tr w:rsidR="009B4990" w:rsidRPr="009B4990" w14:paraId="47BB3345"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62DC31D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17</w:t>
            </w:r>
          </w:p>
        </w:tc>
        <w:tc>
          <w:tcPr>
            <w:tcW w:w="1000" w:type="dxa"/>
            <w:tcBorders>
              <w:top w:val="nil"/>
              <w:left w:val="nil"/>
              <w:bottom w:val="single" w:sz="4" w:space="0" w:color="auto"/>
              <w:right w:val="single" w:sz="4" w:space="0" w:color="auto"/>
            </w:tcBorders>
            <w:shd w:val="clear" w:color="000000" w:fill="DDEBF7"/>
            <w:noWrap/>
            <w:vAlign w:val="center"/>
            <w:hideMark/>
          </w:tcPr>
          <w:p w14:paraId="3472218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1,00</w:t>
            </w:r>
          </w:p>
        </w:tc>
        <w:tc>
          <w:tcPr>
            <w:tcW w:w="1120" w:type="dxa"/>
            <w:tcBorders>
              <w:top w:val="nil"/>
              <w:left w:val="nil"/>
              <w:bottom w:val="single" w:sz="4" w:space="0" w:color="auto"/>
              <w:right w:val="single" w:sz="4" w:space="0" w:color="auto"/>
            </w:tcBorders>
            <w:shd w:val="clear" w:color="auto" w:fill="auto"/>
            <w:noWrap/>
            <w:vAlign w:val="center"/>
            <w:hideMark/>
          </w:tcPr>
          <w:p w14:paraId="197C6ED7"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340,30</w:t>
            </w:r>
          </w:p>
        </w:tc>
        <w:tc>
          <w:tcPr>
            <w:tcW w:w="1160" w:type="dxa"/>
            <w:tcBorders>
              <w:top w:val="nil"/>
              <w:left w:val="nil"/>
              <w:bottom w:val="single" w:sz="4" w:space="0" w:color="auto"/>
              <w:right w:val="single" w:sz="4" w:space="0" w:color="auto"/>
            </w:tcBorders>
            <w:shd w:val="clear" w:color="auto" w:fill="auto"/>
            <w:noWrap/>
            <w:vAlign w:val="center"/>
            <w:hideMark/>
          </w:tcPr>
          <w:p w14:paraId="55B4F62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71002,38</w:t>
            </w:r>
          </w:p>
        </w:tc>
        <w:tc>
          <w:tcPr>
            <w:tcW w:w="1280" w:type="dxa"/>
            <w:tcBorders>
              <w:top w:val="nil"/>
              <w:left w:val="nil"/>
              <w:bottom w:val="single" w:sz="4" w:space="0" w:color="auto"/>
              <w:right w:val="single" w:sz="4" w:space="0" w:color="auto"/>
            </w:tcBorders>
            <w:shd w:val="clear" w:color="auto" w:fill="auto"/>
            <w:noWrap/>
            <w:vAlign w:val="center"/>
            <w:hideMark/>
          </w:tcPr>
          <w:p w14:paraId="1A555F3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74202,74</w:t>
            </w:r>
          </w:p>
        </w:tc>
        <w:tc>
          <w:tcPr>
            <w:tcW w:w="1380" w:type="dxa"/>
            <w:tcBorders>
              <w:top w:val="nil"/>
              <w:left w:val="nil"/>
              <w:bottom w:val="single" w:sz="4" w:space="0" w:color="auto"/>
              <w:right w:val="single" w:sz="4" w:space="0" w:color="auto"/>
            </w:tcBorders>
            <w:shd w:val="clear" w:color="000000" w:fill="C6E0B4"/>
            <w:noWrap/>
            <w:vAlign w:val="center"/>
            <w:hideMark/>
          </w:tcPr>
          <w:p w14:paraId="58336BC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90221,66</w:t>
            </w:r>
          </w:p>
        </w:tc>
      </w:tr>
      <w:tr w:rsidR="009B4990" w:rsidRPr="009B4990" w14:paraId="4F820436"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73AAC6D0"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18</w:t>
            </w:r>
          </w:p>
        </w:tc>
        <w:tc>
          <w:tcPr>
            <w:tcW w:w="1000" w:type="dxa"/>
            <w:tcBorders>
              <w:top w:val="nil"/>
              <w:left w:val="nil"/>
              <w:bottom w:val="single" w:sz="4" w:space="0" w:color="auto"/>
              <w:right w:val="single" w:sz="4" w:space="0" w:color="auto"/>
            </w:tcBorders>
            <w:shd w:val="clear" w:color="000000" w:fill="DDEBF7"/>
            <w:noWrap/>
            <w:vAlign w:val="center"/>
            <w:hideMark/>
          </w:tcPr>
          <w:p w14:paraId="799A1737"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1,05</w:t>
            </w:r>
          </w:p>
        </w:tc>
        <w:tc>
          <w:tcPr>
            <w:tcW w:w="1120" w:type="dxa"/>
            <w:tcBorders>
              <w:top w:val="nil"/>
              <w:left w:val="nil"/>
              <w:bottom w:val="single" w:sz="4" w:space="0" w:color="auto"/>
              <w:right w:val="single" w:sz="4" w:space="0" w:color="auto"/>
            </w:tcBorders>
            <w:shd w:val="clear" w:color="auto" w:fill="auto"/>
            <w:noWrap/>
            <w:vAlign w:val="center"/>
            <w:hideMark/>
          </w:tcPr>
          <w:p w14:paraId="27798A59"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357,32</w:t>
            </w:r>
          </w:p>
        </w:tc>
        <w:tc>
          <w:tcPr>
            <w:tcW w:w="1160" w:type="dxa"/>
            <w:tcBorders>
              <w:top w:val="nil"/>
              <w:left w:val="nil"/>
              <w:bottom w:val="single" w:sz="4" w:space="0" w:color="auto"/>
              <w:right w:val="single" w:sz="4" w:space="0" w:color="auto"/>
            </w:tcBorders>
            <w:shd w:val="clear" w:color="auto" w:fill="auto"/>
            <w:noWrap/>
            <w:vAlign w:val="center"/>
            <w:hideMark/>
          </w:tcPr>
          <w:p w14:paraId="7CBD4B6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78280,13</w:t>
            </w:r>
          </w:p>
        </w:tc>
        <w:tc>
          <w:tcPr>
            <w:tcW w:w="1280" w:type="dxa"/>
            <w:tcBorders>
              <w:top w:val="nil"/>
              <w:left w:val="nil"/>
              <w:bottom w:val="single" w:sz="4" w:space="0" w:color="auto"/>
              <w:right w:val="single" w:sz="4" w:space="0" w:color="auto"/>
            </w:tcBorders>
            <w:shd w:val="clear" w:color="auto" w:fill="auto"/>
            <w:noWrap/>
            <w:vAlign w:val="center"/>
            <w:hideMark/>
          </w:tcPr>
          <w:p w14:paraId="05037F4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82021,44</w:t>
            </w:r>
          </w:p>
        </w:tc>
        <w:tc>
          <w:tcPr>
            <w:tcW w:w="1380" w:type="dxa"/>
            <w:tcBorders>
              <w:top w:val="nil"/>
              <w:left w:val="nil"/>
              <w:bottom w:val="single" w:sz="4" w:space="0" w:color="auto"/>
              <w:right w:val="single" w:sz="4" w:space="0" w:color="auto"/>
            </w:tcBorders>
            <w:shd w:val="clear" w:color="000000" w:fill="C6E0B4"/>
            <w:noWrap/>
            <w:vAlign w:val="center"/>
            <w:hideMark/>
          </w:tcPr>
          <w:p w14:paraId="7237534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101891,35</w:t>
            </w:r>
          </w:p>
        </w:tc>
      </w:tr>
      <w:tr w:rsidR="009B4990" w:rsidRPr="009B4990" w14:paraId="2AD248D8"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49E8618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19</w:t>
            </w:r>
          </w:p>
        </w:tc>
        <w:tc>
          <w:tcPr>
            <w:tcW w:w="1000" w:type="dxa"/>
            <w:tcBorders>
              <w:top w:val="nil"/>
              <w:left w:val="nil"/>
              <w:bottom w:val="single" w:sz="4" w:space="0" w:color="auto"/>
              <w:right w:val="single" w:sz="4" w:space="0" w:color="auto"/>
            </w:tcBorders>
            <w:shd w:val="clear" w:color="000000" w:fill="DDEBF7"/>
            <w:noWrap/>
            <w:vAlign w:val="center"/>
            <w:hideMark/>
          </w:tcPr>
          <w:p w14:paraId="72F391E6"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1,10</w:t>
            </w:r>
          </w:p>
        </w:tc>
        <w:tc>
          <w:tcPr>
            <w:tcW w:w="1120" w:type="dxa"/>
            <w:tcBorders>
              <w:top w:val="nil"/>
              <w:left w:val="nil"/>
              <w:bottom w:val="single" w:sz="4" w:space="0" w:color="auto"/>
              <w:right w:val="single" w:sz="4" w:space="0" w:color="auto"/>
            </w:tcBorders>
            <w:shd w:val="clear" w:color="auto" w:fill="auto"/>
            <w:noWrap/>
            <w:vAlign w:val="center"/>
            <w:hideMark/>
          </w:tcPr>
          <w:p w14:paraId="0531146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374,33</w:t>
            </w:r>
          </w:p>
        </w:tc>
        <w:tc>
          <w:tcPr>
            <w:tcW w:w="1160" w:type="dxa"/>
            <w:tcBorders>
              <w:top w:val="nil"/>
              <w:left w:val="nil"/>
              <w:bottom w:val="single" w:sz="4" w:space="0" w:color="auto"/>
              <w:right w:val="single" w:sz="4" w:space="0" w:color="auto"/>
            </w:tcBorders>
            <w:shd w:val="clear" w:color="auto" w:fill="auto"/>
            <w:noWrap/>
            <w:vAlign w:val="center"/>
            <w:hideMark/>
          </w:tcPr>
          <w:p w14:paraId="46E9546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85912,88</w:t>
            </w:r>
          </w:p>
        </w:tc>
        <w:tc>
          <w:tcPr>
            <w:tcW w:w="1280" w:type="dxa"/>
            <w:tcBorders>
              <w:top w:val="nil"/>
              <w:left w:val="nil"/>
              <w:bottom w:val="single" w:sz="4" w:space="0" w:color="auto"/>
              <w:right w:val="single" w:sz="4" w:space="0" w:color="auto"/>
            </w:tcBorders>
            <w:shd w:val="clear" w:color="auto" w:fill="auto"/>
            <w:noWrap/>
            <w:vAlign w:val="center"/>
            <w:hideMark/>
          </w:tcPr>
          <w:p w14:paraId="005856E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90264,60</w:t>
            </w:r>
          </w:p>
        </w:tc>
        <w:tc>
          <w:tcPr>
            <w:tcW w:w="1380" w:type="dxa"/>
            <w:tcBorders>
              <w:top w:val="nil"/>
              <w:left w:val="nil"/>
              <w:bottom w:val="single" w:sz="4" w:space="0" w:color="auto"/>
              <w:right w:val="single" w:sz="4" w:space="0" w:color="auto"/>
            </w:tcBorders>
            <w:shd w:val="clear" w:color="000000" w:fill="C6E0B4"/>
            <w:noWrap/>
            <w:vAlign w:val="center"/>
            <w:hideMark/>
          </w:tcPr>
          <w:p w14:paraId="580AA11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114499,17</w:t>
            </w:r>
          </w:p>
        </w:tc>
      </w:tr>
      <w:tr w:rsidR="009B4990" w:rsidRPr="009B4990" w14:paraId="100000C3"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604160C1"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20</w:t>
            </w:r>
          </w:p>
        </w:tc>
        <w:tc>
          <w:tcPr>
            <w:tcW w:w="1000" w:type="dxa"/>
            <w:tcBorders>
              <w:top w:val="nil"/>
              <w:left w:val="nil"/>
              <w:bottom w:val="single" w:sz="4" w:space="0" w:color="auto"/>
              <w:right w:val="single" w:sz="4" w:space="0" w:color="auto"/>
            </w:tcBorders>
            <w:shd w:val="clear" w:color="000000" w:fill="DDEBF7"/>
            <w:noWrap/>
            <w:vAlign w:val="center"/>
            <w:hideMark/>
          </w:tcPr>
          <w:p w14:paraId="4729C79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1,15</w:t>
            </w:r>
          </w:p>
        </w:tc>
        <w:tc>
          <w:tcPr>
            <w:tcW w:w="1120" w:type="dxa"/>
            <w:tcBorders>
              <w:top w:val="nil"/>
              <w:left w:val="nil"/>
              <w:bottom w:val="single" w:sz="4" w:space="0" w:color="auto"/>
              <w:right w:val="single" w:sz="4" w:space="0" w:color="auto"/>
            </w:tcBorders>
            <w:shd w:val="clear" w:color="auto" w:fill="auto"/>
            <w:noWrap/>
            <w:vAlign w:val="center"/>
            <w:hideMark/>
          </w:tcPr>
          <w:p w14:paraId="28DAF93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391,35</w:t>
            </w:r>
          </w:p>
        </w:tc>
        <w:tc>
          <w:tcPr>
            <w:tcW w:w="1160" w:type="dxa"/>
            <w:tcBorders>
              <w:top w:val="nil"/>
              <w:left w:val="nil"/>
              <w:bottom w:val="single" w:sz="4" w:space="0" w:color="auto"/>
              <w:right w:val="single" w:sz="4" w:space="0" w:color="auto"/>
            </w:tcBorders>
            <w:shd w:val="clear" w:color="auto" w:fill="auto"/>
            <w:noWrap/>
            <w:vAlign w:val="center"/>
            <w:hideMark/>
          </w:tcPr>
          <w:p w14:paraId="7398B65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93900,65</w:t>
            </w:r>
          </w:p>
        </w:tc>
        <w:tc>
          <w:tcPr>
            <w:tcW w:w="1280" w:type="dxa"/>
            <w:tcBorders>
              <w:top w:val="nil"/>
              <w:left w:val="nil"/>
              <w:bottom w:val="single" w:sz="4" w:space="0" w:color="auto"/>
              <w:right w:val="single" w:sz="4" w:space="0" w:color="auto"/>
            </w:tcBorders>
            <w:shd w:val="clear" w:color="auto" w:fill="auto"/>
            <w:noWrap/>
            <w:vAlign w:val="center"/>
            <w:hideMark/>
          </w:tcPr>
          <w:p w14:paraId="4498C46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98938,52</w:t>
            </w:r>
          </w:p>
        </w:tc>
        <w:tc>
          <w:tcPr>
            <w:tcW w:w="1380" w:type="dxa"/>
            <w:tcBorders>
              <w:top w:val="nil"/>
              <w:left w:val="nil"/>
              <w:bottom w:val="single" w:sz="4" w:space="0" w:color="auto"/>
              <w:right w:val="single" w:sz="4" w:space="0" w:color="auto"/>
            </w:tcBorders>
            <w:shd w:val="clear" w:color="000000" w:fill="C6E0B4"/>
            <w:noWrap/>
            <w:vAlign w:val="center"/>
            <w:hideMark/>
          </w:tcPr>
          <w:p w14:paraId="33B3B3A8"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127981,43</w:t>
            </w:r>
          </w:p>
        </w:tc>
      </w:tr>
      <w:tr w:rsidR="009B4990" w:rsidRPr="009B4990" w14:paraId="12439AE6"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6B29EC50"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21</w:t>
            </w:r>
          </w:p>
        </w:tc>
        <w:tc>
          <w:tcPr>
            <w:tcW w:w="1000" w:type="dxa"/>
            <w:tcBorders>
              <w:top w:val="nil"/>
              <w:left w:val="nil"/>
              <w:bottom w:val="single" w:sz="4" w:space="0" w:color="auto"/>
              <w:right w:val="single" w:sz="4" w:space="0" w:color="auto"/>
            </w:tcBorders>
            <w:shd w:val="clear" w:color="000000" w:fill="DDEBF7"/>
            <w:noWrap/>
            <w:vAlign w:val="center"/>
            <w:hideMark/>
          </w:tcPr>
          <w:p w14:paraId="425BB119"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1,20</w:t>
            </w:r>
          </w:p>
        </w:tc>
        <w:tc>
          <w:tcPr>
            <w:tcW w:w="1120" w:type="dxa"/>
            <w:tcBorders>
              <w:top w:val="nil"/>
              <w:left w:val="nil"/>
              <w:bottom w:val="single" w:sz="4" w:space="0" w:color="auto"/>
              <w:right w:val="single" w:sz="4" w:space="0" w:color="auto"/>
            </w:tcBorders>
            <w:shd w:val="clear" w:color="auto" w:fill="auto"/>
            <w:noWrap/>
            <w:vAlign w:val="center"/>
            <w:hideMark/>
          </w:tcPr>
          <w:p w14:paraId="52A5E59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408,36</w:t>
            </w:r>
          </w:p>
        </w:tc>
        <w:tc>
          <w:tcPr>
            <w:tcW w:w="1160" w:type="dxa"/>
            <w:tcBorders>
              <w:top w:val="nil"/>
              <w:left w:val="nil"/>
              <w:bottom w:val="single" w:sz="4" w:space="0" w:color="auto"/>
              <w:right w:val="single" w:sz="4" w:space="0" w:color="auto"/>
            </w:tcBorders>
            <w:shd w:val="clear" w:color="auto" w:fill="auto"/>
            <w:noWrap/>
            <w:vAlign w:val="center"/>
            <w:hideMark/>
          </w:tcPr>
          <w:p w14:paraId="4166E0E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102243,43</w:t>
            </w:r>
          </w:p>
        </w:tc>
        <w:tc>
          <w:tcPr>
            <w:tcW w:w="1280" w:type="dxa"/>
            <w:tcBorders>
              <w:top w:val="nil"/>
              <w:left w:val="nil"/>
              <w:bottom w:val="single" w:sz="4" w:space="0" w:color="auto"/>
              <w:right w:val="single" w:sz="4" w:space="0" w:color="auto"/>
            </w:tcBorders>
            <w:shd w:val="clear" w:color="auto" w:fill="auto"/>
            <w:noWrap/>
            <w:vAlign w:val="center"/>
            <w:hideMark/>
          </w:tcPr>
          <w:p w14:paraId="22CFA79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108049,83</w:t>
            </w:r>
          </w:p>
        </w:tc>
        <w:tc>
          <w:tcPr>
            <w:tcW w:w="1380" w:type="dxa"/>
            <w:tcBorders>
              <w:top w:val="nil"/>
              <w:left w:val="nil"/>
              <w:bottom w:val="single" w:sz="4" w:space="0" w:color="auto"/>
              <w:right w:val="single" w:sz="4" w:space="0" w:color="auto"/>
            </w:tcBorders>
            <w:shd w:val="clear" w:color="000000" w:fill="C6E0B4"/>
            <w:noWrap/>
            <w:vAlign w:val="center"/>
            <w:hideMark/>
          </w:tcPr>
          <w:p w14:paraId="135DD867"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142291,63</w:t>
            </w:r>
          </w:p>
        </w:tc>
      </w:tr>
      <w:tr w:rsidR="009B4990" w:rsidRPr="009B4990" w14:paraId="55C88D31"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469A14D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22</w:t>
            </w:r>
          </w:p>
        </w:tc>
        <w:tc>
          <w:tcPr>
            <w:tcW w:w="1000" w:type="dxa"/>
            <w:tcBorders>
              <w:top w:val="nil"/>
              <w:left w:val="nil"/>
              <w:bottom w:val="single" w:sz="4" w:space="0" w:color="auto"/>
              <w:right w:val="single" w:sz="4" w:space="0" w:color="auto"/>
            </w:tcBorders>
            <w:shd w:val="clear" w:color="000000" w:fill="DDEBF7"/>
            <w:noWrap/>
            <w:vAlign w:val="center"/>
            <w:hideMark/>
          </w:tcPr>
          <w:p w14:paraId="201F3BA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1,25</w:t>
            </w:r>
          </w:p>
        </w:tc>
        <w:tc>
          <w:tcPr>
            <w:tcW w:w="1120" w:type="dxa"/>
            <w:tcBorders>
              <w:top w:val="nil"/>
              <w:left w:val="nil"/>
              <w:bottom w:val="single" w:sz="4" w:space="0" w:color="auto"/>
              <w:right w:val="single" w:sz="4" w:space="0" w:color="auto"/>
            </w:tcBorders>
            <w:shd w:val="clear" w:color="auto" w:fill="auto"/>
            <w:noWrap/>
            <w:vAlign w:val="center"/>
            <w:hideMark/>
          </w:tcPr>
          <w:p w14:paraId="69412A1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425,38</w:t>
            </w:r>
          </w:p>
        </w:tc>
        <w:tc>
          <w:tcPr>
            <w:tcW w:w="1160" w:type="dxa"/>
            <w:tcBorders>
              <w:top w:val="nil"/>
              <w:left w:val="nil"/>
              <w:bottom w:val="single" w:sz="4" w:space="0" w:color="auto"/>
              <w:right w:val="single" w:sz="4" w:space="0" w:color="auto"/>
            </w:tcBorders>
            <w:shd w:val="clear" w:color="auto" w:fill="auto"/>
            <w:noWrap/>
            <w:vAlign w:val="center"/>
            <w:hideMark/>
          </w:tcPr>
          <w:p w14:paraId="03F7E6A9"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110941,22</w:t>
            </w:r>
          </w:p>
        </w:tc>
        <w:tc>
          <w:tcPr>
            <w:tcW w:w="1280" w:type="dxa"/>
            <w:tcBorders>
              <w:top w:val="nil"/>
              <w:left w:val="nil"/>
              <w:bottom w:val="single" w:sz="4" w:space="0" w:color="auto"/>
              <w:right w:val="single" w:sz="4" w:space="0" w:color="auto"/>
            </w:tcBorders>
            <w:shd w:val="clear" w:color="auto" w:fill="auto"/>
            <w:noWrap/>
            <w:vAlign w:val="center"/>
            <w:hideMark/>
          </w:tcPr>
          <w:p w14:paraId="5858870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117605,48</w:t>
            </w:r>
          </w:p>
        </w:tc>
        <w:tc>
          <w:tcPr>
            <w:tcW w:w="1380" w:type="dxa"/>
            <w:tcBorders>
              <w:top w:val="nil"/>
              <w:left w:val="nil"/>
              <w:bottom w:val="single" w:sz="4" w:space="0" w:color="auto"/>
              <w:right w:val="single" w:sz="4" w:space="0" w:color="auto"/>
            </w:tcBorders>
            <w:shd w:val="clear" w:color="000000" w:fill="C6E0B4"/>
            <w:noWrap/>
            <w:vAlign w:val="center"/>
            <w:hideMark/>
          </w:tcPr>
          <w:p w14:paraId="5740389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157395,06</w:t>
            </w:r>
          </w:p>
        </w:tc>
      </w:tr>
      <w:tr w:rsidR="009B4990" w:rsidRPr="009B4990" w14:paraId="33C1A99D"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09DD667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23</w:t>
            </w:r>
          </w:p>
        </w:tc>
        <w:tc>
          <w:tcPr>
            <w:tcW w:w="1000" w:type="dxa"/>
            <w:tcBorders>
              <w:top w:val="nil"/>
              <w:left w:val="nil"/>
              <w:bottom w:val="single" w:sz="4" w:space="0" w:color="auto"/>
              <w:right w:val="single" w:sz="4" w:space="0" w:color="auto"/>
            </w:tcBorders>
            <w:shd w:val="clear" w:color="000000" w:fill="DDEBF7"/>
            <w:noWrap/>
            <w:vAlign w:val="center"/>
            <w:hideMark/>
          </w:tcPr>
          <w:p w14:paraId="0DAFEE7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1,30</w:t>
            </w:r>
          </w:p>
        </w:tc>
        <w:tc>
          <w:tcPr>
            <w:tcW w:w="1120" w:type="dxa"/>
            <w:tcBorders>
              <w:top w:val="nil"/>
              <w:left w:val="nil"/>
              <w:bottom w:val="single" w:sz="4" w:space="0" w:color="auto"/>
              <w:right w:val="single" w:sz="4" w:space="0" w:color="auto"/>
            </w:tcBorders>
            <w:shd w:val="clear" w:color="auto" w:fill="auto"/>
            <w:noWrap/>
            <w:vAlign w:val="center"/>
            <w:hideMark/>
          </w:tcPr>
          <w:p w14:paraId="315D31C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442,39</w:t>
            </w:r>
          </w:p>
        </w:tc>
        <w:tc>
          <w:tcPr>
            <w:tcW w:w="1160" w:type="dxa"/>
            <w:tcBorders>
              <w:top w:val="nil"/>
              <w:left w:val="nil"/>
              <w:bottom w:val="single" w:sz="4" w:space="0" w:color="auto"/>
              <w:right w:val="single" w:sz="4" w:space="0" w:color="auto"/>
            </w:tcBorders>
            <w:shd w:val="clear" w:color="auto" w:fill="auto"/>
            <w:noWrap/>
            <w:vAlign w:val="center"/>
            <w:hideMark/>
          </w:tcPr>
          <w:p w14:paraId="5F4AE57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119994,03</w:t>
            </w:r>
          </w:p>
        </w:tc>
        <w:tc>
          <w:tcPr>
            <w:tcW w:w="1280" w:type="dxa"/>
            <w:tcBorders>
              <w:top w:val="nil"/>
              <w:left w:val="nil"/>
              <w:bottom w:val="single" w:sz="4" w:space="0" w:color="auto"/>
              <w:right w:val="single" w:sz="4" w:space="0" w:color="auto"/>
            </w:tcBorders>
            <w:shd w:val="clear" w:color="auto" w:fill="auto"/>
            <w:noWrap/>
            <w:vAlign w:val="center"/>
            <w:hideMark/>
          </w:tcPr>
          <w:p w14:paraId="57513DEC"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127612,79</w:t>
            </w:r>
          </w:p>
        </w:tc>
        <w:tc>
          <w:tcPr>
            <w:tcW w:w="1380" w:type="dxa"/>
            <w:tcBorders>
              <w:top w:val="nil"/>
              <w:left w:val="nil"/>
              <w:bottom w:val="single" w:sz="4" w:space="0" w:color="auto"/>
              <w:right w:val="single" w:sz="4" w:space="0" w:color="auto"/>
            </w:tcBorders>
            <w:shd w:val="clear" w:color="000000" w:fill="C6E0B4"/>
            <w:noWrap/>
            <w:vAlign w:val="center"/>
            <w:hideMark/>
          </w:tcPr>
          <w:p w14:paraId="62C17C1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173265,31</w:t>
            </w:r>
          </w:p>
        </w:tc>
      </w:tr>
      <w:tr w:rsidR="009B4990" w:rsidRPr="009B4990" w14:paraId="006CF8AE"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2794B52B"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24</w:t>
            </w:r>
          </w:p>
        </w:tc>
        <w:tc>
          <w:tcPr>
            <w:tcW w:w="1000" w:type="dxa"/>
            <w:tcBorders>
              <w:top w:val="nil"/>
              <w:left w:val="nil"/>
              <w:bottom w:val="single" w:sz="4" w:space="0" w:color="auto"/>
              <w:right w:val="single" w:sz="4" w:space="0" w:color="auto"/>
            </w:tcBorders>
            <w:shd w:val="clear" w:color="000000" w:fill="DDEBF7"/>
            <w:noWrap/>
            <w:vAlign w:val="center"/>
            <w:hideMark/>
          </w:tcPr>
          <w:p w14:paraId="0EF6F0E4"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1,35</w:t>
            </w:r>
          </w:p>
        </w:tc>
        <w:tc>
          <w:tcPr>
            <w:tcW w:w="1120" w:type="dxa"/>
            <w:tcBorders>
              <w:top w:val="nil"/>
              <w:left w:val="nil"/>
              <w:bottom w:val="single" w:sz="4" w:space="0" w:color="auto"/>
              <w:right w:val="single" w:sz="4" w:space="0" w:color="auto"/>
            </w:tcBorders>
            <w:shd w:val="clear" w:color="auto" w:fill="auto"/>
            <w:noWrap/>
            <w:vAlign w:val="center"/>
            <w:hideMark/>
          </w:tcPr>
          <w:p w14:paraId="32840C2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459,41</w:t>
            </w:r>
          </w:p>
        </w:tc>
        <w:tc>
          <w:tcPr>
            <w:tcW w:w="1160" w:type="dxa"/>
            <w:tcBorders>
              <w:top w:val="nil"/>
              <w:left w:val="nil"/>
              <w:bottom w:val="single" w:sz="4" w:space="0" w:color="auto"/>
              <w:right w:val="single" w:sz="4" w:space="0" w:color="auto"/>
            </w:tcBorders>
            <w:shd w:val="clear" w:color="auto" w:fill="auto"/>
            <w:noWrap/>
            <w:vAlign w:val="center"/>
            <w:hideMark/>
          </w:tcPr>
          <w:p w14:paraId="0ED23BC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129401,84</w:t>
            </w:r>
          </w:p>
        </w:tc>
        <w:tc>
          <w:tcPr>
            <w:tcW w:w="1280" w:type="dxa"/>
            <w:tcBorders>
              <w:top w:val="nil"/>
              <w:left w:val="nil"/>
              <w:bottom w:val="single" w:sz="4" w:space="0" w:color="auto"/>
              <w:right w:val="single" w:sz="4" w:space="0" w:color="auto"/>
            </w:tcBorders>
            <w:shd w:val="clear" w:color="auto" w:fill="auto"/>
            <w:noWrap/>
            <w:vAlign w:val="center"/>
            <w:hideMark/>
          </w:tcPr>
          <w:p w14:paraId="324B5F4A"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138079,41</w:t>
            </w:r>
          </w:p>
        </w:tc>
        <w:tc>
          <w:tcPr>
            <w:tcW w:w="1380" w:type="dxa"/>
            <w:tcBorders>
              <w:top w:val="nil"/>
              <w:left w:val="nil"/>
              <w:bottom w:val="single" w:sz="4" w:space="0" w:color="auto"/>
              <w:right w:val="single" w:sz="4" w:space="0" w:color="auto"/>
            </w:tcBorders>
            <w:shd w:val="clear" w:color="000000" w:fill="C6E0B4"/>
            <w:noWrap/>
            <w:vAlign w:val="center"/>
            <w:hideMark/>
          </w:tcPr>
          <w:p w14:paraId="10935D3F"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189882,01</w:t>
            </w:r>
          </w:p>
        </w:tc>
      </w:tr>
      <w:tr w:rsidR="009B4990" w:rsidRPr="009B4990" w14:paraId="569FE73F" w14:textId="77777777" w:rsidTr="00D93747">
        <w:trPr>
          <w:trHeight w:val="315"/>
          <w:jc w:val="center"/>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6F8CE6E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25</w:t>
            </w:r>
          </w:p>
        </w:tc>
        <w:tc>
          <w:tcPr>
            <w:tcW w:w="1000" w:type="dxa"/>
            <w:tcBorders>
              <w:top w:val="nil"/>
              <w:left w:val="nil"/>
              <w:bottom w:val="single" w:sz="4" w:space="0" w:color="auto"/>
              <w:right w:val="single" w:sz="4" w:space="0" w:color="auto"/>
            </w:tcBorders>
            <w:shd w:val="clear" w:color="000000" w:fill="DDEBF7"/>
            <w:noWrap/>
            <w:vAlign w:val="center"/>
            <w:hideMark/>
          </w:tcPr>
          <w:p w14:paraId="0B84096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1,40</w:t>
            </w:r>
          </w:p>
        </w:tc>
        <w:tc>
          <w:tcPr>
            <w:tcW w:w="1120" w:type="dxa"/>
            <w:tcBorders>
              <w:top w:val="nil"/>
              <w:left w:val="nil"/>
              <w:bottom w:val="single" w:sz="4" w:space="0" w:color="auto"/>
              <w:right w:val="single" w:sz="4" w:space="0" w:color="auto"/>
            </w:tcBorders>
            <w:shd w:val="clear" w:color="auto" w:fill="auto"/>
            <w:noWrap/>
            <w:vAlign w:val="center"/>
            <w:hideMark/>
          </w:tcPr>
          <w:p w14:paraId="6368E092"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476,42</w:t>
            </w:r>
          </w:p>
        </w:tc>
        <w:tc>
          <w:tcPr>
            <w:tcW w:w="1160" w:type="dxa"/>
            <w:tcBorders>
              <w:top w:val="nil"/>
              <w:left w:val="nil"/>
              <w:bottom w:val="single" w:sz="4" w:space="0" w:color="auto"/>
              <w:right w:val="single" w:sz="4" w:space="0" w:color="auto"/>
            </w:tcBorders>
            <w:shd w:val="clear" w:color="auto" w:fill="auto"/>
            <w:noWrap/>
            <w:vAlign w:val="center"/>
            <w:hideMark/>
          </w:tcPr>
          <w:p w14:paraId="497C376D"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139164,67</w:t>
            </w:r>
          </w:p>
        </w:tc>
        <w:tc>
          <w:tcPr>
            <w:tcW w:w="1280" w:type="dxa"/>
            <w:tcBorders>
              <w:top w:val="nil"/>
              <w:left w:val="nil"/>
              <w:bottom w:val="single" w:sz="4" w:space="0" w:color="auto"/>
              <w:right w:val="single" w:sz="4" w:space="0" w:color="auto"/>
            </w:tcBorders>
            <w:shd w:val="clear" w:color="auto" w:fill="auto"/>
            <w:noWrap/>
            <w:vAlign w:val="center"/>
            <w:hideMark/>
          </w:tcPr>
          <w:p w14:paraId="3D672A23"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149013,33</w:t>
            </w:r>
          </w:p>
        </w:tc>
        <w:tc>
          <w:tcPr>
            <w:tcW w:w="1380" w:type="dxa"/>
            <w:tcBorders>
              <w:top w:val="nil"/>
              <w:left w:val="nil"/>
              <w:bottom w:val="single" w:sz="4" w:space="0" w:color="auto"/>
              <w:right w:val="single" w:sz="4" w:space="0" w:color="auto"/>
            </w:tcBorders>
            <w:shd w:val="clear" w:color="000000" w:fill="C6E0B4"/>
            <w:noWrap/>
            <w:vAlign w:val="center"/>
            <w:hideMark/>
          </w:tcPr>
          <w:p w14:paraId="39C85CE1" w14:textId="77777777" w:rsidR="009B4990" w:rsidRPr="009B4990" w:rsidRDefault="009B4990" w:rsidP="009B4990">
            <w:pPr>
              <w:spacing w:after="0" w:line="240" w:lineRule="auto"/>
              <w:jc w:val="center"/>
              <w:rPr>
                <w:rFonts w:ascii="Times New Roman" w:eastAsia="Times New Roman" w:hAnsi="Times New Roman" w:cs="Times New Roman"/>
                <w:color w:val="000000"/>
                <w:sz w:val="24"/>
                <w:szCs w:val="24"/>
                <w:lang w:eastAsia="pl-PL"/>
              </w:rPr>
            </w:pPr>
            <w:r w:rsidRPr="009B4990">
              <w:rPr>
                <w:rFonts w:ascii="Times New Roman" w:eastAsia="Times New Roman" w:hAnsi="Times New Roman" w:cs="Times New Roman"/>
                <w:color w:val="000000"/>
                <w:sz w:val="24"/>
                <w:szCs w:val="24"/>
                <w:lang w:eastAsia="pl-PL"/>
              </w:rPr>
              <w:t>207229,16</w:t>
            </w:r>
          </w:p>
        </w:tc>
      </w:tr>
    </w:tbl>
    <w:p w14:paraId="1F4D90AD" w14:textId="0C3562C7" w:rsidR="00AC1226" w:rsidRDefault="00AC1226" w:rsidP="005F625D">
      <w:pPr>
        <w:pStyle w:val="Styl1"/>
        <w:numPr>
          <w:ilvl w:val="0"/>
          <w:numId w:val="0"/>
        </w:numPr>
        <w:rPr>
          <w:sz w:val="36"/>
          <w:szCs w:val="36"/>
        </w:rPr>
      </w:pPr>
    </w:p>
    <w:p w14:paraId="7A4AD333" w14:textId="77777777" w:rsidR="002F14D5" w:rsidRDefault="009B4990" w:rsidP="009B4990">
      <w:pPr>
        <w:pStyle w:val="nowpotek"/>
      </w:pPr>
      <w:r w:rsidRPr="009B4990">
        <w:t xml:space="preserve">W tabeli powyżej </w:t>
      </w:r>
      <w:r>
        <w:t>(</w:t>
      </w:r>
      <w:r w:rsidRPr="009B4990">
        <w:t>Tabela 4.2</w:t>
      </w:r>
      <w:r>
        <w:t xml:space="preserve">) w kolumnie </w:t>
      </w:r>
      <w:proofErr w:type="spellStart"/>
      <w:r>
        <w:t>pd</w:t>
      </w:r>
      <w:proofErr w:type="spellEnd"/>
      <w:r>
        <w:t>’, w której komórki zaznaczone są kolorem białym obliczone zostały wartości ciśnienia dynamicznego</w:t>
      </w:r>
      <w:r w:rsidR="002F14D5">
        <w:t xml:space="preserve"> z uwzględnieniem ściśliwości powietrza</w:t>
      </w:r>
      <w:r>
        <w:t xml:space="preserve"> zgodnie ze wzorem (4.24)</w:t>
      </w:r>
      <w:r w:rsidR="002F14D5">
        <w:t>.</w:t>
      </w:r>
    </w:p>
    <w:p w14:paraId="684E4EC2" w14:textId="61BBE924" w:rsidR="002F14D5" w:rsidRDefault="002F14D5" w:rsidP="009B4990">
      <w:pPr>
        <w:pStyle w:val="nowpotek"/>
      </w:pPr>
      <w:r>
        <w:t>W</w:t>
      </w:r>
      <w:r w:rsidR="009B4990">
        <w:t xml:space="preserve"> </w:t>
      </w:r>
      <w:r>
        <w:t>kolejnej kolumnie na różowo zostały zaznaczone wartości ciśnienia dynamicznego z uwzględnieniem ściśliwości powietrza obliczone ze wzoru (4.24), natomiast na zielono wartości ciśnienia dynamicznego z uwzględnieniem ściśliwości powietrza dla ponaddźwiękowych wartości liczby Macha obliczonych na podstawi wzoru (4.29) przekształconego do postaci:</w:t>
      </w:r>
    </w:p>
    <w:p w14:paraId="771B2CBA" w14:textId="43DAFB30" w:rsidR="009B4990" w:rsidRPr="002F14D5" w:rsidRDefault="002F14D5" w:rsidP="002F14D5">
      <w:pPr>
        <w:ind w:left="2832"/>
        <w:jc w:val="both"/>
        <w:rPr>
          <w:rFonts w:ascii="Times New Roman" w:hAnsi="Times New Roman" w:cs="Times New Roman"/>
          <w:sz w:val="24"/>
          <w:szCs w:val="24"/>
        </w:rPr>
      </w:pPr>
      <w:r>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166,7Ma</m:t>
                </m:r>
              </m:e>
              <m:sup>
                <m:r>
                  <w:rPr>
                    <w:rFonts w:ascii="Cambria Math" w:hAnsi="Cambria Math" w:cs="Times New Roman"/>
                    <w:sz w:val="24"/>
                    <w:szCs w:val="24"/>
                  </w:rPr>
                  <m:t>7</m:t>
                </m:r>
              </m:sup>
            </m:sSup>
          </m:num>
          <m:den>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w:rPr>
                        <w:rFonts w:ascii="Cambria Math" w:hAnsi="Cambria Math" w:cs="Times New Roman"/>
                        <w:sz w:val="24"/>
                        <w:szCs w:val="24"/>
                      </w:rPr>
                      <m:t>7</m:t>
                    </m:r>
                    <m:sSup>
                      <m:sSupPr>
                        <m:ctrlPr>
                          <w:rPr>
                            <w:rFonts w:ascii="Cambria Math" w:hAnsi="Cambria Math" w:cs="Times New Roman"/>
                            <w:i/>
                            <w:iCs/>
                            <w:sz w:val="24"/>
                            <w:szCs w:val="24"/>
                          </w:rPr>
                        </m:ctrlPr>
                      </m:sSupPr>
                      <m:e>
                        <m:r>
                          <w:rPr>
                            <w:rFonts w:ascii="Cambria Math" w:hAnsi="Cambria Math" w:cs="Times New Roman"/>
                            <w:sz w:val="24"/>
                            <w:szCs w:val="24"/>
                          </w:rPr>
                          <m:t>Ma</m:t>
                        </m:r>
                      </m:e>
                      <m:sup>
                        <m:r>
                          <w:rPr>
                            <w:rFonts w:ascii="Cambria Math" w:hAnsi="Cambria Math" w:cs="Times New Roman"/>
                            <w:sz w:val="24"/>
                            <w:szCs w:val="24"/>
                          </w:rPr>
                          <m:t>2</m:t>
                        </m:r>
                      </m:sup>
                    </m:sSup>
                    <m:r>
                      <w:rPr>
                        <w:rFonts w:ascii="Cambria Math" w:hAnsi="Cambria Math" w:cs="Times New Roman"/>
                        <w:sz w:val="24"/>
                        <w:szCs w:val="24"/>
                      </w:rPr>
                      <m:t>-1</m:t>
                    </m:r>
                  </m:e>
                </m:d>
              </m:e>
              <m:sup>
                <m:r>
                  <w:rPr>
                    <w:rFonts w:ascii="Cambria Math" w:hAnsi="Cambria Math" w:cs="Times New Roman"/>
                    <w:sz w:val="24"/>
                    <w:szCs w:val="24"/>
                  </w:rPr>
                  <m:t>2.5</m:t>
                </m:r>
              </m:sup>
            </m:sSup>
          </m:den>
        </m:f>
        <m:r>
          <w:rPr>
            <w:rFonts w:ascii="Cambria Math" w:hAnsi="Cambria Math" w:cs="Times New Roman"/>
            <w:sz w:val="24"/>
            <w:szCs w:val="24"/>
          </w:rPr>
          <m:t>-1)</m:t>
        </m:r>
      </m:oMath>
      <w:r w:rsidRPr="002F14D5">
        <w:rPr>
          <w:rFonts w:ascii="Cambria Math" w:hAnsi="Cambria Math" w:cs="Times New Roman"/>
          <w:i/>
          <w:iCs/>
          <w:sz w:val="24"/>
          <w:szCs w:val="24"/>
        </w:rPr>
        <w:tab/>
      </w:r>
      <w:r w:rsidRPr="002F14D5">
        <w:rPr>
          <w:rFonts w:ascii="Cambria Math" w:hAnsi="Cambria Math" w:cs="Times New Roman"/>
          <w:i/>
          <w:iCs/>
          <w:sz w:val="24"/>
          <w:szCs w:val="24"/>
        </w:rPr>
        <w:tab/>
        <w:t xml:space="preserve">  </w:t>
      </w:r>
      <w:r>
        <w:rPr>
          <w:rFonts w:ascii="Cambria Math" w:hAnsi="Cambria Math" w:cs="Times New Roman"/>
          <w:i/>
          <w:iCs/>
          <w:sz w:val="24"/>
          <w:szCs w:val="24"/>
        </w:rPr>
        <w:tab/>
      </w:r>
      <w:r w:rsidRPr="002F14D5">
        <w:rPr>
          <w:rFonts w:ascii="Cambria Math" w:hAnsi="Cambria Math" w:cs="Times New Roman"/>
          <w:i/>
          <w:iCs/>
          <w:sz w:val="24"/>
          <w:szCs w:val="24"/>
        </w:rPr>
        <w:t xml:space="preserve">  </w:t>
      </w:r>
      <w:r>
        <w:rPr>
          <w:rFonts w:ascii="Cambria Math" w:hAnsi="Cambria Math" w:cs="Times New Roman"/>
          <w:i/>
          <w:iCs/>
          <w:sz w:val="24"/>
          <w:szCs w:val="24"/>
        </w:rPr>
        <w:t xml:space="preserve">          </w:t>
      </w:r>
      <w:r w:rsidRPr="002F14D5">
        <w:rPr>
          <w:rFonts w:ascii="Cambria Math" w:hAnsi="Cambria Math" w:cs="Times New Roman"/>
          <w:i/>
          <w:iCs/>
          <w:sz w:val="24"/>
          <w:szCs w:val="24"/>
        </w:rPr>
        <w:t xml:space="preserve"> </w:t>
      </w:r>
      <w:r w:rsidRPr="002F14D5">
        <w:rPr>
          <w:rFonts w:ascii="Times New Roman" w:hAnsi="Times New Roman" w:cs="Times New Roman"/>
          <w:sz w:val="24"/>
          <w:szCs w:val="24"/>
        </w:rPr>
        <w:t>(4.</w:t>
      </w:r>
      <w:r>
        <w:rPr>
          <w:rFonts w:ascii="Times New Roman" w:hAnsi="Times New Roman" w:cs="Times New Roman"/>
          <w:sz w:val="24"/>
          <w:szCs w:val="24"/>
        </w:rPr>
        <w:t>30</w:t>
      </w:r>
      <w:r w:rsidRPr="002F14D5">
        <w:rPr>
          <w:rFonts w:ascii="Times New Roman" w:hAnsi="Times New Roman" w:cs="Times New Roman"/>
          <w:sz w:val="24"/>
          <w:szCs w:val="24"/>
        </w:rPr>
        <w:t>)</w:t>
      </w:r>
      <w:r w:rsidRPr="002F14D5">
        <w:rPr>
          <w:rFonts w:ascii="Cambria Math" w:hAnsi="Cambria Math" w:cs="Times New Roman"/>
          <w:i/>
          <w:iCs/>
          <w:sz w:val="24"/>
          <w:szCs w:val="24"/>
        </w:rPr>
        <w:tab/>
        <w:t xml:space="preserve">  </w:t>
      </w:r>
      <w:r w:rsidRPr="002F14D5">
        <w:rPr>
          <w:rFonts w:ascii="Cambria Math" w:hAnsi="Cambria Math" w:cs="Times New Roman"/>
          <w:i/>
          <w:iCs/>
          <w:sz w:val="24"/>
          <w:szCs w:val="24"/>
        </w:rPr>
        <w:tab/>
        <w:t xml:space="preserve">         </w:t>
      </w:r>
    </w:p>
    <w:p w14:paraId="000DF8AB" w14:textId="2AF40E72" w:rsidR="00AC1226" w:rsidRPr="00742E44" w:rsidRDefault="009A46CF" w:rsidP="003F3CDF">
      <w:pPr>
        <w:pStyle w:val="nowpotek"/>
      </w:pPr>
      <w:r w:rsidRPr="00742E44">
        <w:t>Na wykresie poniżej przedstawiono zależność ciśnienia dynamicznego od liczby Macha w zależności od uwzględnienia ściśliwości powietrza</w:t>
      </w:r>
    </w:p>
    <w:p w14:paraId="089D3ED9" w14:textId="6433B5A6" w:rsidR="00AC1226" w:rsidRDefault="00D93747" w:rsidP="0059799C">
      <w:pPr>
        <w:pStyle w:val="Styl2"/>
        <w:numPr>
          <w:ilvl w:val="0"/>
          <w:numId w:val="0"/>
        </w:numPr>
        <w:rPr>
          <w:smallCaps/>
        </w:rPr>
      </w:pPr>
      <w:bookmarkStart w:id="38" w:name="_Toc24387806"/>
      <w:r>
        <w:rPr>
          <w:noProof/>
        </w:rPr>
        <w:lastRenderedPageBreak/>
        <w:drawing>
          <wp:inline distT="0" distB="0" distL="0" distR="0" wp14:anchorId="7B37B704" wp14:editId="0711A271">
            <wp:extent cx="5981700" cy="3442970"/>
            <wp:effectExtent l="0" t="0" r="0" b="5080"/>
            <wp:docPr id="7" name="Wykres 7">
              <a:extLst xmlns:a="http://schemas.openxmlformats.org/drawingml/2006/main">
                <a:ext uri="{FF2B5EF4-FFF2-40B4-BE49-F238E27FC236}">
                  <a16:creationId xmlns:a16="http://schemas.microsoft.com/office/drawing/2014/main" id="{D5C5BE86-45C8-4DB2-B613-763A9BC28A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4E73EF" w:rsidRPr="00D666D9">
        <w:rPr>
          <w:smallCaps/>
          <w:noProof/>
        </w:rPr>
        <mc:AlternateContent>
          <mc:Choice Requires="wps">
            <w:drawing>
              <wp:anchor distT="0" distB="0" distL="114300" distR="114300" simplePos="0" relativeHeight="251666432" behindDoc="0" locked="0" layoutInCell="1" allowOverlap="1" wp14:anchorId="76851359" wp14:editId="7F3870FF">
                <wp:simplePos x="0" y="0"/>
                <wp:positionH relativeFrom="margin">
                  <wp:align>center</wp:align>
                </wp:positionH>
                <wp:positionV relativeFrom="paragraph">
                  <wp:posOffset>3776345</wp:posOffset>
                </wp:positionV>
                <wp:extent cx="6467475" cy="635"/>
                <wp:effectExtent l="0" t="0" r="9525" b="8255"/>
                <wp:wrapTopAndBottom/>
                <wp:docPr id="8" name="Pole tekstowe 8"/>
                <wp:cNvGraphicFramePr/>
                <a:graphic xmlns:a="http://schemas.openxmlformats.org/drawingml/2006/main">
                  <a:graphicData uri="http://schemas.microsoft.com/office/word/2010/wordprocessingShape">
                    <wps:wsp>
                      <wps:cNvSpPr txBox="1"/>
                      <wps:spPr>
                        <a:xfrm>
                          <a:off x="0" y="0"/>
                          <a:ext cx="6467475" cy="635"/>
                        </a:xfrm>
                        <a:prstGeom prst="rect">
                          <a:avLst/>
                        </a:prstGeom>
                        <a:solidFill>
                          <a:prstClr val="white"/>
                        </a:solidFill>
                        <a:ln>
                          <a:noFill/>
                        </a:ln>
                      </wps:spPr>
                      <wps:txbx>
                        <w:txbxContent>
                          <w:p w14:paraId="592A40D0" w14:textId="25BDF0FF" w:rsidR="005111E4" w:rsidRPr="004907C8" w:rsidRDefault="005111E4" w:rsidP="00204D49">
                            <w:pPr>
                              <w:pStyle w:val="Legenda"/>
                              <w:jc w:val="center"/>
                              <w:rPr>
                                <w:rFonts w:ascii="Times New Roman" w:hAnsi="Times New Roman" w:cs="Times New Roman"/>
                                <w:noProof/>
                                <w:color w:val="auto"/>
                                <w:sz w:val="40"/>
                                <w:szCs w:val="40"/>
                              </w:rPr>
                            </w:pPr>
                            <w:r w:rsidRPr="004907C8">
                              <w:rPr>
                                <w:rFonts w:ascii="Times New Roman" w:hAnsi="Times New Roman" w:cs="Times New Roman"/>
                                <w:color w:val="auto"/>
                                <w:sz w:val="24"/>
                                <w:szCs w:val="24"/>
                              </w:rPr>
                              <w:t>Wykres 4.1</w:t>
                            </w:r>
                            <w:r>
                              <w:rPr>
                                <w:rFonts w:ascii="Times New Roman" w:hAnsi="Times New Roman" w:cs="Times New Roman"/>
                                <w:color w:val="auto"/>
                                <w:sz w:val="24"/>
                                <w:szCs w:val="24"/>
                              </w:rPr>
                              <w:t>a</w:t>
                            </w:r>
                            <w:r w:rsidRPr="004907C8">
                              <w:rPr>
                                <w:rFonts w:ascii="Times New Roman" w:hAnsi="Times New Roman" w:cs="Times New Roman"/>
                                <w:color w:val="auto"/>
                                <w:sz w:val="24"/>
                                <w:szCs w:val="24"/>
                              </w:rPr>
                              <w:t xml:space="preserve"> Wykres zależności ciśnienia dynamicznego od liczby Macha</w:t>
                            </w:r>
                            <w:r>
                              <w:rPr>
                                <w:rFonts w:ascii="Times New Roman" w:hAnsi="Times New Roman" w:cs="Times New Roman"/>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51359" id="Pole tekstowe 8" o:spid="_x0000_s1031" type="#_x0000_t202" style="position:absolute;margin-left:0;margin-top:297.35pt;width:509.2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" stroked="f">
                <v:textbox style="mso-fit-shape-to-text:t" inset="0,0,0,0">
                  <w:txbxContent>
                    <w:p w14:paraId="592A40D0" w14:textId="25BDF0FF" w:rsidR="005111E4" w:rsidRPr="004907C8" w:rsidRDefault="005111E4" w:rsidP="00204D49">
                      <w:pPr>
                        <w:pStyle w:val="Legenda"/>
                        <w:jc w:val="center"/>
                        <w:rPr>
                          <w:rFonts w:ascii="Times New Roman" w:hAnsi="Times New Roman" w:cs="Times New Roman"/>
                          <w:noProof/>
                          <w:color w:val="auto"/>
                          <w:sz w:val="40"/>
                          <w:szCs w:val="40"/>
                        </w:rPr>
                      </w:pPr>
                      <w:r w:rsidRPr="004907C8">
                        <w:rPr>
                          <w:rFonts w:ascii="Times New Roman" w:hAnsi="Times New Roman" w:cs="Times New Roman"/>
                          <w:color w:val="auto"/>
                          <w:sz w:val="24"/>
                          <w:szCs w:val="24"/>
                        </w:rPr>
                        <w:t>Wykres 4.1</w:t>
                      </w:r>
                      <w:r>
                        <w:rPr>
                          <w:rFonts w:ascii="Times New Roman" w:hAnsi="Times New Roman" w:cs="Times New Roman"/>
                          <w:color w:val="auto"/>
                          <w:sz w:val="24"/>
                          <w:szCs w:val="24"/>
                        </w:rPr>
                        <w:t>a</w:t>
                      </w:r>
                      <w:r w:rsidRPr="004907C8">
                        <w:rPr>
                          <w:rFonts w:ascii="Times New Roman" w:hAnsi="Times New Roman" w:cs="Times New Roman"/>
                          <w:color w:val="auto"/>
                          <w:sz w:val="24"/>
                          <w:szCs w:val="24"/>
                        </w:rPr>
                        <w:t xml:space="preserve"> Wykres zależności ciśnienia dynamicznego od liczby Macha</w:t>
                      </w:r>
                      <w:r>
                        <w:rPr>
                          <w:rFonts w:ascii="Times New Roman" w:hAnsi="Times New Roman" w:cs="Times New Roman"/>
                          <w:color w:val="auto"/>
                          <w:sz w:val="24"/>
                          <w:szCs w:val="24"/>
                        </w:rPr>
                        <w:t xml:space="preserve"> </w:t>
                      </w:r>
                    </w:p>
                  </w:txbxContent>
                </v:textbox>
                <w10:wrap type="topAndBottom" anchorx="margin"/>
              </v:shape>
            </w:pict>
          </mc:Fallback>
        </mc:AlternateContent>
      </w:r>
      <w:bookmarkEnd w:id="38"/>
    </w:p>
    <w:p w14:paraId="2F426952" w14:textId="77777777" w:rsidR="005D610C" w:rsidRDefault="009B4990" w:rsidP="005D610C">
      <w:pPr>
        <w:pStyle w:val="Styl2"/>
        <w:keepNext/>
        <w:numPr>
          <w:ilvl w:val="0"/>
          <w:numId w:val="0"/>
        </w:numPr>
        <w:ind w:left="360"/>
      </w:pPr>
      <w:r w:rsidRPr="009B4990">
        <w:rPr>
          <w:i/>
          <w:iCs/>
          <w:noProof/>
        </w:rPr>
        <w:drawing>
          <wp:inline distT="0" distB="0" distL="0" distR="0" wp14:anchorId="0291F39B" wp14:editId="2C9DB4EB">
            <wp:extent cx="5314950" cy="2905125"/>
            <wp:effectExtent l="0" t="0" r="0" b="9525"/>
            <wp:docPr id="27" name="Wykres 27">
              <a:extLst xmlns:a="http://schemas.openxmlformats.org/drawingml/2006/main">
                <a:ext uri="{FF2B5EF4-FFF2-40B4-BE49-F238E27FC236}">
                  <a16:creationId xmlns:a16="http://schemas.microsoft.com/office/drawing/2014/main" id="{2B03A944-65D3-47A3-B840-6B2E83B9BE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FC7A133" w14:textId="4B0882F7" w:rsidR="00D666D9" w:rsidRPr="005118C5" w:rsidRDefault="005D610C" w:rsidP="005118C5">
      <w:pPr>
        <w:pStyle w:val="Legenda"/>
        <w:jc w:val="center"/>
        <w:rPr>
          <w:rFonts w:ascii="Times New Roman" w:hAnsi="Times New Roman" w:cs="Times New Roman"/>
          <w:color w:val="auto"/>
          <w:sz w:val="24"/>
          <w:szCs w:val="24"/>
        </w:rPr>
      </w:pPr>
      <w:r w:rsidRPr="005D610C">
        <w:rPr>
          <w:rFonts w:ascii="Times New Roman" w:hAnsi="Times New Roman" w:cs="Times New Roman"/>
          <w:color w:val="auto"/>
          <w:sz w:val="24"/>
          <w:szCs w:val="24"/>
        </w:rPr>
        <w:t>Wykres 4.1b Wykres zależności ciśnienia dynamicznego od liczby Macha z uwzględnieniem wzoru (4.30) dotyczącego wartości ciśnienia dynamicznego z uwzględnieniem ściśliwości powietrza dla ponaddźwiękowych wartości liczby Macha</w:t>
      </w:r>
    </w:p>
    <w:p w14:paraId="27AC2D68" w14:textId="7933C2FF" w:rsidR="00316599" w:rsidRPr="005F625D" w:rsidRDefault="00BE3509" w:rsidP="005F625D">
      <w:pPr>
        <w:pStyle w:val="podrozdzia"/>
      </w:pPr>
      <w:bookmarkStart w:id="39" w:name="_Toc24387807"/>
      <w:bookmarkStart w:id="40" w:name="_Toc27511204"/>
      <w:r w:rsidRPr="00BE3509">
        <w:t>Obliczenie podziałki wskaźnika liczby Macha</w:t>
      </w:r>
      <w:bookmarkEnd w:id="39"/>
      <w:bookmarkEnd w:id="40"/>
    </w:p>
    <w:p w14:paraId="649474B2" w14:textId="468561CA" w:rsidR="003C45F9" w:rsidRPr="00742E44" w:rsidRDefault="00BE3509" w:rsidP="003F3CDF">
      <w:pPr>
        <w:pStyle w:val="nowpotek"/>
      </w:pPr>
      <w:r w:rsidRPr="00742E44">
        <w:t>By określić kąt obrotu o jaki wskazówka machometru</w:t>
      </w:r>
      <w:r w:rsidR="00316599" w:rsidRPr="00742E44">
        <w:t xml:space="preserve"> będzie się obracać w zależności od uzyskanej przez statek powietrzny liczby macha należy znać:</w:t>
      </w:r>
    </w:p>
    <w:p w14:paraId="562E6FB7" w14:textId="59780EF9" w:rsidR="003C45F9" w:rsidRPr="00742E44" w:rsidRDefault="00316599" w:rsidP="004B2392">
      <w:pPr>
        <w:pStyle w:val="nowpotek"/>
        <w:numPr>
          <w:ilvl w:val="0"/>
          <w:numId w:val="19"/>
        </w:numPr>
      </w:pPr>
      <w:r w:rsidRPr="00742E44">
        <w:t xml:space="preserve">Wzór ciśnienia dynamicznego </w:t>
      </w:r>
      <m:oMath>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V</m:t>
        </m:r>
        <m:r>
          <m:rPr>
            <m:sty m:val="p"/>
          </m:rPr>
          <w:rPr>
            <w:rFonts w:ascii="Cambria Math" w:hAnsi="Cambria Math"/>
          </w:rPr>
          <m:t>)</m:t>
        </m:r>
      </m:oMath>
    </w:p>
    <w:p w14:paraId="16615D39" w14:textId="68604096" w:rsidR="00316599" w:rsidRPr="00742E44" w:rsidRDefault="00316599" w:rsidP="004B2392">
      <w:pPr>
        <w:pStyle w:val="nowpotek"/>
        <w:numPr>
          <w:ilvl w:val="0"/>
          <w:numId w:val="19"/>
        </w:numPr>
      </w:pPr>
      <w:r w:rsidRPr="00742E44">
        <w:t xml:space="preserve">Charakterystykę sprężystego elementu pomiarowego </w:t>
      </w:r>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p</m:t>
        </m:r>
        <m:r>
          <m:rPr>
            <m:sty m:val="p"/>
          </m:rPr>
          <w:rPr>
            <w:rFonts w:ascii="Cambria Math" w:hAnsi="Cambria Math"/>
          </w:rPr>
          <m:t>)</m:t>
        </m:r>
      </m:oMath>
    </w:p>
    <w:p w14:paraId="6876825E" w14:textId="4646DCAA" w:rsidR="00316599" w:rsidRPr="00742E44" w:rsidRDefault="00316599" w:rsidP="004B2392">
      <w:pPr>
        <w:pStyle w:val="nowpotek"/>
        <w:numPr>
          <w:ilvl w:val="0"/>
          <w:numId w:val="19"/>
        </w:numPr>
      </w:pPr>
      <w:r w:rsidRPr="00742E44">
        <w:lastRenderedPageBreak/>
        <w:t xml:space="preserve">Charakterystykę mechanizmu  </w:t>
      </w:r>
      <m:oMath>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ω</m:t>
        </m:r>
        <m:r>
          <m:rPr>
            <m:sty m:val="p"/>
          </m:rPr>
          <w:rPr>
            <w:rFonts w:ascii="Cambria Math" w:hAnsi="Cambria Math"/>
          </w:rPr>
          <m:t>)</m:t>
        </m:r>
      </m:oMath>
    </w:p>
    <w:p w14:paraId="6CCC574E" w14:textId="783CF1D8" w:rsidR="00316599" w:rsidRPr="00742E44" w:rsidRDefault="00316599" w:rsidP="003F3CDF">
      <w:pPr>
        <w:pStyle w:val="nowpotek"/>
      </w:pPr>
    </w:p>
    <w:p w14:paraId="1543D2A4" w14:textId="4B85E672" w:rsidR="00316599" w:rsidRPr="00742E44" w:rsidRDefault="00316599" w:rsidP="003F3CDF">
      <w:pPr>
        <w:pStyle w:val="nowpotek"/>
      </w:pPr>
      <w:r w:rsidRPr="00742E44">
        <w:t>Załóżmy, że zarówno mechanizm, jak i element sprężysty będą mieć charakterystykę liniową, można więc je opisać równaniami:</w:t>
      </w:r>
    </w:p>
    <w:p w14:paraId="4C527C92" w14:textId="36CFED23" w:rsidR="00316599" w:rsidRPr="00742E44" w:rsidRDefault="00316599" w:rsidP="00742E44">
      <w:pPr>
        <w:pStyle w:val="Akapitzlist"/>
        <w:jc w:val="both"/>
        <w:rPr>
          <w:rFonts w:ascii="Times New Roman" w:hAnsi="Times New Roman" w:cs="Times New Roman"/>
          <w:sz w:val="24"/>
          <w:szCs w:val="24"/>
        </w:rPr>
      </w:pPr>
    </w:p>
    <w:p w14:paraId="36E58E6C" w14:textId="7AEAAED8" w:rsidR="00316599" w:rsidRPr="000031A1" w:rsidRDefault="00316599" w:rsidP="000031A1">
      <w:pPr>
        <w:pStyle w:val="Akapitzlist"/>
        <w:ind w:left="3540" w:firstLine="696"/>
        <w:jc w:val="both"/>
        <w:rPr>
          <w:rFonts w:ascii="Times New Roman" w:hAnsi="Times New Roman" w:cs="Times New Roman"/>
          <w:sz w:val="24"/>
          <w:szCs w:val="24"/>
        </w:rPr>
      </w:pPr>
      <m:oMath>
        <m:r>
          <w:rPr>
            <w:rFonts w:ascii="Cambria Math" w:hAnsi="Cambria Math" w:cs="Times New Roman"/>
            <w:sz w:val="24"/>
            <w:szCs w:val="24"/>
          </w:rPr>
          <m:t>ω</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1</m:t>
            </m:r>
          </m:sub>
        </m:sSub>
        <m:r>
          <w:rPr>
            <w:rFonts w:ascii="Cambria Math" w:hAnsi="Cambria Math" w:cs="Times New Roman"/>
            <w:sz w:val="24"/>
            <w:szCs w:val="24"/>
          </w:rPr>
          <m:t>p</m:t>
        </m:r>
      </m:oMath>
      <w:r w:rsidR="00204D49" w:rsidRPr="000031A1">
        <w:rPr>
          <w:rFonts w:ascii="Times New Roman" w:hAnsi="Times New Roman" w:cs="Times New Roman"/>
          <w:sz w:val="24"/>
          <w:szCs w:val="24"/>
        </w:rPr>
        <w:tab/>
      </w:r>
      <w:r w:rsidR="00204D49" w:rsidRPr="000031A1">
        <w:rPr>
          <w:rFonts w:ascii="Times New Roman" w:hAnsi="Times New Roman" w:cs="Times New Roman"/>
          <w:sz w:val="24"/>
          <w:szCs w:val="24"/>
        </w:rPr>
        <w:tab/>
      </w:r>
      <w:r w:rsidR="00204D49" w:rsidRPr="000031A1">
        <w:rPr>
          <w:rFonts w:ascii="Times New Roman" w:hAnsi="Times New Roman" w:cs="Times New Roman"/>
          <w:sz w:val="24"/>
          <w:szCs w:val="24"/>
        </w:rPr>
        <w:tab/>
      </w:r>
      <w:r w:rsidR="00204D49" w:rsidRPr="000031A1">
        <w:rPr>
          <w:rFonts w:ascii="Times New Roman" w:hAnsi="Times New Roman" w:cs="Times New Roman"/>
          <w:sz w:val="24"/>
          <w:szCs w:val="24"/>
        </w:rPr>
        <w:tab/>
      </w:r>
      <w:r w:rsidR="00D026BB" w:rsidRPr="000031A1">
        <w:rPr>
          <w:rFonts w:ascii="Times New Roman" w:hAnsi="Times New Roman" w:cs="Times New Roman"/>
          <w:sz w:val="24"/>
          <w:szCs w:val="24"/>
        </w:rPr>
        <w:t xml:space="preserve">         </w:t>
      </w:r>
      <w:r w:rsidR="005F625D">
        <w:rPr>
          <w:rFonts w:ascii="Times New Roman" w:hAnsi="Times New Roman" w:cs="Times New Roman"/>
          <w:sz w:val="24"/>
          <w:szCs w:val="24"/>
        </w:rPr>
        <w:t xml:space="preserve"> </w:t>
      </w:r>
      <w:r w:rsidR="00D026BB" w:rsidRPr="000031A1">
        <w:rPr>
          <w:rFonts w:ascii="Times New Roman" w:hAnsi="Times New Roman" w:cs="Times New Roman"/>
          <w:sz w:val="24"/>
          <w:szCs w:val="24"/>
        </w:rPr>
        <w:t xml:space="preserve"> (</w:t>
      </w:r>
      <w:r w:rsidR="005F625D">
        <w:rPr>
          <w:rFonts w:ascii="Times New Roman" w:hAnsi="Times New Roman" w:cs="Times New Roman"/>
          <w:sz w:val="24"/>
          <w:szCs w:val="24"/>
        </w:rPr>
        <w:t>4.3</w:t>
      </w:r>
      <w:r w:rsidR="005D610C">
        <w:rPr>
          <w:rFonts w:ascii="Times New Roman" w:hAnsi="Times New Roman" w:cs="Times New Roman"/>
          <w:sz w:val="24"/>
          <w:szCs w:val="24"/>
        </w:rPr>
        <w:t>1</w:t>
      </w:r>
      <w:r w:rsidR="00D026BB" w:rsidRPr="000031A1">
        <w:rPr>
          <w:rFonts w:ascii="Times New Roman" w:hAnsi="Times New Roman" w:cs="Times New Roman"/>
          <w:sz w:val="24"/>
          <w:szCs w:val="24"/>
        </w:rPr>
        <w:t>)</w:t>
      </w:r>
      <w:r w:rsidR="00204D49" w:rsidRPr="000031A1">
        <w:rPr>
          <w:rFonts w:ascii="Times New Roman" w:hAnsi="Times New Roman" w:cs="Times New Roman"/>
          <w:sz w:val="24"/>
          <w:szCs w:val="24"/>
        </w:rPr>
        <w:tab/>
      </w:r>
      <w:r w:rsidR="00204D49" w:rsidRPr="000031A1">
        <w:rPr>
          <w:rFonts w:ascii="Times New Roman" w:hAnsi="Times New Roman" w:cs="Times New Roman"/>
          <w:sz w:val="24"/>
          <w:szCs w:val="24"/>
        </w:rPr>
        <w:tab/>
      </w:r>
    </w:p>
    <w:p w14:paraId="3401D4BA" w14:textId="4B8550B8" w:rsidR="003C45F9" w:rsidRPr="000031A1" w:rsidRDefault="00316599" w:rsidP="000031A1">
      <w:pPr>
        <w:pStyle w:val="Akapitzlist"/>
        <w:ind w:left="3540" w:firstLine="708"/>
        <w:jc w:val="both"/>
        <w:rPr>
          <w:rFonts w:ascii="Times New Roman" w:hAnsi="Times New Roman" w:cs="Times New Roman"/>
          <w:sz w:val="24"/>
          <w:szCs w:val="24"/>
        </w:rPr>
      </w:pPr>
      <m:oMath>
        <m:r>
          <w:rPr>
            <w:rFonts w:ascii="Cambria Math" w:hAnsi="Cambria Math" w:cs="Times New Roman"/>
            <w:sz w:val="24"/>
            <w:szCs w:val="24"/>
          </w:rPr>
          <m:t>α</m:t>
        </m:r>
        <m:r>
          <m:rPr>
            <m:sty m:val="p"/>
          </m:rPr>
          <w:rPr>
            <w:rFonts w:ascii="Cambria Math" w:hAnsi="Cambria Math" w:cs="Times New Roman"/>
            <w:sz w:val="24"/>
            <w:szCs w:val="24"/>
          </w:rPr>
          <m:t>=</m:t>
        </m:r>
        <m:r>
          <w:rPr>
            <w:rFonts w:ascii="Cambria Math" w:hAnsi="Cambria Math" w:cs="Times New Roman"/>
            <w:sz w:val="24"/>
            <w:szCs w:val="24"/>
          </w:rPr>
          <m:t>iω</m:t>
        </m:r>
      </m:oMath>
      <w:r w:rsidR="00D026BB" w:rsidRPr="000031A1">
        <w:rPr>
          <w:rFonts w:ascii="Times New Roman" w:hAnsi="Times New Roman" w:cs="Times New Roman"/>
          <w:sz w:val="24"/>
          <w:szCs w:val="24"/>
        </w:rPr>
        <w:tab/>
      </w:r>
      <w:r w:rsidR="00D026BB" w:rsidRPr="000031A1">
        <w:rPr>
          <w:rFonts w:ascii="Times New Roman" w:hAnsi="Times New Roman" w:cs="Times New Roman"/>
          <w:sz w:val="24"/>
          <w:szCs w:val="24"/>
        </w:rPr>
        <w:tab/>
      </w:r>
      <w:r w:rsidR="00D026BB" w:rsidRPr="000031A1">
        <w:rPr>
          <w:rFonts w:ascii="Times New Roman" w:hAnsi="Times New Roman" w:cs="Times New Roman"/>
          <w:sz w:val="24"/>
          <w:szCs w:val="24"/>
        </w:rPr>
        <w:tab/>
      </w:r>
      <w:r w:rsidR="00D026B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D026BB" w:rsidRPr="000031A1">
        <w:rPr>
          <w:rFonts w:ascii="Times New Roman" w:hAnsi="Times New Roman" w:cs="Times New Roman"/>
          <w:sz w:val="24"/>
          <w:szCs w:val="24"/>
        </w:rPr>
        <w:t>(</w:t>
      </w:r>
      <w:r w:rsidR="005F625D">
        <w:rPr>
          <w:rFonts w:ascii="Times New Roman" w:hAnsi="Times New Roman" w:cs="Times New Roman"/>
          <w:sz w:val="24"/>
          <w:szCs w:val="24"/>
        </w:rPr>
        <w:t>4.3</w:t>
      </w:r>
      <w:r w:rsidR="005D610C">
        <w:rPr>
          <w:rFonts w:ascii="Times New Roman" w:hAnsi="Times New Roman" w:cs="Times New Roman"/>
          <w:sz w:val="24"/>
          <w:szCs w:val="24"/>
        </w:rPr>
        <w:t>2</w:t>
      </w:r>
      <w:r w:rsidR="005F625D">
        <w:rPr>
          <w:rFonts w:ascii="Times New Roman" w:hAnsi="Times New Roman" w:cs="Times New Roman"/>
          <w:sz w:val="24"/>
          <w:szCs w:val="24"/>
        </w:rPr>
        <w:t>)</w:t>
      </w:r>
      <w:r w:rsidR="00D026BB" w:rsidRPr="000031A1">
        <w:rPr>
          <w:rFonts w:ascii="Times New Roman" w:hAnsi="Times New Roman" w:cs="Times New Roman"/>
          <w:sz w:val="24"/>
          <w:szCs w:val="24"/>
        </w:rPr>
        <w:tab/>
      </w:r>
    </w:p>
    <w:p w14:paraId="6DC1DD15" w14:textId="08D0E724" w:rsidR="005C7D6E" w:rsidRPr="00742E44" w:rsidRDefault="005F625D" w:rsidP="003F3CDF">
      <w:pPr>
        <w:pStyle w:val="nowpotek"/>
      </w:pPr>
      <w:r>
        <w:t>g</w:t>
      </w:r>
      <w:r w:rsidR="005C7D6E" w:rsidRPr="00742E44">
        <w:t>dzie:</w:t>
      </w:r>
    </w:p>
    <w:p w14:paraId="16E2B636" w14:textId="097D8564" w:rsidR="005C7D6E" w:rsidRPr="00742E44" w:rsidRDefault="005111E4" w:rsidP="003F3CDF">
      <w:pPr>
        <w:pStyle w:val="nowpotek"/>
      </w:pP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5C7D6E" w:rsidRPr="00742E44">
        <w:t>-czułość elementu pomiarowego względem ciśnienia</w:t>
      </w:r>
    </w:p>
    <w:p w14:paraId="04C1D295" w14:textId="41E94DD1" w:rsidR="005C7D6E" w:rsidRDefault="005C7D6E" w:rsidP="003F3CDF">
      <w:pPr>
        <w:pStyle w:val="nowpotek"/>
      </w:pPr>
      <m:oMath>
        <m:r>
          <w:rPr>
            <w:rFonts w:ascii="Cambria Math" w:hAnsi="Cambria Math"/>
          </w:rPr>
          <m:t>i</m:t>
        </m:r>
      </m:oMath>
      <w:r w:rsidRPr="00742E44">
        <w:t>-położenie mechanizmu</w:t>
      </w:r>
    </w:p>
    <w:p w14:paraId="2E5B310E" w14:textId="77777777" w:rsidR="005F625D" w:rsidRPr="005F625D" w:rsidRDefault="005F625D" w:rsidP="003F3CDF">
      <w:pPr>
        <w:pStyle w:val="nowpotek"/>
      </w:pPr>
    </w:p>
    <w:p w14:paraId="272FCBA5" w14:textId="07B5A99A" w:rsidR="005C7D6E" w:rsidRPr="00742E44" w:rsidRDefault="005C7D6E" w:rsidP="003F3CDF">
      <w:pPr>
        <w:pStyle w:val="nowpotek"/>
      </w:pPr>
      <w:r w:rsidRPr="00742E44">
        <w:t>Z podanych wyżej równań otrzymujemy:</w:t>
      </w:r>
    </w:p>
    <w:p w14:paraId="3DD28D86" w14:textId="60FEB2B8" w:rsidR="005C7D6E" w:rsidRPr="005F625D" w:rsidRDefault="005C7D6E" w:rsidP="005F625D">
      <w:pPr>
        <w:pStyle w:val="Akapitzlist"/>
        <w:ind w:left="3552" w:firstLine="696"/>
        <w:jc w:val="both"/>
        <w:rPr>
          <w:rFonts w:ascii="Times New Roman" w:hAnsi="Times New Roman" w:cs="Times New Roman"/>
          <w:sz w:val="24"/>
          <w:szCs w:val="24"/>
        </w:rPr>
      </w:pPr>
      <m:oMath>
        <m:r>
          <w:rPr>
            <w:rFonts w:ascii="Cambria Math" w:hAnsi="Cambria Math" w:cs="Times New Roman"/>
            <w:sz w:val="24"/>
            <w:szCs w:val="24"/>
          </w:rPr>
          <m:t>α</m:t>
        </m:r>
        <m:r>
          <m:rPr>
            <m:sty m:val="p"/>
          </m:rPr>
          <w:rPr>
            <w:rFonts w:ascii="Cambria Math" w:hAnsi="Cambria Math" w:cs="Times New Roman"/>
            <w:sz w:val="24"/>
            <w:szCs w:val="24"/>
          </w:rPr>
          <m:t>=</m:t>
        </m:r>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1</m:t>
            </m:r>
          </m:sub>
        </m:sSub>
        <m:r>
          <w:rPr>
            <w:rFonts w:ascii="Cambria Math" w:hAnsi="Cambria Math" w:cs="Times New Roman"/>
            <w:sz w:val="24"/>
            <w:szCs w:val="24"/>
          </w:rPr>
          <m:t>p</m:t>
        </m:r>
      </m:oMath>
      <w:r w:rsidR="00D026BB" w:rsidRPr="000031A1">
        <w:rPr>
          <w:rFonts w:ascii="Times New Roman" w:hAnsi="Times New Roman" w:cs="Times New Roman"/>
          <w:sz w:val="24"/>
          <w:szCs w:val="24"/>
        </w:rPr>
        <w:tab/>
      </w:r>
      <w:r w:rsidR="00D026BB" w:rsidRPr="000031A1">
        <w:rPr>
          <w:rFonts w:ascii="Times New Roman" w:hAnsi="Times New Roman" w:cs="Times New Roman"/>
          <w:sz w:val="24"/>
          <w:szCs w:val="24"/>
        </w:rPr>
        <w:tab/>
      </w:r>
      <w:r w:rsidR="00D026BB" w:rsidRPr="000031A1">
        <w:rPr>
          <w:rFonts w:ascii="Times New Roman" w:hAnsi="Times New Roman" w:cs="Times New Roman"/>
          <w:sz w:val="24"/>
          <w:szCs w:val="24"/>
        </w:rPr>
        <w:tab/>
      </w:r>
      <w:r w:rsidR="00D026B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D026BB" w:rsidRPr="000031A1">
        <w:rPr>
          <w:rFonts w:ascii="Times New Roman" w:hAnsi="Times New Roman" w:cs="Times New Roman"/>
          <w:sz w:val="24"/>
          <w:szCs w:val="24"/>
        </w:rPr>
        <w:t xml:space="preserve"> (</w:t>
      </w:r>
      <w:r w:rsidR="005F625D">
        <w:rPr>
          <w:rFonts w:ascii="Times New Roman" w:hAnsi="Times New Roman" w:cs="Times New Roman"/>
          <w:sz w:val="24"/>
          <w:szCs w:val="24"/>
        </w:rPr>
        <w:t>4.3</w:t>
      </w:r>
      <w:r w:rsidR="005D610C">
        <w:rPr>
          <w:rFonts w:ascii="Times New Roman" w:hAnsi="Times New Roman" w:cs="Times New Roman"/>
          <w:sz w:val="24"/>
          <w:szCs w:val="24"/>
        </w:rPr>
        <w:t>3</w:t>
      </w:r>
      <w:r w:rsidR="00D026BB" w:rsidRPr="000031A1">
        <w:rPr>
          <w:rFonts w:ascii="Times New Roman" w:hAnsi="Times New Roman" w:cs="Times New Roman"/>
          <w:sz w:val="24"/>
          <w:szCs w:val="24"/>
        </w:rPr>
        <w:t>)</w:t>
      </w:r>
    </w:p>
    <w:p w14:paraId="579E66B6" w14:textId="0C5444D6" w:rsidR="005C7D6E" w:rsidRPr="00742E44" w:rsidRDefault="005C7D6E" w:rsidP="003F3CDF">
      <w:pPr>
        <w:pStyle w:val="nowpotek"/>
      </w:pPr>
      <w:r w:rsidRPr="00742E44">
        <w:t xml:space="preserve">Pamiętając ,że </w:t>
      </w:r>
      <m:oMath>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r>
          <w:rPr>
            <w:rFonts w:ascii="Cambria Math" w:hAnsi="Cambria Math"/>
          </w:rPr>
          <m:t>p</m:t>
        </m:r>
      </m:oMath>
      <w:r w:rsidRPr="00742E44">
        <w:t xml:space="preserve"> , możemy wyrazić </w:t>
      </w:r>
      <m:oMath>
        <m:r>
          <w:rPr>
            <w:rFonts w:ascii="Cambria Math" w:hAnsi="Cambria Math"/>
          </w:rPr>
          <m:t>p</m:t>
        </m:r>
      </m:oMath>
      <w:r w:rsidRPr="00742E44">
        <w:t xml:space="preserve"> za pomocą </w:t>
      </w:r>
      <m:oMath>
        <m:r>
          <w:rPr>
            <w:rFonts w:ascii="Cambria Math" w:hAnsi="Cambria Math"/>
          </w:rPr>
          <m:t>V</m:t>
        </m:r>
      </m:oMath>
      <w:r w:rsidR="00E35149" w:rsidRPr="00742E44">
        <w:t xml:space="preserve">, wiedząc, że </w:t>
      </w:r>
      <m:oMath>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oMath>
      <w:r w:rsidRPr="00742E44">
        <w:t>:</w:t>
      </w:r>
    </w:p>
    <w:p w14:paraId="6F884FB8" w14:textId="123D01A3" w:rsidR="00D026BB" w:rsidRPr="00742E44" w:rsidRDefault="000031A1" w:rsidP="00742E44">
      <w:pPr>
        <w:pStyle w:val="Akapitzlist"/>
        <w:jc w:val="both"/>
        <w:rPr>
          <w:rFonts w:ascii="Times New Roman" w:hAnsi="Times New Roman" w:cs="Times New Roman"/>
          <w:sz w:val="24"/>
          <w:szCs w:val="24"/>
        </w:rPr>
      </w:pPr>
      <w:r>
        <w:rPr>
          <w:rFonts w:ascii="Times New Roman" w:hAnsi="Times New Roman" w:cs="Times New Roman"/>
          <w:sz w:val="24"/>
          <w:szCs w:val="24"/>
        </w:rPr>
        <w:tab/>
      </w:r>
    </w:p>
    <w:p w14:paraId="02EB8F9B" w14:textId="4EF33066" w:rsidR="006E5697" w:rsidRPr="00D47EF6" w:rsidRDefault="005C7D6E" w:rsidP="00D47EF6">
      <w:pPr>
        <w:pStyle w:val="Akapitzlist"/>
        <w:ind w:left="2844" w:firstLine="696"/>
        <w:jc w:val="both"/>
        <w:rPr>
          <w:rFonts w:ascii="Times New Roman" w:hAnsi="Times New Roman" w:cs="Times New Roman"/>
          <w:sz w:val="24"/>
          <w:szCs w:val="24"/>
        </w:rPr>
      </w:pPr>
      <m:oMath>
        <m:r>
          <w:rPr>
            <w:rFonts w:ascii="Cambria Math" w:hAnsi="Cambria Math" w:cs="Times New Roman"/>
            <w:sz w:val="24"/>
            <w:szCs w:val="24"/>
          </w:rPr>
          <m:t>α</m:t>
        </m:r>
        <m:r>
          <m:rPr>
            <m:sty m:val="p"/>
          </m:rPr>
          <w:rPr>
            <w:rFonts w:ascii="Cambria Math" w:hAnsi="Cambria Math" w:cs="Times New Roman"/>
            <w:sz w:val="24"/>
            <w:szCs w:val="24"/>
          </w:rPr>
          <m:t>=</m:t>
        </m:r>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1</m:t>
            </m:r>
          </m:sub>
        </m:sSub>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den>
        </m:f>
        <m:r>
          <w:rPr>
            <w:rFonts w:ascii="Cambria Math" w:hAnsi="Cambria Math" w:cs="Times New Roman"/>
            <w:sz w:val="24"/>
            <w:szCs w:val="24"/>
          </w:rPr>
          <m:t>ρ</m:t>
        </m:r>
        <m:r>
          <m:rPr>
            <m:sty m:val="p"/>
          </m:rPr>
          <w:rPr>
            <w:rFonts w:ascii="Cambria Math" w:hAnsi="Cambria Math" w:cs="Times New Roman"/>
            <w:sz w:val="24"/>
            <w:szCs w:val="24"/>
          </w:rPr>
          <m:t>(1+</m:t>
        </m:r>
        <m:r>
          <w:rPr>
            <w:rFonts w:ascii="Cambria Math" w:hAnsi="Cambria Math" w:cs="Times New Roman"/>
            <w:sz w:val="24"/>
            <w:szCs w:val="24"/>
          </w:rPr>
          <m:t>ε</m:t>
        </m:r>
        <m:r>
          <m:rPr>
            <m:sty m:val="p"/>
          </m:rPr>
          <w:rPr>
            <w:rFonts w:ascii="Cambria Math" w:hAnsi="Cambria Math" w:cs="Times New Roman"/>
            <w:sz w:val="24"/>
            <w:szCs w:val="24"/>
          </w:rPr>
          <m:t>)</m:t>
        </m:r>
      </m:oMath>
      <w:r w:rsidR="00D026BB" w:rsidRPr="000031A1">
        <w:rPr>
          <w:rFonts w:ascii="Times New Roman" w:hAnsi="Times New Roman" w:cs="Times New Roman"/>
          <w:sz w:val="24"/>
          <w:szCs w:val="24"/>
        </w:rPr>
        <w:tab/>
      </w:r>
      <w:r w:rsidR="00D026BB" w:rsidRPr="000031A1">
        <w:rPr>
          <w:rFonts w:ascii="Times New Roman" w:hAnsi="Times New Roman" w:cs="Times New Roman"/>
          <w:sz w:val="24"/>
          <w:szCs w:val="24"/>
        </w:rPr>
        <w:tab/>
      </w:r>
      <w:r w:rsidR="00D026BB" w:rsidRPr="000031A1">
        <w:rPr>
          <w:rFonts w:ascii="Times New Roman" w:hAnsi="Times New Roman" w:cs="Times New Roman"/>
          <w:sz w:val="24"/>
          <w:szCs w:val="24"/>
        </w:rPr>
        <w:tab/>
      </w:r>
      <w:r w:rsidR="00D026BB" w:rsidRPr="000031A1">
        <w:rPr>
          <w:rFonts w:ascii="Times New Roman" w:hAnsi="Times New Roman" w:cs="Times New Roman"/>
          <w:sz w:val="24"/>
          <w:szCs w:val="24"/>
        </w:rPr>
        <w:tab/>
        <w:t xml:space="preserve">          </w:t>
      </w:r>
      <w:r w:rsidR="005F625D">
        <w:rPr>
          <w:rFonts w:ascii="Times New Roman" w:hAnsi="Times New Roman" w:cs="Times New Roman"/>
          <w:sz w:val="24"/>
          <w:szCs w:val="24"/>
        </w:rPr>
        <w:t xml:space="preserve"> </w:t>
      </w:r>
      <w:r w:rsidR="00D026BB" w:rsidRPr="000031A1">
        <w:rPr>
          <w:rFonts w:ascii="Times New Roman" w:hAnsi="Times New Roman" w:cs="Times New Roman"/>
          <w:sz w:val="24"/>
          <w:szCs w:val="24"/>
        </w:rPr>
        <w:t>(</w:t>
      </w:r>
      <w:r w:rsidR="005F625D">
        <w:rPr>
          <w:rFonts w:ascii="Times New Roman" w:hAnsi="Times New Roman" w:cs="Times New Roman"/>
          <w:sz w:val="24"/>
          <w:szCs w:val="24"/>
        </w:rPr>
        <w:t>4.3</w:t>
      </w:r>
      <w:r w:rsidR="005D610C">
        <w:rPr>
          <w:rFonts w:ascii="Times New Roman" w:hAnsi="Times New Roman" w:cs="Times New Roman"/>
          <w:sz w:val="24"/>
          <w:szCs w:val="24"/>
        </w:rPr>
        <w:t>4</w:t>
      </w:r>
      <w:r w:rsidR="00D026BB" w:rsidRPr="000031A1">
        <w:rPr>
          <w:rFonts w:ascii="Times New Roman" w:hAnsi="Times New Roman" w:cs="Times New Roman"/>
          <w:sz w:val="24"/>
          <w:szCs w:val="24"/>
        </w:rPr>
        <w:t>)</w:t>
      </w:r>
    </w:p>
    <w:p w14:paraId="5FF50F71" w14:textId="6FC92C07" w:rsidR="003C45F9" w:rsidRDefault="004E2EC9" w:rsidP="003F3CDF">
      <w:pPr>
        <w:pStyle w:val="nowpotek"/>
      </w:pPr>
      <w:r w:rsidRPr="004E2EC9">
        <w:t>Jest to równanie podziałki machometru, w którym zarówno element pomiarowy, jaki mechanizm mają charakter</w:t>
      </w:r>
      <w:r>
        <w:t>ystyki</w:t>
      </w:r>
      <w:r w:rsidRPr="004E2EC9">
        <w:t xml:space="preserve"> liniow</w:t>
      </w:r>
      <w:r>
        <w:t>e</w:t>
      </w:r>
      <w:r w:rsidRPr="004E2EC9">
        <w:t>.</w:t>
      </w:r>
      <w:r>
        <w:t xml:space="preserve"> Z powyższego równania wynika iż wartości podziałki dla takiego przyrządu będą nierównomierna,  a wymiar podziałki będzie wzrastał wraz ze wzrostem  prędkości. Na początku podziałki wymiar działek będzie mały, co jest niepożądane, ponieważ na małych prędkościach bliskich prędkości lądowania konieczna jest duża dokładność odczytu. </w:t>
      </w:r>
    </w:p>
    <w:p w14:paraId="13AAFF75" w14:textId="426F4FC7" w:rsidR="006E5697" w:rsidRDefault="006E5697" w:rsidP="003F3CDF">
      <w:pPr>
        <w:pStyle w:val="nowpotek"/>
      </w:pPr>
      <w:r>
        <w:t>Równomierną podziałkę przyrządu można uzyskać przez zastosowanie puszki membranowej o nieliniowej charakterystyce lub mechanizm o zmiennym przełożeniu.</w:t>
      </w:r>
    </w:p>
    <w:p w14:paraId="2ECFA971" w14:textId="35AAA854" w:rsidR="001D660A" w:rsidRDefault="001D660A" w:rsidP="001D660A">
      <w:pPr>
        <w:pStyle w:val="nowpotek"/>
      </w:pPr>
      <w:r>
        <w:rPr>
          <w:noProof/>
        </w:rPr>
        <w:lastRenderedPageBreak/>
        <w:drawing>
          <wp:anchor distT="0" distB="0" distL="114300" distR="114300" simplePos="0" relativeHeight="251681792" behindDoc="0" locked="0" layoutInCell="1" allowOverlap="1" wp14:anchorId="1BBF84E5" wp14:editId="7078558B">
            <wp:simplePos x="0" y="0"/>
            <wp:positionH relativeFrom="margin">
              <wp:posOffset>384810</wp:posOffset>
            </wp:positionH>
            <wp:positionV relativeFrom="paragraph">
              <wp:posOffset>872490</wp:posOffset>
            </wp:positionV>
            <wp:extent cx="5343525" cy="3580130"/>
            <wp:effectExtent l="0" t="0" r="9525" b="1270"/>
            <wp:wrapTopAndBottom/>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685"/>
                    <a:stretch/>
                  </pic:blipFill>
                  <pic:spPr bwMode="auto">
                    <a:xfrm>
                      <a:off x="0" y="0"/>
                      <a:ext cx="5343525" cy="3580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5697">
        <w:t>Najczęściej stosowane są puszki membranowe, o tak dobranym kształcie, aby ugięcie puszki było proporcjonalne do prędkości. Zależność ciśnienia od prędkości jest wtedy nieliniowa. Wymagana zależność ugięcia puszki od ciśnienia może być określona metodą wykreślną, pokazana na rysunku poniżej.</w:t>
      </w:r>
    </w:p>
    <w:p w14:paraId="480F5512" w14:textId="7B86A65A" w:rsidR="004907C8" w:rsidRDefault="004907C8" w:rsidP="00D47EF6">
      <w:pPr>
        <w:pStyle w:val="tekstpodrozdziau"/>
        <w:jc w:val="center"/>
      </w:pPr>
    </w:p>
    <w:p w14:paraId="7FDB5056" w14:textId="41F64749" w:rsidR="006C0B45" w:rsidRPr="004907C8" w:rsidRDefault="004907C8" w:rsidP="004907C8">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Pr>
          <w:rFonts w:ascii="Times New Roman" w:hAnsi="Times New Roman" w:cs="Times New Roman"/>
          <w:color w:val="auto"/>
          <w:sz w:val="24"/>
          <w:szCs w:val="24"/>
        </w:rPr>
        <w:t>4.1</w:t>
      </w:r>
      <w:r w:rsidRPr="004907C8">
        <w:rPr>
          <w:rFonts w:ascii="Times New Roman" w:hAnsi="Times New Roman" w:cs="Times New Roman"/>
          <w:color w:val="auto"/>
          <w:sz w:val="24"/>
          <w:szCs w:val="24"/>
        </w:rPr>
        <w:t>.Graficzny sposób określenia charakterystyki puszki membranowej, potrzebnej do otrzymania równomiernej podziałki machometru</w:t>
      </w:r>
      <w:r w:rsidR="00AC2119">
        <w:rPr>
          <w:rFonts w:ascii="Times New Roman" w:hAnsi="Times New Roman" w:cs="Times New Roman"/>
          <w:color w:val="auto"/>
          <w:sz w:val="24"/>
          <w:szCs w:val="24"/>
        </w:rPr>
        <w:t xml:space="preserve"> (Rysunek własny)</w:t>
      </w:r>
    </w:p>
    <w:p w14:paraId="55857E95" w14:textId="5B5295A7" w:rsidR="003C45F9" w:rsidRPr="004907C8" w:rsidRDefault="003C45F9" w:rsidP="006C0B45">
      <w:pPr>
        <w:pStyle w:val="Legenda"/>
        <w:jc w:val="center"/>
        <w:rPr>
          <w:rFonts w:ascii="Times New Roman" w:hAnsi="Times New Roman" w:cs="Times New Roman"/>
          <w:color w:val="auto"/>
          <w:sz w:val="24"/>
          <w:szCs w:val="24"/>
        </w:rPr>
      </w:pPr>
    </w:p>
    <w:p w14:paraId="64D96A23" w14:textId="17D0A1B9" w:rsidR="003C45F9" w:rsidRPr="00101191" w:rsidRDefault="00101191" w:rsidP="005F625D">
      <w:pPr>
        <w:pStyle w:val="podrozdzia"/>
      </w:pPr>
      <w:bookmarkStart w:id="41" w:name="_Toc27511205"/>
      <w:r w:rsidRPr="00101191">
        <w:t>Dobór puszki membranowej</w:t>
      </w:r>
      <w:bookmarkEnd w:id="41"/>
    </w:p>
    <w:p w14:paraId="4D8EE61A" w14:textId="77777777" w:rsidR="004C4AB3" w:rsidRDefault="004534F8" w:rsidP="003F3CDF">
      <w:pPr>
        <w:pStyle w:val="nowpotek"/>
      </w:pPr>
      <w:r w:rsidRPr="004534F8">
        <w:t xml:space="preserve">Membraną nazywamy cienką, okrągłą płytę </w:t>
      </w:r>
      <w:r>
        <w:t xml:space="preserve">zamocowaną na obrzeżu. Pod działaniem ciśnień dochodzi do ugięcia się membrany, przy czym następuje przemieszczenie się jej środka. </w:t>
      </w:r>
      <w:r w:rsidR="004C4AB3">
        <w:t xml:space="preserve">Dzięki swojej elastyczności membrana może wyrównywać ciśnienie między dwoma ośrodkami lub pełnić funkcję tłoka. </w:t>
      </w:r>
      <w:r>
        <w:t xml:space="preserve">Rozróżnia się membrany płaskie i faliste, najczęściej stosowane są membrany faliste. </w:t>
      </w:r>
    </w:p>
    <w:p w14:paraId="3C9B61BE" w14:textId="31A2DE98" w:rsidR="00C279DA" w:rsidRPr="004C4AB3" w:rsidRDefault="004C4AB3" w:rsidP="004C4AB3">
      <w:pPr>
        <w:pStyle w:val="Akapitzlist"/>
        <w:jc w:val="both"/>
        <w:rPr>
          <w:rFonts w:ascii="Times New Roman" w:hAnsi="Times New Roman" w:cs="Times New Roman"/>
          <w:sz w:val="24"/>
          <w:szCs w:val="24"/>
        </w:rPr>
      </w:pPr>
      <w:r>
        <w:rPr>
          <w:rFonts w:ascii="Times New Roman" w:hAnsi="Times New Roman" w:cs="Times New Roman"/>
          <w:sz w:val="24"/>
          <w:szCs w:val="24"/>
        </w:rPr>
        <w:t>.</w:t>
      </w:r>
    </w:p>
    <w:p w14:paraId="7CFB6733" w14:textId="77777777" w:rsidR="004C4AB3" w:rsidRDefault="004C4AB3" w:rsidP="00D47EF6">
      <w:pPr>
        <w:pStyle w:val="tekstpodrozdziau"/>
      </w:pPr>
      <w:r>
        <w:rPr>
          <w:noProof/>
        </w:rPr>
        <w:lastRenderedPageBreak/>
        <w:drawing>
          <wp:inline distT="0" distB="0" distL="0" distR="0" wp14:anchorId="6132A544" wp14:editId="288760F7">
            <wp:extent cx="5257800" cy="2628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inline>
        </w:drawing>
      </w:r>
    </w:p>
    <w:p w14:paraId="0502CF96" w14:textId="201999EE" w:rsidR="004C4AB3" w:rsidRPr="004907C8" w:rsidRDefault="004C4AB3" w:rsidP="004C4AB3">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sidR="004907C8">
        <w:rPr>
          <w:rFonts w:ascii="Times New Roman" w:hAnsi="Times New Roman" w:cs="Times New Roman"/>
          <w:color w:val="auto"/>
          <w:sz w:val="24"/>
          <w:szCs w:val="24"/>
        </w:rPr>
        <w:t>4</w:t>
      </w:r>
      <w:r w:rsidRPr="004907C8">
        <w:rPr>
          <w:rFonts w:ascii="Times New Roman" w:hAnsi="Times New Roman" w:cs="Times New Roman"/>
          <w:color w:val="auto"/>
          <w:sz w:val="24"/>
          <w:szCs w:val="24"/>
        </w:rPr>
        <w:t>.</w:t>
      </w:r>
      <w:r w:rsidR="004907C8">
        <w:rPr>
          <w:rFonts w:ascii="Times New Roman" w:hAnsi="Times New Roman" w:cs="Times New Roman"/>
          <w:color w:val="auto"/>
          <w:sz w:val="24"/>
          <w:szCs w:val="24"/>
        </w:rPr>
        <w:t>2</w:t>
      </w:r>
      <w:r w:rsidRPr="004907C8">
        <w:rPr>
          <w:rFonts w:ascii="Times New Roman" w:hAnsi="Times New Roman" w:cs="Times New Roman"/>
          <w:color w:val="auto"/>
          <w:sz w:val="24"/>
          <w:szCs w:val="24"/>
        </w:rPr>
        <w:t xml:space="preserve"> Membrana </w:t>
      </w:r>
      <w:r w:rsidR="00AC2119">
        <w:rPr>
          <w:rFonts w:ascii="Times New Roman" w:hAnsi="Times New Roman" w:cs="Times New Roman"/>
          <w:color w:val="auto"/>
          <w:sz w:val="24"/>
          <w:szCs w:val="24"/>
        </w:rPr>
        <w:t>(Rysunek własny)</w:t>
      </w:r>
    </w:p>
    <w:p w14:paraId="2BE78389" w14:textId="221C425D" w:rsidR="00AC1226" w:rsidRPr="004907C8" w:rsidRDefault="004C4AB3" w:rsidP="004C4AB3">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a- płaska,  b-sfalowana</w:t>
      </w:r>
    </w:p>
    <w:p w14:paraId="302E993B" w14:textId="53BDC106" w:rsidR="006E5697" w:rsidRPr="00D14104" w:rsidRDefault="004C4AB3" w:rsidP="003F3CDF">
      <w:pPr>
        <w:pStyle w:val="nowpotek"/>
      </w:pPr>
      <w:r>
        <w:t>Fale mają postać współśrodkowych kół na powierzchni membrany, przy czym profil fal  może być różny. Wybór profilu fali określany jest potrzebną zależnością między ugięciem membrany i ciśnieniem</w:t>
      </w:r>
    </w:p>
    <w:p w14:paraId="0AEF7272" w14:textId="5EF207F6" w:rsidR="006E5697" w:rsidRPr="00D14104" w:rsidRDefault="006E5697" w:rsidP="005F625D">
      <w:pPr>
        <w:pStyle w:val="tekstpodrozdziau"/>
      </w:pPr>
    </w:p>
    <w:p w14:paraId="17F50BF7" w14:textId="77777777" w:rsidR="004C4AB3" w:rsidRDefault="004C4AB3" w:rsidP="00D47EF6">
      <w:pPr>
        <w:pStyle w:val="tekstrozdziau"/>
        <w:jc w:val="center"/>
      </w:pPr>
      <w:r>
        <w:rPr>
          <w:noProof/>
        </w:rPr>
        <w:drawing>
          <wp:inline distT="0" distB="0" distL="0" distR="0" wp14:anchorId="071F29B3" wp14:editId="02B44FB6">
            <wp:extent cx="4886325" cy="3895725"/>
            <wp:effectExtent l="0" t="0" r="9525"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3895725"/>
                    </a:xfrm>
                    <a:prstGeom prst="rect">
                      <a:avLst/>
                    </a:prstGeom>
                    <a:noFill/>
                    <a:ln>
                      <a:noFill/>
                    </a:ln>
                  </pic:spPr>
                </pic:pic>
              </a:graphicData>
            </a:graphic>
          </wp:inline>
        </w:drawing>
      </w:r>
    </w:p>
    <w:p w14:paraId="2B6F241D" w14:textId="11331435" w:rsidR="00D14104" w:rsidRPr="004907C8" w:rsidRDefault="004C4AB3" w:rsidP="004C4AB3">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sidR="004907C8">
        <w:rPr>
          <w:rFonts w:ascii="Times New Roman" w:hAnsi="Times New Roman" w:cs="Times New Roman"/>
          <w:color w:val="auto"/>
          <w:sz w:val="24"/>
          <w:szCs w:val="24"/>
        </w:rPr>
        <w:t>4</w:t>
      </w:r>
      <w:r w:rsidRPr="004907C8">
        <w:rPr>
          <w:rFonts w:ascii="Times New Roman" w:hAnsi="Times New Roman" w:cs="Times New Roman"/>
          <w:color w:val="auto"/>
          <w:sz w:val="24"/>
          <w:szCs w:val="24"/>
        </w:rPr>
        <w:t>.</w:t>
      </w:r>
      <w:r w:rsidR="004907C8">
        <w:rPr>
          <w:rFonts w:ascii="Times New Roman" w:hAnsi="Times New Roman" w:cs="Times New Roman"/>
          <w:color w:val="auto"/>
          <w:sz w:val="24"/>
          <w:szCs w:val="24"/>
        </w:rPr>
        <w:t>3</w:t>
      </w:r>
      <w:r w:rsidR="00D14104" w:rsidRPr="004907C8">
        <w:rPr>
          <w:rFonts w:ascii="Times New Roman" w:hAnsi="Times New Roman" w:cs="Times New Roman"/>
          <w:color w:val="auto"/>
          <w:sz w:val="24"/>
          <w:szCs w:val="24"/>
        </w:rPr>
        <w:t xml:space="preserve"> </w:t>
      </w:r>
      <w:r w:rsidRPr="004907C8">
        <w:rPr>
          <w:rFonts w:ascii="Times New Roman" w:hAnsi="Times New Roman" w:cs="Times New Roman"/>
          <w:color w:val="auto"/>
          <w:sz w:val="24"/>
          <w:szCs w:val="24"/>
        </w:rPr>
        <w:t xml:space="preserve">Kształty sfalowań membran </w:t>
      </w:r>
      <w:r w:rsidR="00AC2119">
        <w:rPr>
          <w:rFonts w:ascii="Times New Roman" w:hAnsi="Times New Roman" w:cs="Times New Roman"/>
          <w:color w:val="auto"/>
          <w:sz w:val="24"/>
          <w:szCs w:val="24"/>
        </w:rPr>
        <w:t>(Rysunek własny)</w:t>
      </w:r>
    </w:p>
    <w:p w14:paraId="06284C40" w14:textId="750DBF41" w:rsidR="006E5697" w:rsidRPr="004907C8" w:rsidRDefault="004C4AB3" w:rsidP="004C4AB3">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a- sinusoidalny, b- półkulisty, c- trapezowy, d- ostrokątny</w:t>
      </w:r>
    </w:p>
    <w:p w14:paraId="2B266A6A" w14:textId="3F5398C8" w:rsidR="006E5697" w:rsidRDefault="00D14104" w:rsidP="003F3CDF">
      <w:pPr>
        <w:pStyle w:val="nowpotek"/>
      </w:pPr>
      <w:r w:rsidRPr="00D14104">
        <w:lastRenderedPageBreak/>
        <w:t>W celu zwiększenia</w:t>
      </w:r>
      <w:r>
        <w:t xml:space="preserve"> siły odkształcenia sprężystego membrany powiększ się sztywność jej części środkowej. Powiększenie sztywności uzyskuje się przez przyśrubowanie lub przyspawanie w środku membrany krążka usztywniającego</w:t>
      </w:r>
      <w:r w:rsidR="00155917">
        <w:t xml:space="preserve"> </w:t>
      </w:r>
      <w:r>
        <w:t>(</w:t>
      </w:r>
      <w:r w:rsidRPr="00155917">
        <w:t>Rys.</w:t>
      </w:r>
      <w:r w:rsidR="00155917" w:rsidRPr="00155917">
        <w:t>4.3</w:t>
      </w:r>
      <w:r w:rsidRPr="00155917">
        <w:t>).</w:t>
      </w:r>
    </w:p>
    <w:p w14:paraId="494074F5" w14:textId="4A521E21" w:rsidR="00783DBB" w:rsidRDefault="00783DBB" w:rsidP="003F3CDF">
      <w:pPr>
        <w:pStyle w:val="nowpotek"/>
      </w:pPr>
      <w:r>
        <w:t xml:space="preserve">Do produkcji membran stosuje się </w:t>
      </w:r>
      <w:r w:rsidR="00921688">
        <w:t>brąz fosforowy i berylowy, stal nierdzewną oraz inne materiały. Najlepsze właściwości sprężyste mają membrany wykonane z brązu berylowego. Histereza takich membran jest bardzo małą  i w niektórych typach przyrządów nie przekracza 0,2%.</w:t>
      </w:r>
    </w:p>
    <w:p w14:paraId="4B5AA96F" w14:textId="7022F22B" w:rsidR="00921688" w:rsidRDefault="00921688" w:rsidP="003F3CDF">
      <w:pPr>
        <w:pStyle w:val="nowpotek"/>
      </w:pPr>
    </w:p>
    <w:p w14:paraId="07B15C94" w14:textId="614172B3" w:rsidR="00921688" w:rsidRDefault="00921688" w:rsidP="003F3CDF">
      <w:pPr>
        <w:pStyle w:val="nowpotek"/>
      </w:pPr>
      <w:r>
        <w:t>Aby zwiększyć ugięcie często łączy się dwie membrany , tworząc tzw. puszkę membranową</w:t>
      </w:r>
      <w:r w:rsidR="00775591">
        <w:t>(</w:t>
      </w:r>
      <w:r w:rsidR="00775591" w:rsidRPr="00155917">
        <w:t>Rys.</w:t>
      </w:r>
      <w:r w:rsidR="00155917" w:rsidRPr="00155917">
        <w:t>4.4</w:t>
      </w:r>
      <w:r w:rsidR="00775591" w:rsidRPr="00155917">
        <w:t>)</w:t>
      </w:r>
      <w:r w:rsidRPr="00155917">
        <w:t xml:space="preserve">. </w:t>
      </w:r>
      <w:r>
        <w:t>Puszka składa się z dwóch membran zlutowanych lub zespawanych na obrzeżach.</w:t>
      </w:r>
    </w:p>
    <w:p w14:paraId="09EB78F8" w14:textId="55AF05C9" w:rsidR="00775591" w:rsidRPr="001D660A" w:rsidRDefault="001D660A" w:rsidP="001D660A">
      <w:pPr>
        <w:pStyle w:val="nowpotek"/>
      </w:pPr>
      <w:r>
        <w:rPr>
          <w:noProof/>
        </w:rPr>
        <w:drawing>
          <wp:anchor distT="0" distB="0" distL="114300" distR="114300" simplePos="0" relativeHeight="251682816" behindDoc="0" locked="0" layoutInCell="1" allowOverlap="1" wp14:anchorId="2050F936" wp14:editId="367DC7B0">
            <wp:simplePos x="0" y="0"/>
            <wp:positionH relativeFrom="margin">
              <wp:align>right</wp:align>
            </wp:positionH>
            <wp:positionV relativeFrom="paragraph">
              <wp:posOffset>1270000</wp:posOffset>
            </wp:positionV>
            <wp:extent cx="5612575" cy="1609725"/>
            <wp:effectExtent l="0" t="0" r="762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575" cy="1609725"/>
                    </a:xfrm>
                    <a:prstGeom prst="rect">
                      <a:avLst/>
                    </a:prstGeom>
                    <a:noFill/>
                    <a:ln>
                      <a:noFill/>
                    </a:ln>
                  </pic:spPr>
                </pic:pic>
              </a:graphicData>
            </a:graphic>
          </wp:anchor>
        </w:drawing>
      </w:r>
      <w:r w:rsidR="00921688">
        <w:t xml:space="preserve">Krążek usztywniający A jednej z membran, tzw. krążek dolny, jest ukształtowany w taki sposób, że pozwala na nieruchome zamocowanie służąc jednocześnie jako końcówka doprowadzająca ciśnienie do wnętrza puszki. Górny krążek B przemieszcza się razem z </w:t>
      </w:r>
      <w:r w:rsidR="000249FB">
        <w:t xml:space="preserve">górną </w:t>
      </w:r>
      <w:r w:rsidR="00921688">
        <w:t xml:space="preserve">membraną i </w:t>
      </w:r>
      <w:r w:rsidR="000249FB">
        <w:t>jest wyposażony w ucho do połączenia z mechanizmem przekazującym. Pod działaniem różnicy ciśnień dochodzi do odkształcenia obu membran, przy czym dolny krążek przemieszcza się</w:t>
      </w:r>
      <w:r w:rsidR="00775591">
        <w:t xml:space="preserve"> względem dolnego o wartość równą sumie obu ugięć membran.</w:t>
      </w:r>
    </w:p>
    <w:p w14:paraId="58B7ECA7" w14:textId="276022C5" w:rsidR="006E5697" w:rsidRPr="004907C8" w:rsidRDefault="00775591" w:rsidP="00775591">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sidR="004907C8">
        <w:rPr>
          <w:rFonts w:ascii="Times New Roman" w:hAnsi="Times New Roman" w:cs="Times New Roman"/>
          <w:color w:val="auto"/>
          <w:sz w:val="24"/>
          <w:szCs w:val="24"/>
        </w:rPr>
        <w:t>4</w:t>
      </w:r>
      <w:r w:rsidRPr="004907C8">
        <w:rPr>
          <w:rFonts w:ascii="Times New Roman" w:hAnsi="Times New Roman" w:cs="Times New Roman"/>
          <w:color w:val="auto"/>
          <w:sz w:val="24"/>
          <w:szCs w:val="24"/>
        </w:rPr>
        <w:t>.</w:t>
      </w:r>
      <w:r w:rsidR="004907C8">
        <w:rPr>
          <w:rFonts w:ascii="Times New Roman" w:hAnsi="Times New Roman" w:cs="Times New Roman"/>
          <w:color w:val="auto"/>
          <w:sz w:val="24"/>
          <w:szCs w:val="24"/>
        </w:rPr>
        <w:t>4.</w:t>
      </w:r>
      <w:r w:rsidRPr="004907C8">
        <w:rPr>
          <w:rFonts w:ascii="Times New Roman" w:hAnsi="Times New Roman" w:cs="Times New Roman"/>
          <w:color w:val="auto"/>
          <w:sz w:val="24"/>
          <w:szCs w:val="24"/>
        </w:rPr>
        <w:t>Puszka membranowa</w:t>
      </w:r>
      <w:r w:rsidR="00AC2119">
        <w:rPr>
          <w:rFonts w:ascii="Times New Roman" w:hAnsi="Times New Roman" w:cs="Times New Roman"/>
          <w:color w:val="auto"/>
          <w:sz w:val="24"/>
          <w:szCs w:val="24"/>
        </w:rPr>
        <w:t xml:space="preserve"> (Rysunek własny)</w:t>
      </w:r>
    </w:p>
    <w:p w14:paraId="32B25C98" w14:textId="50B2B35B" w:rsidR="006E5697" w:rsidRDefault="00775591" w:rsidP="003F3CDF">
      <w:pPr>
        <w:pStyle w:val="nowpotek"/>
      </w:pPr>
      <w:r w:rsidRPr="00775591">
        <w:t>Puszki membranowe wykorzystywane są do pomiaru różnicy ciśnień lub pomiaru ciśnienia bezwzględnego</w:t>
      </w:r>
      <w:r>
        <w:t>.</w:t>
      </w:r>
    </w:p>
    <w:p w14:paraId="72978F82" w14:textId="1C2CEFDE" w:rsidR="00775591" w:rsidRPr="00775591" w:rsidRDefault="00775591" w:rsidP="003F3CDF">
      <w:pPr>
        <w:pStyle w:val="nowpotek"/>
      </w:pPr>
      <w:r>
        <w:t xml:space="preserve">Przy pomiarze różnicy pewnego ciśnienia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 ciśnienia atmosferycznego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ciśnienie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Pr>
          <w:rFonts w:eastAsiaTheme="minorEastAsia"/>
        </w:rPr>
        <w:t xml:space="preserve">doprowadzane jest do wnętrza puszki, a otaczające ciśnienie atmosferyczne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działa bezpośrednio na powierzchnie puszki.</w:t>
      </w:r>
    </w:p>
    <w:p w14:paraId="171A8361" w14:textId="77777777" w:rsidR="00817E07" w:rsidRDefault="00775591" w:rsidP="00D47EF6">
      <w:pPr>
        <w:pStyle w:val="tekstpodrozdziau"/>
        <w:jc w:val="center"/>
      </w:pPr>
      <w:r>
        <w:rPr>
          <w:noProof/>
        </w:rPr>
        <w:drawing>
          <wp:anchor distT="0" distB="0" distL="114300" distR="114300" simplePos="0" relativeHeight="251683840" behindDoc="0" locked="0" layoutInCell="1" allowOverlap="1" wp14:anchorId="32E00F3C" wp14:editId="22BEB0EF">
            <wp:simplePos x="0" y="0"/>
            <wp:positionH relativeFrom="column">
              <wp:posOffset>986155</wp:posOffset>
            </wp:positionH>
            <wp:positionV relativeFrom="paragraph">
              <wp:posOffset>3175</wp:posOffset>
            </wp:positionV>
            <wp:extent cx="4276725" cy="1619250"/>
            <wp:effectExtent l="0" t="0" r="9525" b="0"/>
            <wp:wrapTopAndBottom/>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725" cy="1619250"/>
                    </a:xfrm>
                    <a:prstGeom prst="rect">
                      <a:avLst/>
                    </a:prstGeom>
                    <a:noFill/>
                    <a:ln>
                      <a:noFill/>
                    </a:ln>
                  </pic:spPr>
                </pic:pic>
              </a:graphicData>
            </a:graphic>
          </wp:anchor>
        </w:drawing>
      </w:r>
    </w:p>
    <w:p w14:paraId="0CB479F2" w14:textId="7FA39C56" w:rsidR="006E5697" w:rsidRPr="004907C8" w:rsidRDefault="00817E07" w:rsidP="00817E07">
      <w:pPr>
        <w:pStyle w:val="Legenda"/>
        <w:jc w:val="center"/>
        <w:rPr>
          <w:rFonts w:ascii="Times New Roman" w:hAnsi="Times New Roman" w:cs="Times New Roman"/>
          <w:color w:val="auto"/>
          <w:sz w:val="24"/>
          <w:szCs w:val="24"/>
        </w:rPr>
      </w:pPr>
      <w:r w:rsidRPr="004907C8">
        <w:rPr>
          <w:rFonts w:ascii="Times New Roman" w:hAnsi="Times New Roman" w:cs="Times New Roman"/>
          <w:color w:val="auto"/>
          <w:sz w:val="24"/>
          <w:szCs w:val="24"/>
        </w:rPr>
        <w:t xml:space="preserve">Rysunek </w:t>
      </w:r>
      <w:r w:rsidR="004907C8">
        <w:rPr>
          <w:rFonts w:ascii="Times New Roman" w:hAnsi="Times New Roman" w:cs="Times New Roman"/>
          <w:color w:val="auto"/>
          <w:sz w:val="24"/>
          <w:szCs w:val="24"/>
        </w:rPr>
        <w:t>4.5</w:t>
      </w:r>
      <w:r w:rsidRPr="004907C8">
        <w:rPr>
          <w:rFonts w:ascii="Times New Roman" w:hAnsi="Times New Roman" w:cs="Times New Roman"/>
          <w:color w:val="auto"/>
          <w:sz w:val="24"/>
          <w:szCs w:val="24"/>
        </w:rPr>
        <w:t>. Puszka manometryczna</w:t>
      </w:r>
      <w:r w:rsidR="00AC2119">
        <w:rPr>
          <w:rFonts w:ascii="Times New Roman" w:hAnsi="Times New Roman" w:cs="Times New Roman"/>
          <w:color w:val="auto"/>
          <w:sz w:val="24"/>
          <w:szCs w:val="24"/>
        </w:rPr>
        <w:t xml:space="preserve"> (Rysunek własny)</w:t>
      </w:r>
    </w:p>
    <w:p w14:paraId="5BDCBCC0" w14:textId="5CBD220C" w:rsidR="00817E07" w:rsidRDefault="00817E07" w:rsidP="003F3CDF">
      <w:pPr>
        <w:pStyle w:val="nowpotek"/>
      </w:pPr>
      <w:r w:rsidRPr="00817E07">
        <w:lastRenderedPageBreak/>
        <w:t>W przypadku pomiaru różnicy ciśnień</w:t>
      </w:r>
      <w:r>
        <w:t xml:space="preserve"> </w:t>
      </w:r>
      <m:oMath>
        <m:r>
          <w:rPr>
            <w:rFonts w:ascii="Cambria Math" w:hAnsi="Cambria Math"/>
          </w:rPr>
          <m:t>(</m:t>
        </m:r>
        <m:sSub>
          <m:sSubPr>
            <m:ctrlPr>
              <w:rPr>
                <w:rFonts w:ascii="Cambria Math" w:hAnsi="Cambria Math"/>
                <w:i/>
              </w:rPr>
            </m:ctrlPr>
          </m:sSubPr>
          <m:e>
            <m:r>
              <w:rPr>
                <w:rFonts w:ascii="Cambria Math" w:hAnsi="Cambria Math"/>
              </w:rPr>
              <m:t>p=p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t xml:space="preserve"> puszkę membranową umieszcza się w szczelnej obudowie. Wtedy we wnętrzu puszki membranowej panuje ciśnienie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 w obudowie ciśnienie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t xml:space="preserve"> Puszkę przedstawioną na rysunku 3.5.3 nazywamy puszką manometryczną lub różnicową.</w:t>
      </w:r>
    </w:p>
    <w:p w14:paraId="5ED01F11" w14:textId="6A2943D8" w:rsidR="00817E07" w:rsidRDefault="007315B1" w:rsidP="003F3CDF">
      <w:pPr>
        <w:pStyle w:val="nowpotek"/>
      </w:pPr>
      <w:r>
        <w:t>Membrany, a w szczególności zespoły membran znalazły szerokie zastosowanie w przyrządach lotniczych, w porównaniu do innych elementów sprężystych. Duże zastosowanie membran jest uwarunkowane szerokim zakresem ciśnień</w:t>
      </w:r>
      <w:r w:rsidR="00EC67EA">
        <w:t xml:space="preserve"> mierzonych za pomocą membran (od kilku mm H</w:t>
      </w:r>
      <w:r w:rsidR="00EC67EA">
        <w:rPr>
          <w:vertAlign w:val="subscript"/>
        </w:rPr>
        <w:t>2</w:t>
      </w:r>
      <w:r w:rsidR="00EC67EA">
        <w:t>0 do setek atmosfer) oraz możliwością uzyskania nieliniowej zależności ugięcia od ciśnienia według żądanych warunków. Ostatni warunek jest niezwykle ważny w przypadku pomiarów pośrednich wykonywanych za pomocą metody manometrycznej lub barometrycznej takich wielkości jak prędkość, wysokość lotu, wydatek cieczy itd. Przy pośrednich pomiarach związ</w:t>
      </w:r>
      <w:r w:rsidR="0095331E">
        <w:t>a</w:t>
      </w:r>
      <w:r w:rsidR="00EC67EA">
        <w:t>nych</w:t>
      </w:r>
      <w:r w:rsidR="0095331E">
        <w:t xml:space="preserve"> funkcjonalnie z ciśnieniem, powstaje zagadnienie skonstruowania membran o ugięciu proporcjonalnym do wielkości mierzonej.</w:t>
      </w:r>
    </w:p>
    <w:p w14:paraId="4C1CA809" w14:textId="76F534E9" w:rsidR="0095331E" w:rsidRDefault="0095331E" w:rsidP="003F3CDF">
      <w:pPr>
        <w:pStyle w:val="nowpotek"/>
      </w:pPr>
      <w:r>
        <w:t>Średnica membran stosowanych w przyrządach lotniczych waha się w granicach 20÷50mm. Grubość blachy z której będą wykonywane membrany dobiera się zależnie od wartości mierzonego ciśnienia. Do wyrobu membran stosowanych do pomiaru małych ciśnień ( rzędu mm H</w:t>
      </w:r>
      <w:r>
        <w:rPr>
          <w:vertAlign w:val="subscript"/>
        </w:rPr>
        <w:t>2</w:t>
      </w:r>
      <w:r>
        <w:t>0) wykorzystuje się arkusze blachy o grubości kilku setnych minimetra. Natomiast membrany stosowane do pomiaru dużych ciśnień (dziesiątki i setki atmosfer) wykorzystuje się arkusze blachy o grubości 1 mm i więcej.</w:t>
      </w:r>
    </w:p>
    <w:p w14:paraId="37FBD571" w14:textId="07D6D5D7" w:rsidR="0095331E" w:rsidRDefault="0095331E" w:rsidP="003F3CDF">
      <w:pPr>
        <w:pStyle w:val="nowpotek"/>
      </w:pPr>
      <w:r>
        <w:t>Ugięcie robocze membrany w zależności od jej średnicy zawiera się w granicach 0,5÷2mm.</w:t>
      </w:r>
    </w:p>
    <w:p w14:paraId="57D65FC3" w14:textId="5624A0B1" w:rsidR="00F401C0" w:rsidRDefault="00F401C0" w:rsidP="003F3CDF">
      <w:pPr>
        <w:pStyle w:val="nowpotek"/>
      </w:pPr>
    </w:p>
    <w:p w14:paraId="563592DF" w14:textId="1E10ACF5" w:rsidR="00F401C0" w:rsidRDefault="00F401C0" w:rsidP="003F3CDF">
      <w:pPr>
        <w:pStyle w:val="nowpotek"/>
      </w:pPr>
      <w:r>
        <w:t>Równanie wyrażające zależność skoku membrany od ciśnienia można przedstawić w postaci uwikłanej  za pomocą równania:</w:t>
      </w:r>
    </w:p>
    <w:p w14:paraId="00C7F64B" w14:textId="77777777" w:rsidR="00F401C0" w:rsidRDefault="00F401C0" w:rsidP="00817E07">
      <w:pPr>
        <w:pStyle w:val="Akapitzlist"/>
        <w:jc w:val="both"/>
        <w:rPr>
          <w:rFonts w:ascii="Times New Roman" w:hAnsi="Times New Roman" w:cs="Times New Roman"/>
          <w:sz w:val="24"/>
          <w:szCs w:val="24"/>
        </w:rPr>
      </w:pPr>
    </w:p>
    <w:p w14:paraId="19394411" w14:textId="268B0CE5" w:rsidR="00F401C0" w:rsidRDefault="005111E4" w:rsidP="00F401C0">
      <w:pPr>
        <w:pStyle w:val="Akapitzlist"/>
        <w:ind w:left="2136" w:firstLine="696"/>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4</m:t>
                </m:r>
              </m:sup>
            </m:sSup>
          </m:num>
          <m:den>
            <m:r>
              <w:rPr>
                <w:rFonts w:ascii="Cambria Math" w:hAnsi="Cambria Math" w:cs="Times New Roman"/>
                <w:sz w:val="24"/>
                <w:szCs w:val="24"/>
              </w:rPr>
              <m:t>E</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4</m:t>
                </m:r>
              </m:sup>
            </m:sSup>
          </m:den>
        </m:f>
        <m:r>
          <w:rPr>
            <w:rFonts w:ascii="Cambria Math" w:hAnsi="Cambria Math" w:cs="Times New Roman"/>
            <w:sz w:val="24"/>
            <w:szCs w:val="24"/>
          </w:rPr>
          <m:t>=M</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h</m:t>
                </m:r>
              </m:den>
            </m:f>
          </m:e>
        </m:d>
        <m:r>
          <w:rPr>
            <w:rFonts w:ascii="Cambria Math" w:hAnsi="Cambria Math" w:cs="Times New Roman"/>
            <w:sz w:val="24"/>
            <w:szCs w:val="24"/>
          </w:rPr>
          <m:t>+N</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h</m:t>
                    </m:r>
                  </m:den>
                </m:f>
              </m:e>
            </m:d>
          </m:e>
          <m:sup>
            <m:r>
              <w:rPr>
                <w:rFonts w:ascii="Cambria Math" w:hAnsi="Cambria Math" w:cs="Times New Roman"/>
                <w:sz w:val="24"/>
                <w:szCs w:val="24"/>
              </w:rPr>
              <m:t>2</m:t>
            </m:r>
          </m:sup>
        </m:sSup>
        <m:r>
          <w:rPr>
            <w:rFonts w:ascii="Cambria Math" w:hAnsi="Cambria Math" w:cs="Times New Roman"/>
            <w:sz w:val="24"/>
            <w:szCs w:val="24"/>
          </w:rPr>
          <m:t>+P</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h</m:t>
                    </m:r>
                  </m:den>
                </m:f>
              </m:e>
            </m:d>
          </m:e>
          <m:sup>
            <m:r>
              <w:rPr>
                <w:rFonts w:ascii="Cambria Math" w:hAnsi="Cambria Math" w:cs="Times New Roman"/>
                <w:sz w:val="24"/>
                <w:szCs w:val="24"/>
              </w:rPr>
              <m:t>3</m:t>
            </m:r>
          </m:sup>
        </m:sSup>
      </m:oMath>
      <w:r w:rsidR="00F401C0">
        <w:rPr>
          <w:rFonts w:ascii="Times New Roman" w:eastAsiaTheme="minorEastAsia" w:hAnsi="Times New Roman" w:cs="Times New Roman"/>
          <w:sz w:val="24"/>
          <w:szCs w:val="24"/>
        </w:rPr>
        <w:tab/>
        <w:t xml:space="preserve">                                  </w:t>
      </w:r>
      <w:r w:rsidR="005F625D">
        <w:rPr>
          <w:rFonts w:ascii="Times New Roman" w:eastAsiaTheme="minorEastAsia" w:hAnsi="Times New Roman" w:cs="Times New Roman"/>
          <w:sz w:val="24"/>
          <w:szCs w:val="24"/>
        </w:rPr>
        <w:t xml:space="preserve"> </w:t>
      </w:r>
      <w:r w:rsidR="00F401C0">
        <w:rPr>
          <w:rFonts w:ascii="Times New Roman" w:eastAsiaTheme="minorEastAsia" w:hAnsi="Times New Roman" w:cs="Times New Roman"/>
          <w:sz w:val="24"/>
          <w:szCs w:val="24"/>
        </w:rPr>
        <w:t>(</w:t>
      </w:r>
      <w:r w:rsidR="005F625D">
        <w:rPr>
          <w:rFonts w:ascii="Times New Roman" w:eastAsiaTheme="minorEastAsia" w:hAnsi="Times New Roman" w:cs="Times New Roman"/>
          <w:sz w:val="24"/>
          <w:szCs w:val="24"/>
        </w:rPr>
        <w:t>4.3</w:t>
      </w:r>
      <w:r w:rsidR="005D610C">
        <w:rPr>
          <w:rFonts w:ascii="Times New Roman" w:eastAsiaTheme="minorEastAsia" w:hAnsi="Times New Roman" w:cs="Times New Roman"/>
          <w:sz w:val="24"/>
          <w:szCs w:val="24"/>
        </w:rPr>
        <w:t>5</w:t>
      </w:r>
      <w:r w:rsidR="00F401C0">
        <w:rPr>
          <w:rFonts w:ascii="Times New Roman" w:eastAsiaTheme="minorEastAsia" w:hAnsi="Times New Roman" w:cs="Times New Roman"/>
          <w:sz w:val="24"/>
          <w:szCs w:val="24"/>
        </w:rPr>
        <w:t>)</w:t>
      </w:r>
    </w:p>
    <w:p w14:paraId="48BF9961" w14:textId="1EE91F30" w:rsidR="00F401C0" w:rsidRPr="006030DE" w:rsidRDefault="005F625D" w:rsidP="003F3CDF">
      <w:pPr>
        <w:pStyle w:val="nowpotek"/>
      </w:pPr>
      <w:r>
        <w:t>g</w:t>
      </w:r>
      <w:r w:rsidR="00F401C0" w:rsidRPr="006030DE">
        <w:t>dzie:</w:t>
      </w:r>
    </w:p>
    <w:p w14:paraId="37FED753" w14:textId="5A0230C6" w:rsidR="00F401C0" w:rsidRPr="006030DE" w:rsidRDefault="00F401C0" w:rsidP="003F3CDF">
      <w:pPr>
        <w:pStyle w:val="nowpotek"/>
      </w:pPr>
      <m:oMath>
        <m:r>
          <w:rPr>
            <w:rFonts w:ascii="Cambria Math" w:hAnsi="Cambria Math"/>
          </w:rPr>
          <m:t>p</m:t>
        </m:r>
      </m:oMath>
      <w:r w:rsidRPr="006030DE">
        <w:t xml:space="preserve"> – różnica ciśnień w kG/mm2 </w:t>
      </w:r>
    </w:p>
    <w:p w14:paraId="21160B5A" w14:textId="15E88417" w:rsidR="00F401C0" w:rsidRPr="006030DE" w:rsidRDefault="00F401C0" w:rsidP="003F3CDF">
      <w:pPr>
        <w:pStyle w:val="nowpotek"/>
      </w:pPr>
      <m:oMath>
        <m:r>
          <w:rPr>
            <w:rFonts w:ascii="Cambria Math" w:hAnsi="Cambria Math"/>
          </w:rPr>
          <m:t>R</m:t>
        </m:r>
      </m:oMath>
      <w:r w:rsidRPr="006030DE">
        <w:t xml:space="preserve"> – promień membrany w mm</w:t>
      </w:r>
    </w:p>
    <w:p w14:paraId="14202440" w14:textId="795ACB11" w:rsidR="00F401C0" w:rsidRPr="006030DE" w:rsidRDefault="00F401C0" w:rsidP="003F3CDF">
      <w:pPr>
        <w:pStyle w:val="nowpotek"/>
      </w:pPr>
      <m:oMath>
        <m:r>
          <w:rPr>
            <w:rFonts w:ascii="Cambria Math" w:hAnsi="Cambria Math"/>
          </w:rPr>
          <m:t>E</m:t>
        </m:r>
      </m:oMath>
      <w:r w:rsidRPr="006030DE">
        <w:t xml:space="preserve"> – moduł sprężystości podłużnej w kG/mm2</w:t>
      </w:r>
    </w:p>
    <w:p w14:paraId="2B2D5306" w14:textId="3AE6F966" w:rsidR="00F401C0" w:rsidRPr="006030DE" w:rsidRDefault="00F401C0" w:rsidP="003F3CDF">
      <w:pPr>
        <w:pStyle w:val="nowpotek"/>
      </w:pPr>
      <m:oMath>
        <m:r>
          <w:rPr>
            <w:rFonts w:ascii="Cambria Math" w:hAnsi="Cambria Math"/>
          </w:rPr>
          <m:t>h</m:t>
        </m:r>
      </m:oMath>
      <w:r w:rsidRPr="006030DE">
        <w:t xml:space="preserve"> </w:t>
      </w:r>
      <w:r w:rsidR="0074272B" w:rsidRPr="006030DE">
        <w:t>–</w:t>
      </w:r>
      <w:r w:rsidRPr="006030DE">
        <w:t xml:space="preserve"> grubość membrany w mm</w:t>
      </w:r>
    </w:p>
    <w:p w14:paraId="23BB4EF8" w14:textId="49FA93B3" w:rsidR="0074272B" w:rsidRPr="006030DE" w:rsidRDefault="0074272B" w:rsidP="003F3CDF">
      <w:pPr>
        <w:pStyle w:val="nowpotek"/>
      </w:pPr>
      <m:oMath>
        <m:r>
          <w:rPr>
            <w:rFonts w:ascii="Cambria Math" w:hAnsi="Cambria Math"/>
          </w:rPr>
          <m:t>ω</m:t>
        </m:r>
      </m:oMath>
      <w:r w:rsidRPr="006030DE">
        <w:t xml:space="preserve"> – ugięci membrany w mm </w:t>
      </w:r>
    </w:p>
    <w:p w14:paraId="262C1EFB" w14:textId="77777777" w:rsidR="003573C2" w:rsidRDefault="003573C2" w:rsidP="003F3CDF">
      <w:pPr>
        <w:pStyle w:val="nowpotek"/>
      </w:pPr>
    </w:p>
    <w:p w14:paraId="7684D837" w14:textId="5298803D" w:rsidR="00C97EF2" w:rsidRPr="006030DE" w:rsidRDefault="0074272B" w:rsidP="003F3CDF">
      <w:pPr>
        <w:pStyle w:val="nowpotek"/>
      </w:pPr>
      <w:r w:rsidRPr="006030DE">
        <w:t>Powyższy przybliżony wzór jest prawidłowy zarówno dla membrany płaskiej, jak i falistej. Współczynniki M,N i P zależne są od profilu i grubości membrany. Jeżeli współczynniki są wiadome, to dane liczbowe</w:t>
      </w:r>
      <w:r w:rsidR="00C97EF2" w:rsidRPr="006030DE">
        <w:t xml:space="preserve"> do zbudowania charakterystyki membrany można łatwo otrzymać przyjmując różne wartości </w:t>
      </w:r>
      <m:oMath>
        <m:r>
          <w:rPr>
            <w:rFonts w:ascii="Cambria Math" w:hAnsi="Cambria Math"/>
          </w:rPr>
          <m:t>ω</m:t>
        </m:r>
      </m:oMath>
      <w:r w:rsidR="00C97EF2" w:rsidRPr="006030DE">
        <w:t xml:space="preserve"> i określając ze wzoru (</w:t>
      </w:r>
      <w:r w:rsidR="003573C2" w:rsidRPr="003573C2">
        <w:t>4.35</w:t>
      </w:r>
      <w:r w:rsidR="00C97EF2" w:rsidRPr="006030DE">
        <w:t xml:space="preserve">) wartość </w:t>
      </w:r>
      <m:oMath>
        <m:r>
          <w:rPr>
            <w:rFonts w:ascii="Cambria Math" w:hAnsi="Cambria Math"/>
          </w:rPr>
          <m:t>p</m:t>
        </m:r>
      </m:oMath>
      <w:r w:rsidR="00C97EF2" w:rsidRPr="006030DE">
        <w:t>. Przybliżone wartości współczynników dla membrany płaskiej bez krążka usztywniającego podane są w tabeli poniżej.</w:t>
      </w:r>
    </w:p>
    <w:p w14:paraId="02895EB4" w14:textId="32B9FDD7" w:rsidR="004907C8" w:rsidRPr="00FD434B" w:rsidRDefault="004907C8" w:rsidP="004907C8">
      <w:pPr>
        <w:pStyle w:val="Legenda"/>
        <w:keepNext/>
        <w:jc w:val="center"/>
        <w:rPr>
          <w:rFonts w:ascii="Times New Roman" w:hAnsi="Times New Roman" w:cs="Times New Roman"/>
          <w:color w:val="auto"/>
          <w:sz w:val="24"/>
          <w:szCs w:val="24"/>
        </w:rPr>
      </w:pPr>
      <w:r w:rsidRPr="00FD434B">
        <w:rPr>
          <w:rFonts w:ascii="Times New Roman" w:hAnsi="Times New Roman" w:cs="Times New Roman"/>
          <w:color w:val="auto"/>
          <w:sz w:val="24"/>
          <w:szCs w:val="24"/>
        </w:rPr>
        <w:lastRenderedPageBreak/>
        <w:t xml:space="preserve">Tabela </w:t>
      </w:r>
      <w:r w:rsidR="00FD434B">
        <w:rPr>
          <w:rFonts w:ascii="Times New Roman" w:hAnsi="Times New Roman" w:cs="Times New Roman"/>
          <w:color w:val="auto"/>
          <w:sz w:val="24"/>
          <w:szCs w:val="24"/>
        </w:rPr>
        <w:t>4.3</w:t>
      </w:r>
      <w:r w:rsidR="00FD434B" w:rsidRPr="00FD434B">
        <w:rPr>
          <w:rFonts w:ascii="Times New Roman" w:hAnsi="Times New Roman" w:cs="Times New Roman"/>
          <w:color w:val="auto"/>
          <w:sz w:val="24"/>
          <w:szCs w:val="24"/>
        </w:rPr>
        <w:t>.</w:t>
      </w:r>
      <w:r w:rsidR="005D610C" w:rsidRPr="005D610C">
        <w:rPr>
          <w:rFonts w:ascii="Times New Roman" w:hAnsi="Times New Roman" w:cs="Times New Roman"/>
          <w:color w:val="auto"/>
        </w:rPr>
        <w:t xml:space="preserve"> </w:t>
      </w:r>
      <w:r w:rsidR="005D610C" w:rsidRPr="005D610C">
        <w:rPr>
          <w:rFonts w:ascii="Times New Roman" w:hAnsi="Times New Roman" w:cs="Times New Roman"/>
          <w:color w:val="auto"/>
          <w:sz w:val="24"/>
          <w:szCs w:val="24"/>
        </w:rPr>
        <w:t>Przybliżone wartości współczynników dla membrany płaskiej</w:t>
      </w:r>
    </w:p>
    <w:p w14:paraId="1ECE1D9D" w14:textId="77777777" w:rsidR="00F401C0" w:rsidRPr="00F401C0" w:rsidRDefault="00C97EF2" w:rsidP="00C97EF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A80287C" wp14:editId="3143C9CB">
            <wp:extent cx="4629150" cy="21717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2171700"/>
                    </a:xfrm>
                    <a:prstGeom prst="rect">
                      <a:avLst/>
                    </a:prstGeom>
                    <a:noFill/>
                    <a:ln>
                      <a:noFill/>
                    </a:ln>
                  </pic:spPr>
                </pic:pic>
              </a:graphicData>
            </a:graphic>
          </wp:inline>
        </w:drawing>
      </w:r>
    </w:p>
    <w:p w14:paraId="17D33E7B" w14:textId="6ADDA151" w:rsidR="00F401C0" w:rsidRPr="006030DE" w:rsidRDefault="00C97EF2" w:rsidP="003F3CDF">
      <w:pPr>
        <w:pStyle w:val="nowpotek"/>
      </w:pPr>
      <w:r>
        <w:t xml:space="preserve">Zestawienie w powyższej tabeli wykonane jest dla materiałów dla których liczba Poissona wynosi </w:t>
      </w:r>
      <m:oMath>
        <m:r>
          <w:rPr>
            <w:rFonts w:ascii="Cambria Math" w:hAnsi="Cambria Math"/>
          </w:rPr>
          <m:t>μ</m:t>
        </m:r>
      </m:oMath>
      <w:r w:rsidRPr="006030DE">
        <w:t>=0,3.</w:t>
      </w:r>
    </w:p>
    <w:p w14:paraId="53829C6E" w14:textId="38895AEB" w:rsidR="00C97EF2" w:rsidRPr="006030DE" w:rsidRDefault="00C97EF2" w:rsidP="003F3CDF">
      <w:pPr>
        <w:pStyle w:val="nowpotek"/>
      </w:pPr>
      <w:r w:rsidRPr="006030DE">
        <w:t xml:space="preserve">Z powyższego zestawienia widzimy, że przy dużych ugięciach współczynnik P=3,45, </w:t>
      </w:r>
      <w:r w:rsidR="001747E8" w:rsidRPr="006030DE">
        <w:t xml:space="preserve"> a dwa pozostałe współczynniki M i N są równe zeru , charakterystyka membrany płaskiej przybiera postać:</w:t>
      </w:r>
    </w:p>
    <w:p w14:paraId="4CEDAB17" w14:textId="5656C0B9" w:rsidR="001747E8" w:rsidRDefault="005111E4" w:rsidP="001747E8">
      <w:pPr>
        <w:ind w:left="2832" w:firstLine="708"/>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4</m:t>
                </m:r>
              </m:sup>
            </m:sSup>
          </m:num>
          <m:den>
            <m:r>
              <w:rPr>
                <w:rFonts w:ascii="Cambria Math" w:hAnsi="Cambria Math" w:cs="Times New Roman"/>
                <w:sz w:val="24"/>
                <w:szCs w:val="24"/>
              </w:rPr>
              <m:t>E</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4</m:t>
                </m:r>
              </m:sup>
            </m:sSup>
          </m:den>
        </m:f>
        <m:r>
          <w:rPr>
            <w:rFonts w:ascii="Cambria Math" w:hAnsi="Cambria Math" w:cs="Times New Roman"/>
            <w:sz w:val="24"/>
            <w:szCs w:val="24"/>
          </w:rPr>
          <m:t>=3,45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h</m:t>
                    </m:r>
                  </m:den>
                </m:f>
              </m:e>
            </m:d>
          </m:e>
          <m:sup>
            <m:r>
              <w:rPr>
                <w:rFonts w:ascii="Cambria Math" w:hAnsi="Cambria Math" w:cs="Times New Roman"/>
                <w:sz w:val="24"/>
                <w:szCs w:val="24"/>
              </w:rPr>
              <m:t>3</m:t>
            </m:r>
          </m:sup>
        </m:sSup>
      </m:oMath>
      <w:r w:rsidR="001747E8" w:rsidRPr="001747E8">
        <w:rPr>
          <w:rFonts w:ascii="Times New Roman" w:eastAsiaTheme="minorEastAsia" w:hAnsi="Times New Roman" w:cs="Times New Roman"/>
          <w:sz w:val="24"/>
          <w:szCs w:val="24"/>
        </w:rPr>
        <w:tab/>
        <w:t xml:space="preserve">                               </w:t>
      </w:r>
      <w:r w:rsidR="001747E8">
        <w:rPr>
          <w:rFonts w:ascii="Times New Roman" w:eastAsiaTheme="minorEastAsia" w:hAnsi="Times New Roman" w:cs="Times New Roman"/>
          <w:sz w:val="24"/>
          <w:szCs w:val="24"/>
        </w:rPr>
        <w:t xml:space="preserve">            </w:t>
      </w:r>
      <w:r w:rsidR="001747E8" w:rsidRPr="001747E8">
        <w:rPr>
          <w:rFonts w:ascii="Times New Roman" w:eastAsiaTheme="minorEastAsia" w:hAnsi="Times New Roman" w:cs="Times New Roman"/>
          <w:sz w:val="24"/>
          <w:szCs w:val="24"/>
        </w:rPr>
        <w:t xml:space="preserve">   </w:t>
      </w:r>
      <w:r w:rsidR="005F625D">
        <w:rPr>
          <w:rFonts w:ascii="Times New Roman" w:eastAsiaTheme="minorEastAsia" w:hAnsi="Times New Roman" w:cs="Times New Roman"/>
          <w:sz w:val="24"/>
          <w:szCs w:val="24"/>
        </w:rPr>
        <w:t xml:space="preserve"> </w:t>
      </w:r>
      <w:r w:rsidR="001747E8" w:rsidRPr="001747E8">
        <w:rPr>
          <w:rFonts w:ascii="Times New Roman" w:eastAsiaTheme="minorEastAsia" w:hAnsi="Times New Roman" w:cs="Times New Roman"/>
          <w:sz w:val="24"/>
          <w:szCs w:val="24"/>
        </w:rPr>
        <w:t>(</w:t>
      </w:r>
      <w:r w:rsidR="005F625D">
        <w:rPr>
          <w:rFonts w:ascii="Times New Roman" w:eastAsiaTheme="minorEastAsia" w:hAnsi="Times New Roman" w:cs="Times New Roman"/>
          <w:sz w:val="24"/>
          <w:szCs w:val="24"/>
        </w:rPr>
        <w:t>4.3</w:t>
      </w:r>
      <w:r w:rsidR="005D610C">
        <w:rPr>
          <w:rFonts w:ascii="Times New Roman" w:eastAsiaTheme="minorEastAsia" w:hAnsi="Times New Roman" w:cs="Times New Roman"/>
          <w:sz w:val="24"/>
          <w:szCs w:val="24"/>
        </w:rPr>
        <w:t>6</w:t>
      </w:r>
      <w:r w:rsidR="001747E8" w:rsidRPr="001747E8">
        <w:rPr>
          <w:rFonts w:ascii="Times New Roman" w:eastAsiaTheme="minorEastAsia" w:hAnsi="Times New Roman" w:cs="Times New Roman"/>
          <w:sz w:val="24"/>
          <w:szCs w:val="24"/>
        </w:rPr>
        <w:t>)</w:t>
      </w:r>
    </w:p>
    <w:p w14:paraId="341CDFDF" w14:textId="6D77868A" w:rsidR="001747E8" w:rsidRPr="006030DE" w:rsidRDefault="001747E8" w:rsidP="003F3CDF">
      <w:pPr>
        <w:pStyle w:val="nowpotek"/>
      </w:pPr>
      <w:r w:rsidRPr="006030DE">
        <w:t>s</w:t>
      </w:r>
      <w:r w:rsidR="006030DE" w:rsidRPr="006030DE">
        <w:t>t</w:t>
      </w:r>
      <w:r w:rsidRPr="006030DE">
        <w:t>ąd</w:t>
      </w:r>
    </w:p>
    <w:p w14:paraId="64C0D15D" w14:textId="136111B5" w:rsidR="00991696" w:rsidRPr="005F625D" w:rsidRDefault="001747E8" w:rsidP="005F625D">
      <w:pPr>
        <w:ind w:left="2832" w:firstLine="708"/>
        <w:jc w:val="both"/>
        <w:rPr>
          <w:rFonts w:ascii="Times New Roman" w:eastAsiaTheme="minorEastAsia" w:hAnsi="Times New Roman" w:cs="Times New Roman"/>
          <w:sz w:val="24"/>
          <w:szCs w:val="24"/>
        </w:rPr>
      </w:pPr>
      <m:oMath>
        <m:r>
          <w:rPr>
            <w:rFonts w:ascii="Cambria Math" w:hAnsi="Cambria Math" w:cs="Times New Roman"/>
            <w:sz w:val="24"/>
            <w:szCs w:val="24"/>
          </w:rPr>
          <m:t>ω=0,662</m:t>
        </m:r>
        <m:rad>
          <m:radPr>
            <m:ctrlPr>
              <w:rPr>
                <w:rFonts w:ascii="Cambria Math" w:hAnsi="Cambria Math" w:cs="Times New Roman"/>
                <w:i/>
                <w:sz w:val="24"/>
                <w:szCs w:val="24"/>
              </w:rPr>
            </m:ctrlPr>
          </m:radPr>
          <m:deg>
            <m:r>
              <w:rPr>
                <w:rFonts w:ascii="Cambria Math" w:hAnsi="Cambria Math" w:cs="Times New Roman"/>
                <w:sz w:val="24"/>
                <w:szCs w:val="24"/>
              </w:rPr>
              <m:t>3</m:t>
            </m: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num>
              <m:den>
                <m:r>
                  <w:rPr>
                    <w:rFonts w:ascii="Cambria Math" w:hAnsi="Cambria Math" w:cs="Times New Roman"/>
                    <w:sz w:val="24"/>
                    <w:szCs w:val="24"/>
                  </w:rPr>
                  <m:t>E</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4</m:t>
                    </m:r>
                  </m:sup>
                </m:sSup>
              </m:den>
            </m:f>
          </m:e>
        </m:rad>
      </m:oMath>
      <w:r>
        <w:rPr>
          <w:rFonts w:ascii="Times New Roman" w:eastAsiaTheme="minorEastAsia" w:hAnsi="Times New Roman" w:cs="Times New Roman"/>
          <w:sz w:val="24"/>
          <w:szCs w:val="24"/>
        </w:rPr>
        <w:t xml:space="preserve">                                                                </w:t>
      </w:r>
      <w:r w:rsidR="005F625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5F625D">
        <w:rPr>
          <w:rFonts w:ascii="Times New Roman" w:eastAsiaTheme="minorEastAsia" w:hAnsi="Times New Roman" w:cs="Times New Roman"/>
          <w:sz w:val="24"/>
          <w:szCs w:val="24"/>
        </w:rPr>
        <w:t>4.3</w:t>
      </w:r>
      <w:r w:rsidR="005D610C">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t>
      </w:r>
    </w:p>
    <w:p w14:paraId="57C20C1B" w14:textId="5F0030EC" w:rsidR="00991696" w:rsidRPr="00991696" w:rsidRDefault="00991696" w:rsidP="005F625D">
      <w:pPr>
        <w:pStyle w:val="podrozdzia"/>
      </w:pPr>
      <w:bookmarkStart w:id="42" w:name="_Toc27511206"/>
      <w:r w:rsidRPr="00991696">
        <w:t>Obliczenia puszki membranowej</w:t>
      </w:r>
      <w:bookmarkEnd w:id="42"/>
    </w:p>
    <w:p w14:paraId="3EA63A8C" w14:textId="762EA069" w:rsidR="003F3CDF" w:rsidRDefault="001747E8" w:rsidP="003F3CDF">
      <w:pPr>
        <w:pStyle w:val="nowpotek"/>
      </w:pPr>
      <w:r w:rsidRPr="006030DE">
        <w:t>W celu otrzymania charakterystyki jak najbardziej zbliżonej do charakterystyki liniowej zależności ugięcia od prędkości, dobieramy odpowiednie parametry oraz materiał.</w:t>
      </w:r>
    </w:p>
    <w:p w14:paraId="75CCDC32" w14:textId="77777777" w:rsidR="003F3CDF" w:rsidRPr="006030DE" w:rsidRDefault="003F3CDF" w:rsidP="003F3CDF">
      <w:pPr>
        <w:pStyle w:val="nowpotek"/>
      </w:pPr>
    </w:p>
    <w:p w14:paraId="481C20F6" w14:textId="4E9E82B1" w:rsidR="001747E8" w:rsidRPr="006030DE" w:rsidRDefault="001747E8" w:rsidP="004B2392">
      <w:pPr>
        <w:pStyle w:val="nowpotek"/>
        <w:numPr>
          <w:ilvl w:val="0"/>
          <w:numId w:val="18"/>
        </w:numPr>
      </w:pPr>
      <w:r w:rsidRPr="006030DE">
        <w:t xml:space="preserve">Puszkę membranową wykonujemy z brązu berylowego o module sprężystości podłużnej </w:t>
      </w:r>
      <m:oMath>
        <m:r>
          <w:rPr>
            <w:rFonts w:ascii="Cambria Math" w:hAnsi="Cambria Math"/>
          </w:rPr>
          <m:t>E</m:t>
        </m:r>
        <m:r>
          <m:rPr>
            <m:sty m:val="p"/>
          </m:rPr>
          <w:rPr>
            <w:rFonts w:ascii="Cambria Math" w:hAnsi="Cambria Math"/>
          </w:rPr>
          <m:t xml:space="preserve"> = 12600</m:t>
        </m:r>
        <m:f>
          <m:fPr>
            <m:ctrlPr>
              <w:rPr>
                <w:rFonts w:ascii="Cambria Math" w:hAnsi="Cambria Math"/>
              </w:rPr>
            </m:ctrlPr>
          </m:fPr>
          <m:num>
            <m:r>
              <w:rPr>
                <w:rFonts w:ascii="Cambria Math" w:hAnsi="Cambria Math"/>
              </w:rPr>
              <m:t>kGf</m:t>
            </m:r>
          </m:num>
          <m:den>
            <m:r>
              <w:rPr>
                <w:rFonts w:ascii="Cambria Math" w:hAnsi="Cambria Math"/>
              </w:rPr>
              <m:t>m</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den>
        </m:f>
      </m:oMath>
      <w:r w:rsidRPr="006030DE">
        <w:t xml:space="preserve"> </w:t>
      </w:r>
    </w:p>
    <w:p w14:paraId="3208A6BB" w14:textId="475D027B" w:rsidR="001747E8" w:rsidRPr="006030DE" w:rsidRDefault="00860427" w:rsidP="004B2392">
      <w:pPr>
        <w:pStyle w:val="nowpotek"/>
        <w:numPr>
          <w:ilvl w:val="0"/>
          <w:numId w:val="18"/>
        </w:numPr>
      </w:pPr>
      <w:r w:rsidRPr="006030DE">
        <w:t xml:space="preserve">Promień membrany będzie miał wartość </w:t>
      </w:r>
      <m:oMath>
        <m:r>
          <w:rPr>
            <w:rFonts w:ascii="Cambria Math" w:hAnsi="Cambria Math"/>
          </w:rPr>
          <m:t>R</m:t>
        </m:r>
        <m:r>
          <m:rPr>
            <m:sty m:val="p"/>
          </m:rPr>
          <w:rPr>
            <w:rFonts w:ascii="Cambria Math" w:hAnsi="Cambria Math"/>
          </w:rPr>
          <m:t xml:space="preserve">=0,18 </m:t>
        </m:r>
        <m:r>
          <w:rPr>
            <w:rFonts w:ascii="Cambria Math" w:hAnsi="Cambria Math"/>
          </w:rPr>
          <m:t>mm</m:t>
        </m:r>
      </m:oMath>
    </w:p>
    <w:p w14:paraId="4D750C5B" w14:textId="4AF67D1E" w:rsidR="00860427" w:rsidRPr="006030DE" w:rsidRDefault="00860427" w:rsidP="004B2392">
      <w:pPr>
        <w:pStyle w:val="nowpotek"/>
        <w:numPr>
          <w:ilvl w:val="0"/>
          <w:numId w:val="18"/>
        </w:numPr>
      </w:pPr>
      <w:r w:rsidRPr="006030DE">
        <w:t xml:space="preserve">Grubość membrany będzie równa </w:t>
      </w:r>
      <m:oMath>
        <m:r>
          <w:rPr>
            <w:rFonts w:ascii="Cambria Math" w:hAnsi="Cambria Math"/>
          </w:rPr>
          <m:t>h</m:t>
        </m:r>
        <m:r>
          <m:rPr>
            <m:sty m:val="p"/>
          </m:rPr>
          <w:rPr>
            <w:rFonts w:ascii="Cambria Math" w:hAnsi="Cambria Math"/>
          </w:rPr>
          <m:t xml:space="preserve">=0,23 </m:t>
        </m:r>
        <m:r>
          <w:rPr>
            <w:rFonts w:ascii="Cambria Math" w:hAnsi="Cambria Math"/>
          </w:rPr>
          <m:t>mm</m:t>
        </m:r>
      </m:oMath>
    </w:p>
    <w:p w14:paraId="427AA592" w14:textId="77777777" w:rsidR="003F3CDF" w:rsidRDefault="003F3CDF" w:rsidP="003F3CDF">
      <w:pPr>
        <w:pStyle w:val="nowpotek"/>
      </w:pPr>
    </w:p>
    <w:p w14:paraId="24666145" w14:textId="2A19FFE4" w:rsidR="00860427" w:rsidRDefault="00860427" w:rsidP="003F3CDF">
      <w:pPr>
        <w:pStyle w:val="nowpotek"/>
      </w:pPr>
      <w:r w:rsidRPr="006030DE">
        <w:t>Dobieramy puszkę membranową złożoną z membran płaskich, w związku z faktem iż przy podanych powyżej założeniach możliwe jest otrzymanie zadowalającej charakterystyki dla obliczanego elementu.</w:t>
      </w:r>
    </w:p>
    <w:p w14:paraId="67FB872A" w14:textId="77777777" w:rsidR="006030DE" w:rsidRPr="006030DE" w:rsidRDefault="006030DE" w:rsidP="003F3CDF">
      <w:pPr>
        <w:pStyle w:val="nowpotek"/>
      </w:pPr>
    </w:p>
    <w:p w14:paraId="1B83B527" w14:textId="7DA56514" w:rsidR="00860427" w:rsidRPr="006030DE" w:rsidRDefault="00860427" w:rsidP="003F3CDF">
      <w:pPr>
        <w:pStyle w:val="nowpotek"/>
      </w:pPr>
      <w:r w:rsidRPr="006030DE">
        <w:t>Po podstawieniu do wzoru (</w:t>
      </w:r>
      <w:r w:rsidR="00BD118A">
        <w:t>4.36</w:t>
      </w:r>
      <w:r w:rsidRPr="006030DE">
        <w:t>) wzoru (</w:t>
      </w:r>
      <w:r w:rsidR="00BD118A">
        <w:t>4</w:t>
      </w:r>
      <w:r w:rsidRPr="006030DE">
        <w:t>.23) otrzymujemy ostateczny wzór na ugięcie membrany w funkcji prędkości:</w:t>
      </w:r>
      <w:r w:rsidR="00B324CF" w:rsidRPr="006030DE">
        <w:tab/>
      </w:r>
    </w:p>
    <w:p w14:paraId="65B2BBBD" w14:textId="749986F6" w:rsidR="00860427" w:rsidRDefault="00860427" w:rsidP="00B324CF">
      <w:pPr>
        <w:ind w:left="2832" w:firstLine="708"/>
        <w:jc w:val="both"/>
        <w:rPr>
          <w:rFonts w:ascii="Times New Roman" w:eastAsiaTheme="minorEastAsia" w:hAnsi="Times New Roman" w:cs="Times New Roman"/>
          <w:sz w:val="24"/>
          <w:szCs w:val="24"/>
        </w:rPr>
      </w:pPr>
      <m:oMath>
        <m:r>
          <w:rPr>
            <w:rFonts w:ascii="Cambria Math" w:hAnsi="Cambria Math" w:cs="Times New Roman"/>
            <w:sz w:val="24"/>
            <w:szCs w:val="24"/>
          </w:rPr>
          <m:t>ω=0,662</m:t>
        </m:r>
        <m:rad>
          <m:radPr>
            <m:ctrlPr>
              <w:rPr>
                <w:rFonts w:ascii="Cambria Math" w:hAnsi="Cambria Math" w:cs="Times New Roman"/>
                <w:i/>
                <w:sz w:val="24"/>
                <w:szCs w:val="24"/>
              </w:rPr>
            </m:ctrlPr>
          </m:radPr>
          <m:deg>
            <m:r>
              <w:rPr>
                <w:rFonts w:ascii="Cambria Math" w:hAnsi="Cambria Math" w:cs="Times New Roman"/>
                <w:sz w:val="24"/>
                <w:szCs w:val="24"/>
              </w:rPr>
              <m:t>3</m:t>
            </m:r>
          </m:deg>
          <m:e>
            <m:f>
              <m:fPr>
                <m:ctrlPr>
                  <w:rPr>
                    <w:rFonts w:ascii="Cambria Math" w:hAnsi="Cambria Math" w:cs="Times New Roman"/>
                    <w:i/>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r>
                  <w:rPr>
                    <w:rFonts w:ascii="Cambria Math" w:hAnsi="Cambria Math" w:cs="Times New Roman"/>
                    <w:sz w:val="24"/>
                    <w:szCs w:val="24"/>
                  </w:rPr>
                  <m:t>ρ</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4</m:t>
                    </m:r>
                  </m:sup>
                </m:sSup>
              </m:num>
              <m:den>
                <m:r>
                  <w:rPr>
                    <w:rFonts w:ascii="Cambria Math" w:hAnsi="Cambria Math" w:cs="Times New Roman"/>
                    <w:sz w:val="24"/>
                    <w:szCs w:val="24"/>
                  </w:rPr>
                  <m:t>2E</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4</m:t>
                    </m:r>
                  </m:sup>
                </m:sSup>
              </m:den>
            </m:f>
          </m:e>
        </m:rad>
      </m:oMath>
      <w:r w:rsidR="00B324CF">
        <w:rPr>
          <w:rFonts w:ascii="Times New Roman" w:eastAsiaTheme="minorEastAsia" w:hAnsi="Times New Roman" w:cs="Times New Roman"/>
          <w:sz w:val="24"/>
          <w:szCs w:val="24"/>
        </w:rPr>
        <w:t xml:space="preserve">   </w:t>
      </w:r>
      <w:r w:rsidR="00B324CF">
        <w:rPr>
          <w:rFonts w:ascii="Times New Roman" w:eastAsiaTheme="minorEastAsia" w:hAnsi="Times New Roman" w:cs="Times New Roman"/>
          <w:sz w:val="24"/>
          <w:szCs w:val="24"/>
        </w:rPr>
        <w:tab/>
      </w:r>
      <w:r w:rsidR="00B324CF">
        <w:rPr>
          <w:rFonts w:ascii="Times New Roman" w:eastAsiaTheme="minorEastAsia" w:hAnsi="Times New Roman" w:cs="Times New Roman"/>
          <w:sz w:val="24"/>
          <w:szCs w:val="24"/>
        </w:rPr>
        <w:tab/>
      </w:r>
      <w:r w:rsidR="00B324CF">
        <w:rPr>
          <w:rFonts w:ascii="Times New Roman" w:eastAsiaTheme="minorEastAsia" w:hAnsi="Times New Roman" w:cs="Times New Roman"/>
          <w:sz w:val="24"/>
          <w:szCs w:val="24"/>
        </w:rPr>
        <w:tab/>
      </w:r>
      <w:r w:rsidR="00B324CF">
        <w:rPr>
          <w:rFonts w:ascii="Times New Roman" w:eastAsiaTheme="minorEastAsia" w:hAnsi="Times New Roman" w:cs="Times New Roman"/>
          <w:sz w:val="24"/>
          <w:szCs w:val="24"/>
        </w:rPr>
        <w:tab/>
        <w:t xml:space="preserve">          </w:t>
      </w:r>
      <w:r w:rsidR="00BD118A">
        <w:rPr>
          <w:rFonts w:ascii="Times New Roman" w:eastAsiaTheme="minorEastAsia" w:hAnsi="Times New Roman" w:cs="Times New Roman"/>
          <w:sz w:val="24"/>
          <w:szCs w:val="24"/>
        </w:rPr>
        <w:t xml:space="preserve"> </w:t>
      </w:r>
      <w:r w:rsidR="00B324CF">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4.3</w:t>
      </w:r>
      <w:r w:rsidR="005D610C">
        <w:rPr>
          <w:rFonts w:ascii="Times New Roman" w:eastAsiaTheme="minorEastAsia" w:hAnsi="Times New Roman" w:cs="Times New Roman"/>
          <w:sz w:val="24"/>
          <w:szCs w:val="24"/>
        </w:rPr>
        <w:t>8</w:t>
      </w:r>
      <w:r w:rsidR="00B324CF">
        <w:rPr>
          <w:rFonts w:ascii="Times New Roman" w:eastAsiaTheme="minorEastAsia" w:hAnsi="Times New Roman" w:cs="Times New Roman"/>
          <w:sz w:val="24"/>
          <w:szCs w:val="24"/>
        </w:rPr>
        <w:t>)</w:t>
      </w:r>
    </w:p>
    <w:p w14:paraId="76D7E54C" w14:textId="2B71BCD5" w:rsidR="00B324CF" w:rsidRPr="00BD118A" w:rsidRDefault="00B324CF" w:rsidP="003F3CDF">
      <w:pPr>
        <w:pStyle w:val="nowpotek"/>
      </w:pPr>
      <w:r w:rsidRPr="00BD118A">
        <w:lastRenderedPageBreak/>
        <w:t>Powyższy wzór wyraża zależność ugięcia od prędkości dla pojedynczej membrany. Puszka membranowa składa się z dwóch membran , dlatego też wzór na opisujący zależność ugięcia obu membran od prędkości będzie miał postać:</w:t>
      </w:r>
    </w:p>
    <w:p w14:paraId="192A387F" w14:textId="71ADA210" w:rsidR="00B324CF" w:rsidRDefault="005111E4" w:rsidP="00B324CF">
      <w:pPr>
        <w:ind w:left="2832"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p</m:t>
            </m:r>
          </m:sub>
        </m:sSub>
        <m:r>
          <w:rPr>
            <w:rFonts w:ascii="Cambria Math" w:hAnsi="Cambria Math" w:cs="Times New Roman"/>
            <w:sz w:val="24"/>
            <w:szCs w:val="24"/>
          </w:rPr>
          <m:t>=2ω</m:t>
        </m:r>
      </m:oMath>
      <w:r w:rsidR="00B324CF">
        <w:rPr>
          <w:rFonts w:ascii="Times New Roman" w:eastAsiaTheme="minorEastAsia" w:hAnsi="Times New Roman" w:cs="Times New Roman"/>
          <w:sz w:val="24"/>
          <w:szCs w:val="24"/>
        </w:rPr>
        <w:t xml:space="preserve">   </w:t>
      </w:r>
      <w:r w:rsidR="00B324CF">
        <w:rPr>
          <w:rFonts w:ascii="Times New Roman" w:eastAsiaTheme="minorEastAsia" w:hAnsi="Times New Roman" w:cs="Times New Roman"/>
          <w:sz w:val="24"/>
          <w:szCs w:val="24"/>
        </w:rPr>
        <w:tab/>
      </w:r>
      <w:r w:rsidR="00B324CF">
        <w:rPr>
          <w:rFonts w:ascii="Times New Roman" w:eastAsiaTheme="minorEastAsia" w:hAnsi="Times New Roman" w:cs="Times New Roman"/>
          <w:sz w:val="24"/>
          <w:szCs w:val="24"/>
        </w:rPr>
        <w:tab/>
      </w:r>
      <w:r w:rsidR="00B324CF">
        <w:rPr>
          <w:rFonts w:ascii="Times New Roman" w:eastAsiaTheme="minorEastAsia" w:hAnsi="Times New Roman" w:cs="Times New Roman"/>
          <w:sz w:val="24"/>
          <w:szCs w:val="24"/>
        </w:rPr>
        <w:tab/>
      </w:r>
      <w:r w:rsidR="00B324CF">
        <w:rPr>
          <w:rFonts w:ascii="Times New Roman" w:eastAsiaTheme="minorEastAsia" w:hAnsi="Times New Roman" w:cs="Times New Roman"/>
          <w:sz w:val="24"/>
          <w:szCs w:val="24"/>
        </w:rPr>
        <w:tab/>
        <w:t xml:space="preserve">                      </w:t>
      </w:r>
      <w:r w:rsidR="00BD118A">
        <w:rPr>
          <w:rFonts w:ascii="Times New Roman" w:eastAsiaTheme="minorEastAsia" w:hAnsi="Times New Roman" w:cs="Times New Roman"/>
          <w:sz w:val="24"/>
          <w:szCs w:val="24"/>
        </w:rPr>
        <w:t xml:space="preserve"> </w:t>
      </w:r>
      <w:r w:rsidR="00B324CF">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4.3</w:t>
      </w:r>
      <w:r w:rsidR="005D610C">
        <w:rPr>
          <w:rFonts w:ascii="Times New Roman" w:eastAsiaTheme="minorEastAsia" w:hAnsi="Times New Roman" w:cs="Times New Roman"/>
          <w:sz w:val="24"/>
          <w:szCs w:val="24"/>
        </w:rPr>
        <w:t>9</w:t>
      </w:r>
      <w:r w:rsidR="00B324CF">
        <w:rPr>
          <w:rFonts w:ascii="Times New Roman" w:eastAsiaTheme="minorEastAsia" w:hAnsi="Times New Roman" w:cs="Times New Roman"/>
          <w:sz w:val="24"/>
          <w:szCs w:val="24"/>
        </w:rPr>
        <w:t>)</w:t>
      </w:r>
    </w:p>
    <w:p w14:paraId="7632671A" w14:textId="33B97526" w:rsidR="00B324CF" w:rsidRPr="006030DE" w:rsidRDefault="00B324CF" w:rsidP="003F3CDF">
      <w:pPr>
        <w:pStyle w:val="nowpotek"/>
      </w:pPr>
      <w:r w:rsidRPr="006030DE">
        <w:t>Podstawiając do powyższego wzoru wzór (</w:t>
      </w:r>
      <w:r w:rsidR="00664D5F" w:rsidRPr="00664D5F">
        <w:t>4.38</w:t>
      </w:r>
      <w:r w:rsidRPr="006030DE">
        <w:t>) otrzymujemy:</w:t>
      </w:r>
    </w:p>
    <w:p w14:paraId="4B2233FA" w14:textId="24EB029D" w:rsidR="00B324CF" w:rsidRDefault="005111E4" w:rsidP="00B324CF">
      <w:pPr>
        <w:ind w:left="2832"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p</m:t>
            </m:r>
          </m:sub>
        </m:sSub>
        <m:r>
          <w:rPr>
            <w:rFonts w:ascii="Cambria Math" w:hAnsi="Cambria Math" w:cs="Times New Roman"/>
            <w:sz w:val="24"/>
            <w:szCs w:val="24"/>
          </w:rPr>
          <m:t>=1,324</m:t>
        </m:r>
        <m:rad>
          <m:radPr>
            <m:ctrlPr>
              <w:rPr>
                <w:rFonts w:ascii="Cambria Math" w:hAnsi="Cambria Math" w:cs="Times New Roman"/>
                <w:i/>
                <w:sz w:val="24"/>
                <w:szCs w:val="24"/>
              </w:rPr>
            </m:ctrlPr>
          </m:radPr>
          <m:deg>
            <m:r>
              <w:rPr>
                <w:rFonts w:ascii="Cambria Math" w:hAnsi="Cambria Math" w:cs="Times New Roman"/>
                <w:sz w:val="24"/>
                <w:szCs w:val="24"/>
              </w:rPr>
              <m:t>3</m:t>
            </m:r>
          </m:deg>
          <m:e>
            <m:f>
              <m:fPr>
                <m:ctrlPr>
                  <w:rPr>
                    <w:rFonts w:ascii="Cambria Math" w:hAnsi="Cambria Math" w:cs="Times New Roman"/>
                    <w:i/>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r>
                  <w:rPr>
                    <w:rFonts w:ascii="Cambria Math" w:hAnsi="Cambria Math" w:cs="Times New Roman"/>
                    <w:sz w:val="24"/>
                    <w:szCs w:val="24"/>
                  </w:rPr>
                  <m:t>ρ</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4</m:t>
                    </m:r>
                  </m:sup>
                </m:sSup>
              </m:num>
              <m:den>
                <m:r>
                  <w:rPr>
                    <w:rFonts w:ascii="Cambria Math" w:hAnsi="Cambria Math" w:cs="Times New Roman"/>
                    <w:sz w:val="24"/>
                    <w:szCs w:val="24"/>
                  </w:rPr>
                  <m:t>2E</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4</m:t>
                    </m:r>
                  </m:sup>
                </m:sSup>
              </m:den>
            </m:f>
          </m:e>
        </m:rad>
      </m:oMath>
      <w:r w:rsidR="00B324CF">
        <w:rPr>
          <w:rFonts w:ascii="Times New Roman" w:eastAsiaTheme="minorEastAsia" w:hAnsi="Times New Roman" w:cs="Times New Roman"/>
          <w:sz w:val="24"/>
          <w:szCs w:val="24"/>
        </w:rPr>
        <w:t xml:space="preserve">   </w:t>
      </w:r>
      <w:r w:rsidR="00B324CF">
        <w:rPr>
          <w:rFonts w:ascii="Times New Roman" w:eastAsiaTheme="minorEastAsia" w:hAnsi="Times New Roman" w:cs="Times New Roman"/>
          <w:sz w:val="24"/>
          <w:szCs w:val="24"/>
        </w:rPr>
        <w:tab/>
      </w:r>
      <w:r w:rsidR="00B324CF">
        <w:rPr>
          <w:rFonts w:ascii="Times New Roman" w:eastAsiaTheme="minorEastAsia" w:hAnsi="Times New Roman" w:cs="Times New Roman"/>
          <w:sz w:val="24"/>
          <w:szCs w:val="24"/>
        </w:rPr>
        <w:tab/>
      </w:r>
      <w:r w:rsidR="00B324CF">
        <w:rPr>
          <w:rFonts w:ascii="Times New Roman" w:eastAsiaTheme="minorEastAsia" w:hAnsi="Times New Roman" w:cs="Times New Roman"/>
          <w:sz w:val="24"/>
          <w:szCs w:val="24"/>
        </w:rPr>
        <w:tab/>
      </w:r>
      <w:r w:rsidR="00B324CF">
        <w:rPr>
          <w:rFonts w:ascii="Times New Roman" w:eastAsiaTheme="minorEastAsia" w:hAnsi="Times New Roman" w:cs="Times New Roman"/>
          <w:sz w:val="24"/>
          <w:szCs w:val="24"/>
        </w:rPr>
        <w:tab/>
        <w:t xml:space="preserve">          </w:t>
      </w:r>
      <w:r w:rsidR="00BD118A">
        <w:rPr>
          <w:rFonts w:ascii="Times New Roman" w:eastAsiaTheme="minorEastAsia" w:hAnsi="Times New Roman" w:cs="Times New Roman"/>
          <w:sz w:val="24"/>
          <w:szCs w:val="24"/>
        </w:rPr>
        <w:t xml:space="preserve"> </w:t>
      </w:r>
      <w:r w:rsidR="00B324CF">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w:t>
      </w:r>
      <w:r w:rsidR="005D610C">
        <w:rPr>
          <w:rFonts w:ascii="Times New Roman" w:eastAsiaTheme="minorEastAsia" w:hAnsi="Times New Roman" w:cs="Times New Roman"/>
          <w:sz w:val="24"/>
          <w:szCs w:val="24"/>
        </w:rPr>
        <w:t>40</w:t>
      </w:r>
      <w:r w:rsidR="00B324CF">
        <w:rPr>
          <w:rFonts w:ascii="Times New Roman" w:eastAsiaTheme="minorEastAsia" w:hAnsi="Times New Roman" w:cs="Times New Roman"/>
          <w:sz w:val="24"/>
          <w:szCs w:val="24"/>
        </w:rPr>
        <w:t>)</w:t>
      </w:r>
    </w:p>
    <w:p w14:paraId="794C9C59" w14:textId="14860ECC" w:rsidR="00B324CF" w:rsidRPr="006030DE" w:rsidRDefault="001D660A" w:rsidP="003F3CDF">
      <w:pPr>
        <w:pStyle w:val="nowpotek"/>
      </w:pPr>
      <w:r>
        <w:rPr>
          <w:noProof/>
        </w:rPr>
        <w:drawing>
          <wp:anchor distT="0" distB="0" distL="114300" distR="114300" simplePos="0" relativeHeight="251684864" behindDoc="0" locked="0" layoutInCell="1" allowOverlap="1" wp14:anchorId="06FCB1F8" wp14:editId="1C011963">
            <wp:simplePos x="0" y="0"/>
            <wp:positionH relativeFrom="margin">
              <wp:posOffset>150495</wp:posOffset>
            </wp:positionH>
            <wp:positionV relativeFrom="paragraph">
              <wp:posOffset>645795</wp:posOffset>
            </wp:positionV>
            <wp:extent cx="5553075" cy="3381375"/>
            <wp:effectExtent l="0" t="0" r="9525" b="9525"/>
            <wp:wrapTopAndBottom/>
            <wp:docPr id="19" name="Wykres 19">
              <a:extLst xmlns:a="http://schemas.openxmlformats.org/drawingml/2006/main">
                <a:ext uri="{FF2B5EF4-FFF2-40B4-BE49-F238E27FC236}">
                  <a16:creationId xmlns:a16="http://schemas.microsoft.com/office/drawing/2014/main" id="{2653B30E-BB0C-49D0-AB0B-5C2BF3288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B324CF" w:rsidRPr="006030DE">
        <w:t>Zależność funkcji ugięcia puszki membranowej w funkcji prędkości lotu została przedstawiona na poniższym wykresie.</w:t>
      </w:r>
    </w:p>
    <w:p w14:paraId="40EAD238" w14:textId="66D1AA7B" w:rsidR="006030DE" w:rsidRPr="005118C5" w:rsidRDefault="006030DE" w:rsidP="005118C5">
      <w:pPr>
        <w:jc w:val="center"/>
        <w:rPr>
          <w:rFonts w:ascii="Times New Roman" w:eastAsiaTheme="minorEastAsia" w:hAnsi="Times New Roman" w:cs="Times New Roman"/>
          <w:sz w:val="24"/>
          <w:szCs w:val="24"/>
        </w:rPr>
      </w:pPr>
    </w:p>
    <w:p w14:paraId="1147B1A9" w14:textId="503AC608" w:rsidR="00B324CF" w:rsidRDefault="006030DE" w:rsidP="006030DE">
      <w:pPr>
        <w:pStyle w:val="Legenda"/>
        <w:jc w:val="center"/>
        <w:rPr>
          <w:rFonts w:ascii="Times New Roman" w:hAnsi="Times New Roman" w:cs="Times New Roman"/>
          <w:color w:val="auto"/>
          <w:sz w:val="24"/>
          <w:szCs w:val="24"/>
        </w:rPr>
      </w:pPr>
      <w:r w:rsidRPr="00FD434B">
        <w:rPr>
          <w:rFonts w:ascii="Times New Roman" w:hAnsi="Times New Roman" w:cs="Times New Roman"/>
          <w:color w:val="auto"/>
          <w:sz w:val="24"/>
          <w:szCs w:val="24"/>
        </w:rPr>
        <w:t xml:space="preserve">Wykres </w:t>
      </w:r>
      <w:r w:rsidR="00FD434B">
        <w:rPr>
          <w:rFonts w:ascii="Times New Roman" w:hAnsi="Times New Roman" w:cs="Times New Roman"/>
          <w:color w:val="auto"/>
          <w:sz w:val="24"/>
          <w:szCs w:val="24"/>
        </w:rPr>
        <w:t>4</w:t>
      </w:r>
      <w:r w:rsidRPr="00FD434B">
        <w:rPr>
          <w:rFonts w:ascii="Times New Roman" w:hAnsi="Times New Roman" w:cs="Times New Roman"/>
          <w:color w:val="auto"/>
          <w:sz w:val="24"/>
          <w:szCs w:val="24"/>
        </w:rPr>
        <w:t>.</w:t>
      </w:r>
      <w:r w:rsidR="00FD434B">
        <w:rPr>
          <w:rFonts w:ascii="Times New Roman" w:hAnsi="Times New Roman" w:cs="Times New Roman"/>
          <w:color w:val="auto"/>
          <w:sz w:val="24"/>
          <w:szCs w:val="24"/>
        </w:rPr>
        <w:t>2</w:t>
      </w:r>
      <w:r w:rsidRPr="00FD434B">
        <w:rPr>
          <w:rFonts w:ascii="Times New Roman" w:hAnsi="Times New Roman" w:cs="Times New Roman"/>
          <w:color w:val="auto"/>
          <w:sz w:val="24"/>
          <w:szCs w:val="24"/>
        </w:rPr>
        <w:t>. Zależność ugięcia puszki membranowej od liczby Macha</w:t>
      </w:r>
    </w:p>
    <w:p w14:paraId="79CC09A7" w14:textId="77777777" w:rsidR="005118C5" w:rsidRPr="005118C5" w:rsidRDefault="005118C5" w:rsidP="005118C5"/>
    <w:p w14:paraId="6B3B9820" w14:textId="0B58F699" w:rsidR="006030DE" w:rsidRPr="006030DE" w:rsidRDefault="006030DE" w:rsidP="00BD118A">
      <w:pPr>
        <w:pStyle w:val="podrozdzia"/>
      </w:pPr>
      <w:bookmarkStart w:id="43" w:name="_Toc27511207"/>
      <w:r w:rsidRPr="006030DE">
        <w:t>Dobór mechanizmu przekazującego</w:t>
      </w:r>
      <w:bookmarkEnd w:id="43"/>
    </w:p>
    <w:p w14:paraId="212CC457" w14:textId="6CCF1EDF" w:rsidR="00860427" w:rsidRDefault="00975B38" w:rsidP="003F3CDF">
      <w:pPr>
        <w:pStyle w:val="nowpotek"/>
      </w:pPr>
      <w:r w:rsidRPr="00975B38">
        <w:t>Rolą mechanizmu przekazującego jest:</w:t>
      </w:r>
    </w:p>
    <w:p w14:paraId="60E033D7" w14:textId="77777777" w:rsidR="003F3CDF" w:rsidRDefault="003F3CDF" w:rsidP="003F3CDF">
      <w:pPr>
        <w:pStyle w:val="nowpotek"/>
      </w:pPr>
    </w:p>
    <w:p w14:paraId="3F182785" w14:textId="4AE604FE" w:rsidR="00975B38" w:rsidRDefault="00975B38" w:rsidP="004B2392">
      <w:pPr>
        <w:pStyle w:val="nowpotek"/>
        <w:numPr>
          <w:ilvl w:val="0"/>
          <w:numId w:val="17"/>
        </w:numPr>
      </w:pPr>
      <w:r>
        <w:t>przekształcanie ruchu postępowego na obrotowy,</w:t>
      </w:r>
    </w:p>
    <w:p w14:paraId="766A3DCC" w14:textId="389BB235" w:rsidR="00975B38" w:rsidRDefault="00975B38" w:rsidP="004B2392">
      <w:pPr>
        <w:pStyle w:val="nowpotek"/>
        <w:numPr>
          <w:ilvl w:val="0"/>
          <w:numId w:val="17"/>
        </w:numPr>
      </w:pPr>
      <w:r>
        <w:t>przekaz</w:t>
      </w:r>
      <w:r w:rsidR="008C6649">
        <w:t>yw</w:t>
      </w:r>
      <w:r>
        <w:t>anie ruchu na drodze od elementu pomiarowego do urządzenia wskazującego (np. często ruch jest przekazywany z jednej płaszczyzny w inną),</w:t>
      </w:r>
    </w:p>
    <w:p w14:paraId="668A3A8A" w14:textId="4C02E8C9" w:rsidR="00975B38" w:rsidRDefault="008C6649" w:rsidP="004B2392">
      <w:pPr>
        <w:pStyle w:val="nowpotek"/>
        <w:numPr>
          <w:ilvl w:val="0"/>
          <w:numId w:val="17"/>
        </w:numPr>
      </w:pPr>
      <w:r>
        <w:t>zwiększanie przemieszczenia końca wskazówki w porównaniu z przesunięciem elementu pomiarowego,</w:t>
      </w:r>
    </w:p>
    <w:p w14:paraId="2323BD59" w14:textId="1ADD0B8A" w:rsidR="00CC01B5" w:rsidRDefault="008C6649" w:rsidP="004B2392">
      <w:pPr>
        <w:pStyle w:val="nowpotek"/>
        <w:numPr>
          <w:ilvl w:val="0"/>
          <w:numId w:val="17"/>
        </w:numPr>
      </w:pPr>
      <w:r>
        <w:t>przemieszczanie wskazówki według żądanych warunków,</w:t>
      </w:r>
    </w:p>
    <w:p w14:paraId="2D107E6E" w14:textId="77777777" w:rsidR="003F3CDF" w:rsidRPr="003F3CDF" w:rsidRDefault="003F3CDF" w:rsidP="003F3CDF">
      <w:pPr>
        <w:pStyle w:val="nowpotek"/>
        <w:ind w:left="1080"/>
      </w:pPr>
    </w:p>
    <w:p w14:paraId="75BEB00B" w14:textId="011A9C47" w:rsidR="00CC01B5" w:rsidRPr="00CC01B5" w:rsidRDefault="008C6649" w:rsidP="003F3CDF">
      <w:pPr>
        <w:pStyle w:val="nowpotek"/>
      </w:pPr>
      <w:r>
        <w:lastRenderedPageBreak/>
        <w:t>Większość mechanizmów przekazujących ma możliwość regulacji pozwalającej na zmianę położenia w pewnych granicach, a więc i ruchu wskazówki. Podstawowymi typami mechanizmów przekazujących, stosowanych w przyrządach lotniczych są:</w:t>
      </w:r>
    </w:p>
    <w:p w14:paraId="790F7103" w14:textId="08E0D507" w:rsidR="008C6649" w:rsidRDefault="008C6649" w:rsidP="004B2392">
      <w:pPr>
        <w:pStyle w:val="Styl2"/>
        <w:numPr>
          <w:ilvl w:val="1"/>
          <w:numId w:val="16"/>
        </w:numPr>
      </w:pPr>
      <w:r>
        <w:t>mechanizmy korbowe,</w:t>
      </w:r>
    </w:p>
    <w:p w14:paraId="31AA85AC" w14:textId="7168238B" w:rsidR="008C6649" w:rsidRDefault="008C6649" w:rsidP="004B2392">
      <w:pPr>
        <w:pStyle w:val="Styl2"/>
        <w:numPr>
          <w:ilvl w:val="1"/>
          <w:numId w:val="16"/>
        </w:numPr>
      </w:pPr>
      <w:r>
        <w:t xml:space="preserve">mechanizmy </w:t>
      </w:r>
      <w:proofErr w:type="spellStart"/>
      <w:r>
        <w:t>kułaczkowe</w:t>
      </w:r>
      <w:proofErr w:type="spellEnd"/>
      <w:r>
        <w:t>,</w:t>
      </w:r>
    </w:p>
    <w:p w14:paraId="432871EC" w14:textId="7E6BB9E2" w:rsidR="008C6649" w:rsidRDefault="008C6649" w:rsidP="004B2392">
      <w:pPr>
        <w:pStyle w:val="Styl2"/>
        <w:numPr>
          <w:ilvl w:val="1"/>
          <w:numId w:val="16"/>
        </w:numPr>
      </w:pPr>
      <w:r>
        <w:t>mechanizmy drążkowe,</w:t>
      </w:r>
    </w:p>
    <w:p w14:paraId="05C70CF0" w14:textId="4AB36059" w:rsidR="008C6649" w:rsidRDefault="008C6649" w:rsidP="004B2392">
      <w:pPr>
        <w:pStyle w:val="Styl2"/>
        <w:numPr>
          <w:ilvl w:val="1"/>
          <w:numId w:val="16"/>
        </w:numPr>
      </w:pPr>
      <w:r>
        <w:t xml:space="preserve">mechanizmy </w:t>
      </w:r>
      <w:r w:rsidR="00CC01B5">
        <w:t>jarzmowe</w:t>
      </w:r>
      <w:r>
        <w:t>,</w:t>
      </w:r>
    </w:p>
    <w:p w14:paraId="52388C78" w14:textId="660FB800" w:rsidR="00CC01B5" w:rsidRPr="00FD434B" w:rsidRDefault="00CC01B5" w:rsidP="004B2392">
      <w:pPr>
        <w:pStyle w:val="Styl2"/>
        <w:numPr>
          <w:ilvl w:val="1"/>
          <w:numId w:val="16"/>
        </w:numPr>
      </w:pPr>
      <w:r>
        <w:t>mechanizmy zębate,</w:t>
      </w:r>
    </w:p>
    <w:p w14:paraId="4B3134CB" w14:textId="56527605" w:rsidR="008C6649" w:rsidRDefault="00CC01B5" w:rsidP="003F3CDF">
      <w:pPr>
        <w:pStyle w:val="nowpotek"/>
      </w:pPr>
      <w:r>
        <w:t>Główną charakterystyką statyczną dowolnego mechanizmu przekazującego jest zależność pomiędzy przemieszczeniem członu wejściowego (napędzającego) i przemieszczeniem człony wyjściowego (napędzanego)</w:t>
      </w:r>
      <w:r w:rsidR="00567EFE">
        <w:rPr>
          <w:rStyle w:val="Odwoanieprzypisudolnego"/>
        </w:rPr>
        <w:footnoteReference w:id="8"/>
      </w:r>
      <w:r>
        <w:t>.</w:t>
      </w:r>
    </w:p>
    <w:p w14:paraId="342BB421" w14:textId="0BAA22CB" w:rsidR="00991696" w:rsidRPr="00BD118A" w:rsidRDefault="00991696" w:rsidP="003F3CDF">
      <w:pPr>
        <w:pStyle w:val="nowpotek"/>
      </w:pPr>
    </w:p>
    <w:p w14:paraId="19058031" w14:textId="69377F88" w:rsidR="00991696" w:rsidRPr="00BD118A" w:rsidRDefault="00B0459F" w:rsidP="003F3CDF">
      <w:pPr>
        <w:pStyle w:val="nowpotek"/>
      </w:pPr>
      <w:r w:rsidRPr="00BD118A">
        <w:t>Dobieramy mechanizm korbowy</w:t>
      </w:r>
    </w:p>
    <w:p w14:paraId="5184A840" w14:textId="6D20C8A2" w:rsidR="00B0459F" w:rsidRDefault="00B0459F" w:rsidP="003F3CDF">
      <w:pPr>
        <w:pStyle w:val="nowpotek"/>
      </w:pPr>
      <w:r>
        <w:t xml:space="preserve">Mechanizmy korbowe stosowane są do przekształcenia przemieszczenia liniowego w kątowe. Korba OA  obracająca się dookoła punktu O, jest połączona przegubowo z cięgłem AB </w:t>
      </w:r>
      <w:r w:rsidR="004D1E0E">
        <w:t>(korbowodem), którego punkt B porusza się ruchem postępowym. Ruch postępowy punktu B uwarunkowany jest przemieszczeniem elementu pomiarowego, z którym punkt ten jest połączony przegubowo.</w:t>
      </w:r>
    </w:p>
    <w:p w14:paraId="1DBDDC66" w14:textId="77777777" w:rsidR="00BD118A" w:rsidRDefault="00BD118A" w:rsidP="003F3CDF">
      <w:pPr>
        <w:pStyle w:val="nowpotek"/>
      </w:pPr>
    </w:p>
    <w:p w14:paraId="56465F16" w14:textId="4544C726" w:rsidR="004D1E0E" w:rsidRDefault="004D1E0E" w:rsidP="003F3CDF">
      <w:pPr>
        <w:pStyle w:val="nowpotek"/>
      </w:pPr>
      <w:r>
        <w:t xml:space="preserve">W prostym mechanizmie korbowym punkt B porusza się po linii prostej przechodzącej przez oś obrotu korby O, a mechanizmie korbowym nie osiowym – po linii prostej przesuniętej względem osi obrotu O </w:t>
      </w:r>
      <w:proofErr w:type="spellStart"/>
      <w:r>
        <w:t>o</w:t>
      </w:r>
      <w:proofErr w:type="spellEnd"/>
      <w:r>
        <w:t xml:space="preserve"> wielkość d.</w:t>
      </w:r>
    </w:p>
    <w:p w14:paraId="146CB8D1" w14:textId="77777777" w:rsidR="0078046B" w:rsidRDefault="0078046B" w:rsidP="00FD434B">
      <w:pPr>
        <w:pStyle w:val="Akapitzlist"/>
        <w:keepNext/>
        <w:jc w:val="center"/>
        <w:rPr>
          <w:noProof/>
        </w:rPr>
      </w:pPr>
    </w:p>
    <w:p w14:paraId="0DD16D0F" w14:textId="743E4868" w:rsidR="00FD434B" w:rsidRDefault="0078046B" w:rsidP="00FD434B">
      <w:pPr>
        <w:pStyle w:val="Akapitzlist"/>
        <w:keepNext/>
        <w:jc w:val="center"/>
      </w:pPr>
      <w:r>
        <w:rPr>
          <w:noProof/>
        </w:rPr>
        <w:drawing>
          <wp:inline distT="0" distB="0" distL="0" distR="0" wp14:anchorId="779073C7" wp14:editId="02E90897">
            <wp:extent cx="4733925" cy="4524375"/>
            <wp:effectExtent l="0" t="0" r="9525"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b="5176"/>
                    <a:stretch/>
                  </pic:blipFill>
                  <pic:spPr bwMode="auto">
                    <a:xfrm>
                      <a:off x="0" y="0"/>
                      <a:ext cx="4733925" cy="4524375"/>
                    </a:xfrm>
                    <a:prstGeom prst="rect">
                      <a:avLst/>
                    </a:prstGeom>
                    <a:noFill/>
                    <a:ln>
                      <a:noFill/>
                    </a:ln>
                    <a:extLst>
                      <a:ext uri="{53640926-AAD7-44D8-BBD7-CCE9431645EC}">
                        <a14:shadowObscured xmlns:a14="http://schemas.microsoft.com/office/drawing/2010/main"/>
                      </a:ext>
                    </a:extLst>
                  </pic:spPr>
                </pic:pic>
              </a:graphicData>
            </a:graphic>
          </wp:inline>
        </w:drawing>
      </w:r>
    </w:p>
    <w:p w14:paraId="24054786" w14:textId="16994E22" w:rsidR="00FD434B" w:rsidRPr="00D47EF6" w:rsidRDefault="00FD434B" w:rsidP="00D47EF6">
      <w:pPr>
        <w:pStyle w:val="Legenda"/>
        <w:jc w:val="center"/>
        <w:rPr>
          <w:rFonts w:ascii="Times New Roman" w:hAnsi="Times New Roman" w:cs="Times New Roman"/>
          <w:color w:val="auto"/>
          <w:sz w:val="32"/>
          <w:szCs w:val="32"/>
        </w:rPr>
      </w:pPr>
      <w:r w:rsidRPr="00FD434B">
        <w:rPr>
          <w:rFonts w:ascii="Times New Roman" w:hAnsi="Times New Roman" w:cs="Times New Roman"/>
          <w:color w:val="auto"/>
          <w:sz w:val="24"/>
          <w:szCs w:val="24"/>
        </w:rPr>
        <w:t xml:space="preserve">Rysunek </w:t>
      </w:r>
      <w:r>
        <w:rPr>
          <w:rFonts w:ascii="Times New Roman" w:hAnsi="Times New Roman" w:cs="Times New Roman"/>
          <w:color w:val="auto"/>
          <w:sz w:val="24"/>
          <w:szCs w:val="24"/>
        </w:rPr>
        <w:t>4.6</w:t>
      </w:r>
      <w:r w:rsidRPr="00FD434B">
        <w:rPr>
          <w:rFonts w:ascii="Times New Roman" w:hAnsi="Times New Roman" w:cs="Times New Roman"/>
          <w:color w:val="auto"/>
          <w:sz w:val="24"/>
          <w:szCs w:val="24"/>
        </w:rPr>
        <w:t>.Mechanizm korbowy</w:t>
      </w:r>
      <w:r w:rsidR="00AC2119">
        <w:rPr>
          <w:rFonts w:ascii="Times New Roman" w:hAnsi="Times New Roman" w:cs="Times New Roman"/>
          <w:color w:val="auto"/>
          <w:sz w:val="24"/>
          <w:szCs w:val="24"/>
        </w:rPr>
        <w:t xml:space="preserve"> (Rysunek własny)</w:t>
      </w:r>
      <w:r>
        <w:rPr>
          <w:rFonts w:ascii="Times New Roman" w:hAnsi="Times New Roman" w:cs="Times New Roman"/>
          <w:color w:val="auto"/>
          <w:sz w:val="24"/>
          <w:szCs w:val="24"/>
        </w:rPr>
        <w:t>;</w:t>
      </w:r>
      <w:r w:rsidRPr="00FD434B">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                                                                                             </w:t>
      </w:r>
      <w:r w:rsidRPr="00FD434B">
        <w:rPr>
          <w:rFonts w:ascii="Times New Roman" w:hAnsi="Times New Roman" w:cs="Times New Roman"/>
          <w:color w:val="auto"/>
          <w:sz w:val="24"/>
          <w:szCs w:val="24"/>
        </w:rPr>
        <w:t>a-prosty,  b-nieliniowy</w:t>
      </w:r>
    </w:p>
    <w:p w14:paraId="02A609BF" w14:textId="5D5BC0EE" w:rsidR="00FD434B" w:rsidRDefault="00061893" w:rsidP="00FD434B">
      <w:pPr>
        <w:pStyle w:val="nowpotek"/>
      </w:pPr>
      <w:r>
        <w:t>Charakterystyka prostego układu korbowego ma postać:</w:t>
      </w:r>
    </w:p>
    <w:p w14:paraId="285E3B2A" w14:textId="1ACD38E7" w:rsidR="00061893" w:rsidRDefault="00061893" w:rsidP="00061893">
      <w:pPr>
        <w:ind w:left="1068" w:firstLine="348"/>
        <w:jc w:val="both"/>
        <w:rPr>
          <w:rFonts w:ascii="Times New Roman" w:eastAsiaTheme="minorEastAsia" w:hAnsi="Times New Roman" w:cs="Times New Roman"/>
          <w:sz w:val="24"/>
          <w:szCs w:val="24"/>
        </w:rPr>
      </w:pPr>
      <m:oMath>
        <m:r>
          <w:rPr>
            <w:rFonts w:ascii="Cambria Math" w:hAnsi="Cambria Math" w:cs="Times New Roman"/>
            <w:sz w:val="24"/>
            <w:szCs w:val="24"/>
          </w:rPr>
          <m:t>ω=a</m:t>
        </m:r>
        <m:d>
          <m:dPr>
            <m:ctrlPr>
              <w:rPr>
                <w:rFonts w:ascii="Cambria Math" w:hAnsi="Cambria Math" w:cs="Times New Roman"/>
                <w:i/>
                <w:sz w:val="24"/>
                <w:szCs w:val="24"/>
              </w:rPr>
            </m:ctrlPr>
          </m:dPr>
          <m:e>
            <m:r>
              <w:rPr>
                <w:rFonts w:ascii="Cambria Math" w:hAnsi="Cambria Math" w:cs="Times New Roman"/>
                <w:sz w:val="24"/>
                <w:szCs w:val="24"/>
              </w:rPr>
              <m:t>sinα-sin</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e>
        </m:d>
        <m:r>
          <w:rPr>
            <w:rFonts w:ascii="Cambria Math" w:hAnsi="Cambria Math" w:cs="Times New Roman"/>
            <w:sz w:val="24"/>
            <w:szCs w:val="24"/>
          </w:rPr>
          <m:t>+b</m:t>
        </m:r>
        <m:d>
          <m:dPr>
            <m:begChr m:val="["/>
            <m:endChr m:val="]"/>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e>
                    </m:d>
                  </m:e>
                  <m:sup>
                    <m:r>
                      <w:rPr>
                        <w:rFonts w:ascii="Cambria Math" w:hAnsi="Cambria Math" w:cs="Times New Roman"/>
                        <w:sz w:val="24"/>
                        <w:szCs w:val="24"/>
                      </w:rPr>
                      <m:t>2</m:t>
                    </m:r>
                  </m:sup>
                </m:sSup>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r>
                          <w:rPr>
                            <w:rFonts w:ascii="Cambria Math" w:hAnsi="Cambria Math" w:cs="Times New Roman"/>
                            <w:sz w:val="24"/>
                            <w:szCs w:val="24"/>
                          </w:rPr>
                          <m:t>cosα</m:t>
                        </m:r>
                      </m:e>
                    </m:d>
                  </m:e>
                  <m:sup>
                    <m:r>
                      <w:rPr>
                        <w:rFonts w:ascii="Cambria Math" w:hAnsi="Cambria Math" w:cs="Times New Roman"/>
                        <w:sz w:val="24"/>
                        <w:szCs w:val="24"/>
                      </w:rPr>
                      <m:t>2</m:t>
                    </m:r>
                  </m:sup>
                </m:sSup>
              </m:e>
            </m:rad>
          </m:e>
        </m:d>
      </m:oMath>
      <w:r>
        <w:rPr>
          <w:rFonts w:ascii="Times New Roman" w:eastAsiaTheme="minorEastAsia" w:hAnsi="Times New Roman" w:cs="Times New Roman"/>
          <w:sz w:val="24"/>
          <w:szCs w:val="24"/>
        </w:rPr>
        <w:t xml:space="preserve">             </w:t>
      </w:r>
      <w:r w:rsidR="00BD11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w:t>
      </w:r>
      <w:r w:rsidR="005D610C">
        <w:rPr>
          <w:rFonts w:ascii="Times New Roman" w:eastAsiaTheme="minorEastAsia" w:hAnsi="Times New Roman" w:cs="Times New Roman"/>
          <w:sz w:val="24"/>
          <w:szCs w:val="24"/>
        </w:rPr>
        <w:t>40</w:t>
      </w:r>
      <w:r>
        <w:rPr>
          <w:rFonts w:ascii="Times New Roman" w:eastAsiaTheme="minorEastAsia" w:hAnsi="Times New Roman" w:cs="Times New Roman"/>
          <w:sz w:val="24"/>
          <w:szCs w:val="24"/>
        </w:rPr>
        <w:t>)</w:t>
      </w:r>
    </w:p>
    <w:p w14:paraId="24769953" w14:textId="39500413" w:rsidR="001747E8" w:rsidRDefault="00061893" w:rsidP="003F3CDF">
      <w:pPr>
        <w:pStyle w:val="nowpotek"/>
      </w:pPr>
      <w:r>
        <w:t>gdzie:</w:t>
      </w:r>
    </w:p>
    <w:p w14:paraId="6862146B" w14:textId="0D769DE7" w:rsidR="00061893" w:rsidRPr="00407077" w:rsidRDefault="00061893" w:rsidP="003F3CDF">
      <w:pPr>
        <w:pStyle w:val="nowpotek"/>
      </w:pPr>
      <m:oMath>
        <m:r>
          <w:rPr>
            <w:rFonts w:ascii="Cambria Math" w:hAnsi="Cambria Math"/>
          </w:rPr>
          <m:t>ω</m:t>
        </m:r>
      </m:oMath>
      <w:r w:rsidRPr="00407077">
        <w:t xml:space="preserve"> – przemieszczenia punktu napędzającego (suwaka),</w:t>
      </w:r>
    </w:p>
    <w:p w14:paraId="39B67349" w14:textId="5EAEE777" w:rsidR="00061893" w:rsidRPr="00407077" w:rsidRDefault="00061893" w:rsidP="003F3CDF">
      <w:pPr>
        <w:pStyle w:val="nowpotek"/>
      </w:pPr>
      <m:oMath>
        <m:r>
          <w:rPr>
            <w:rFonts w:ascii="Cambria Math" w:hAnsi="Cambria Math"/>
          </w:rPr>
          <m:t>a</m:t>
        </m:r>
      </m:oMath>
      <w:r w:rsidRPr="00407077">
        <w:t xml:space="preserve"> – ramię korby,</w:t>
      </w:r>
    </w:p>
    <w:p w14:paraId="76F29A37" w14:textId="4F7E07E4" w:rsidR="00061893" w:rsidRPr="00407077" w:rsidRDefault="00061893" w:rsidP="003F3CDF">
      <w:pPr>
        <w:pStyle w:val="nowpotek"/>
      </w:pPr>
      <m:oMath>
        <m:r>
          <w:rPr>
            <w:rFonts w:ascii="Cambria Math" w:hAnsi="Cambria Math"/>
          </w:rPr>
          <m:t>b</m:t>
        </m:r>
      </m:oMath>
      <w:r w:rsidRPr="00407077">
        <w:t xml:space="preserve"> – długość cięgła,</w:t>
      </w:r>
    </w:p>
    <w:p w14:paraId="31019224" w14:textId="44A2165F" w:rsidR="00061893" w:rsidRPr="00407077" w:rsidRDefault="005111E4" w:rsidP="003F3CDF">
      <w:pPr>
        <w:pStyle w:val="nowpotek"/>
      </w:pPr>
      <m:oMath>
        <m:sSub>
          <m:sSubPr>
            <m:ctrlPr>
              <w:rPr>
                <w:rFonts w:ascii="Cambria Math" w:hAnsi="Cambria Math"/>
              </w:rPr>
            </m:ctrlPr>
          </m:sSubPr>
          <m:e>
            <m:r>
              <w:rPr>
                <w:rFonts w:ascii="Cambria Math" w:hAnsi="Cambria Math"/>
              </w:rPr>
              <m:t>α</m:t>
            </m:r>
          </m:e>
          <m:sub>
            <m:r>
              <m:rPr>
                <m:sty m:val="p"/>
              </m:rPr>
              <w:rPr>
                <w:rFonts w:ascii="Cambria Math" w:hAnsi="Cambria Math"/>
              </w:rPr>
              <m:t>0</m:t>
            </m:r>
          </m:sub>
        </m:sSub>
      </m:oMath>
      <w:r w:rsidR="00061893" w:rsidRPr="00407077">
        <w:t xml:space="preserve"> – kąt początkowy pomiędzy korbą i normalną do kierunku ruchu napędzającego członu mechanizmu,</w:t>
      </w:r>
    </w:p>
    <w:p w14:paraId="4C5BE489" w14:textId="40FB3F8E" w:rsidR="00BD118A" w:rsidRDefault="00061893" w:rsidP="005118C5">
      <w:pPr>
        <w:pStyle w:val="nowpotek"/>
      </w:pPr>
      <m:oMath>
        <m:r>
          <w:rPr>
            <w:rFonts w:ascii="Cambria Math" w:hAnsi="Cambria Math"/>
          </w:rPr>
          <m:t>α</m:t>
        </m:r>
      </m:oMath>
      <w:r w:rsidRPr="00407077">
        <w:t xml:space="preserve"> – kąt dany.</w:t>
      </w:r>
    </w:p>
    <w:p w14:paraId="01C1F4FF" w14:textId="77777777" w:rsidR="0076798E" w:rsidRDefault="0076798E" w:rsidP="005118C5">
      <w:pPr>
        <w:pStyle w:val="nowpotek"/>
      </w:pPr>
    </w:p>
    <w:p w14:paraId="53EA8EDE" w14:textId="728AA7FF" w:rsidR="00061893" w:rsidRPr="00407077" w:rsidRDefault="00061893" w:rsidP="003F3CDF">
      <w:pPr>
        <w:pStyle w:val="nowpotek"/>
      </w:pPr>
      <w:r w:rsidRPr="00407077">
        <w:t>Przełożenie mechanizmu wynosi:</w:t>
      </w:r>
    </w:p>
    <w:p w14:paraId="00B9DE5D" w14:textId="57F36C0B" w:rsidR="00061893" w:rsidRPr="00975B38" w:rsidRDefault="00061893" w:rsidP="00841E1B">
      <w:pPr>
        <w:ind w:left="2832" w:firstLine="708"/>
        <w:jc w:val="both"/>
        <w:rPr>
          <w:rFonts w:ascii="Times New Roman" w:hAnsi="Times New Roman" w:cs="Times New Roman"/>
          <w:sz w:val="24"/>
          <w:szCs w:val="24"/>
        </w:rPr>
      </w:pPr>
      <m:oMath>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dα</m:t>
            </m:r>
          </m:num>
          <m:den>
            <m:r>
              <w:rPr>
                <w:rFonts w:ascii="Cambria Math" w:hAnsi="Cambria Math" w:cs="Times New Roman"/>
                <w:sz w:val="24"/>
                <w:szCs w:val="24"/>
              </w:rPr>
              <m:t>dω</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cosα-</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f>
                  <m:fPr>
                    <m:ctrlPr>
                      <w:rPr>
                        <w:rFonts w:ascii="Cambria Math" w:hAnsi="Cambria Math" w:cs="Times New Roman"/>
                        <w:i/>
                        <w:sz w:val="24"/>
                        <w:szCs w:val="24"/>
                      </w:rPr>
                    </m:ctrlPr>
                  </m:fPr>
                  <m:num>
                    <m:r>
                      <w:rPr>
                        <w:rFonts w:ascii="Cambria Math" w:hAnsi="Cambria Math" w:cs="Times New Roman"/>
                        <w:sz w:val="24"/>
                        <w:szCs w:val="24"/>
                      </w:rPr>
                      <m:t>cosα sinα</m:t>
                    </m:r>
                  </m:num>
                  <m:den>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r>
                              <w:rPr>
                                <w:rFonts w:ascii="Cambria Math" w:hAnsi="Cambria Math" w:cs="Times New Roman"/>
                                <w:sz w:val="24"/>
                                <w:szCs w:val="24"/>
                              </w:rPr>
                              <m:t>cosα</m:t>
                            </m:r>
                          </m:e>
                        </m:d>
                      </m:e>
                      <m:sup>
                        <m:r>
                          <w:rPr>
                            <w:rFonts w:ascii="Cambria Math" w:hAnsi="Cambria Math" w:cs="Times New Roman"/>
                            <w:sz w:val="24"/>
                            <w:szCs w:val="24"/>
                          </w:rPr>
                          <m:t>2</m:t>
                        </m:r>
                      </m:sup>
                    </m:sSup>
                  </m:den>
                </m:f>
              </m:e>
            </m:d>
          </m:den>
        </m:f>
      </m:oMath>
      <w:r w:rsidR="00841E1B">
        <w:rPr>
          <w:rFonts w:ascii="Times New Roman" w:eastAsiaTheme="minorEastAsia" w:hAnsi="Times New Roman" w:cs="Times New Roman"/>
          <w:sz w:val="24"/>
          <w:szCs w:val="24"/>
        </w:rPr>
        <w:t xml:space="preserve"> </w:t>
      </w:r>
      <w:r w:rsidR="00841E1B">
        <w:rPr>
          <w:rFonts w:ascii="Times New Roman" w:eastAsiaTheme="minorEastAsia" w:hAnsi="Times New Roman" w:cs="Times New Roman"/>
          <w:sz w:val="24"/>
          <w:szCs w:val="24"/>
        </w:rPr>
        <w:tab/>
      </w:r>
      <w:r w:rsidR="00841E1B">
        <w:rPr>
          <w:rFonts w:ascii="Times New Roman" w:eastAsiaTheme="minorEastAsia" w:hAnsi="Times New Roman" w:cs="Times New Roman"/>
          <w:sz w:val="24"/>
          <w:szCs w:val="24"/>
        </w:rPr>
        <w:tab/>
      </w:r>
      <w:r w:rsidR="00841E1B">
        <w:rPr>
          <w:rFonts w:ascii="Times New Roman" w:eastAsiaTheme="minorEastAsia" w:hAnsi="Times New Roman" w:cs="Times New Roman"/>
          <w:sz w:val="24"/>
          <w:szCs w:val="24"/>
        </w:rPr>
        <w:tab/>
        <w:t xml:space="preserve">          </w:t>
      </w:r>
      <w:r w:rsidR="00BD118A">
        <w:rPr>
          <w:rFonts w:ascii="Times New Roman" w:eastAsiaTheme="minorEastAsia" w:hAnsi="Times New Roman" w:cs="Times New Roman"/>
          <w:sz w:val="24"/>
          <w:szCs w:val="24"/>
        </w:rPr>
        <w:t xml:space="preserve"> </w:t>
      </w:r>
      <w:r w:rsidR="00841E1B">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4.4</w:t>
      </w:r>
      <w:r w:rsidR="005D610C">
        <w:rPr>
          <w:rFonts w:ascii="Times New Roman" w:eastAsiaTheme="minorEastAsia" w:hAnsi="Times New Roman" w:cs="Times New Roman"/>
          <w:sz w:val="24"/>
          <w:szCs w:val="24"/>
        </w:rPr>
        <w:t>1</w:t>
      </w:r>
      <w:r w:rsidR="00BD118A">
        <w:rPr>
          <w:rFonts w:ascii="Times New Roman" w:eastAsiaTheme="minorEastAsia" w:hAnsi="Times New Roman" w:cs="Times New Roman"/>
          <w:sz w:val="24"/>
          <w:szCs w:val="24"/>
        </w:rPr>
        <w:t>)</w:t>
      </w:r>
    </w:p>
    <w:p w14:paraId="298AC248" w14:textId="77777777" w:rsidR="0076798E" w:rsidRDefault="0076798E" w:rsidP="003F3CDF">
      <w:pPr>
        <w:pStyle w:val="nowpotek"/>
      </w:pPr>
    </w:p>
    <w:p w14:paraId="0871B9EC" w14:textId="08E08CEB" w:rsidR="001747E8" w:rsidRPr="00407077" w:rsidRDefault="00841E1B" w:rsidP="003F3CDF">
      <w:pPr>
        <w:pStyle w:val="nowpotek"/>
      </w:pPr>
      <w:r w:rsidRPr="00407077">
        <w:lastRenderedPageBreak/>
        <w:t>Charakterystyka mechanizmu korbowego nie osiowego ma postać:</w:t>
      </w:r>
    </w:p>
    <w:p w14:paraId="5195BAF6" w14:textId="6EB6B775" w:rsidR="00841E1B" w:rsidRDefault="00841E1B" w:rsidP="00841E1B">
      <w:pPr>
        <w:ind w:left="1068" w:firstLine="348"/>
        <w:jc w:val="both"/>
        <w:rPr>
          <w:rFonts w:ascii="Times New Roman" w:eastAsiaTheme="minorEastAsia" w:hAnsi="Times New Roman" w:cs="Times New Roman"/>
          <w:sz w:val="24"/>
          <w:szCs w:val="24"/>
        </w:rPr>
      </w:pPr>
      <m:oMath>
        <m:r>
          <w:rPr>
            <w:rFonts w:ascii="Cambria Math" w:hAnsi="Cambria Math" w:cs="Times New Roman"/>
            <w:sz w:val="24"/>
            <w:szCs w:val="24"/>
          </w:rPr>
          <m:t>ω=a</m:t>
        </m:r>
        <m:d>
          <m:dPr>
            <m:ctrlPr>
              <w:rPr>
                <w:rFonts w:ascii="Cambria Math" w:hAnsi="Cambria Math" w:cs="Times New Roman"/>
                <w:i/>
                <w:sz w:val="24"/>
                <w:szCs w:val="24"/>
              </w:rPr>
            </m:ctrlPr>
          </m:dPr>
          <m:e>
            <m:r>
              <w:rPr>
                <w:rFonts w:ascii="Cambria Math" w:hAnsi="Cambria Math" w:cs="Times New Roman"/>
                <w:sz w:val="24"/>
                <w:szCs w:val="24"/>
              </w:rPr>
              <m:t>sinα-sin</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e>
        </m:d>
        <m:r>
          <w:rPr>
            <w:rFonts w:ascii="Cambria Math" w:hAnsi="Cambria Math" w:cs="Times New Roman"/>
            <w:sz w:val="24"/>
            <w:szCs w:val="24"/>
          </w:rPr>
          <m:t>+b</m:t>
        </m:r>
        <m:d>
          <m:dPr>
            <m:begChr m:val="["/>
            <m:endChr m:val="]"/>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acos</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-d</m:t>
                            </m:r>
                          </m:num>
                          <m:den>
                            <m:r>
                              <w:rPr>
                                <w:rFonts w:ascii="Cambria Math" w:hAnsi="Cambria Math" w:cs="Times New Roman"/>
                                <w:sz w:val="24"/>
                                <w:szCs w:val="24"/>
                              </w:rPr>
                              <m:t>b</m:t>
                            </m:r>
                          </m:den>
                        </m:f>
                      </m:e>
                    </m:d>
                  </m:e>
                  <m:sup>
                    <m:r>
                      <w:rPr>
                        <w:rFonts w:ascii="Cambria Math" w:hAnsi="Cambria Math" w:cs="Times New Roman"/>
                        <w:sz w:val="24"/>
                        <w:szCs w:val="24"/>
                      </w:rPr>
                      <m:t>2</m:t>
                    </m:r>
                  </m:sup>
                </m:sSup>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acosα-d</m:t>
                            </m:r>
                          </m:num>
                          <m:den>
                            <m:r>
                              <w:rPr>
                                <w:rFonts w:ascii="Cambria Math" w:hAnsi="Cambria Math" w:cs="Times New Roman"/>
                                <w:sz w:val="24"/>
                                <w:szCs w:val="24"/>
                              </w:rPr>
                              <m:t>b</m:t>
                            </m:r>
                          </m:den>
                        </m:f>
                      </m:e>
                    </m:d>
                  </m:e>
                  <m:sup>
                    <m:r>
                      <w:rPr>
                        <w:rFonts w:ascii="Cambria Math" w:hAnsi="Cambria Math" w:cs="Times New Roman"/>
                        <w:sz w:val="24"/>
                        <w:szCs w:val="24"/>
                      </w:rPr>
                      <m:t>2</m:t>
                    </m:r>
                  </m:sup>
                </m:sSup>
              </m:e>
            </m:rad>
          </m:e>
        </m:d>
      </m:oMath>
      <w:r>
        <w:rPr>
          <w:rFonts w:ascii="Times New Roman" w:eastAsiaTheme="minorEastAsia" w:hAnsi="Times New Roman" w:cs="Times New Roman"/>
          <w:sz w:val="24"/>
          <w:szCs w:val="24"/>
        </w:rPr>
        <w:t xml:space="preserve">         </w:t>
      </w:r>
      <w:r w:rsidR="00BD11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4.4</w:t>
      </w:r>
      <w:r w:rsidR="005D610C">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48F2E082" w14:textId="30CBFD9B" w:rsidR="00841E1B" w:rsidRPr="00407077" w:rsidRDefault="00841E1B" w:rsidP="003F3CDF">
      <w:pPr>
        <w:pStyle w:val="nowpotek"/>
      </w:pPr>
      <w:r w:rsidRPr="00407077">
        <w:t>Przełożenie wynosi:</w:t>
      </w:r>
    </w:p>
    <w:p w14:paraId="26A0466D" w14:textId="5445DF05" w:rsidR="00841E1B" w:rsidRDefault="00841E1B" w:rsidP="00841E1B">
      <w:pPr>
        <w:ind w:left="2832" w:firstLine="708"/>
        <w:jc w:val="both"/>
        <w:rPr>
          <w:rFonts w:ascii="Times New Roman" w:eastAsiaTheme="minorEastAsia" w:hAnsi="Times New Roman" w:cs="Times New Roman"/>
          <w:sz w:val="24"/>
          <w:szCs w:val="24"/>
        </w:rPr>
      </w:pPr>
      <m:oMath>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dα</m:t>
            </m:r>
          </m:num>
          <m:den>
            <m:r>
              <w:rPr>
                <w:rFonts w:ascii="Cambria Math" w:hAnsi="Cambria Math" w:cs="Times New Roman"/>
                <w:sz w:val="24"/>
                <w:szCs w:val="24"/>
              </w:rPr>
              <m:t>dω</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cosα-</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f>
                  <m:fPr>
                    <m:ctrlPr>
                      <w:rPr>
                        <w:rFonts w:ascii="Cambria Math" w:hAnsi="Cambria Math" w:cs="Times New Roman"/>
                        <w:i/>
                        <w:sz w:val="24"/>
                        <w:szCs w:val="24"/>
                      </w:rPr>
                    </m:ctrlPr>
                  </m:fPr>
                  <m:num>
                    <m:r>
                      <w:rPr>
                        <w:rFonts w:ascii="Cambria Math" w:hAnsi="Cambria Math" w:cs="Times New Roman"/>
                        <w:sz w:val="24"/>
                        <w:szCs w:val="24"/>
                      </w:rPr>
                      <m:t>(cosα-d) sinα</m:t>
                    </m:r>
                  </m:num>
                  <m:den>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acosα-d</m:t>
                                </m:r>
                              </m:num>
                              <m:den>
                                <m:r>
                                  <w:rPr>
                                    <w:rFonts w:ascii="Cambria Math" w:hAnsi="Cambria Math" w:cs="Times New Roman"/>
                                    <w:sz w:val="24"/>
                                    <w:szCs w:val="24"/>
                                  </w:rPr>
                                  <m:t>b</m:t>
                                </m:r>
                              </m:den>
                            </m:f>
                          </m:e>
                        </m:d>
                      </m:e>
                      <m:sup>
                        <m:r>
                          <w:rPr>
                            <w:rFonts w:ascii="Cambria Math" w:hAnsi="Cambria Math" w:cs="Times New Roman"/>
                            <w:sz w:val="24"/>
                            <w:szCs w:val="24"/>
                          </w:rPr>
                          <m:t>2</m:t>
                        </m:r>
                      </m:sup>
                    </m:sSup>
                  </m:den>
                </m:f>
              </m:e>
            </m:d>
          </m:den>
        </m:f>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00BD11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BD118A">
        <w:rPr>
          <w:rFonts w:ascii="Times New Roman" w:eastAsiaTheme="minorEastAsia" w:hAnsi="Times New Roman" w:cs="Times New Roman"/>
          <w:sz w:val="24"/>
          <w:szCs w:val="24"/>
        </w:rPr>
        <w:t>4.4</w:t>
      </w:r>
      <w:r w:rsidR="005D610C">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w:t>
      </w:r>
    </w:p>
    <w:p w14:paraId="0E2B85C4" w14:textId="77777777" w:rsidR="003A52D2" w:rsidRPr="00407077" w:rsidRDefault="00841E1B" w:rsidP="003F3CDF">
      <w:pPr>
        <w:pStyle w:val="nowpotek"/>
      </w:pPr>
      <w:r w:rsidRPr="00407077">
        <w:t xml:space="preserve">Jeżeli długość cięgła jest duża w porównaniu z ramieniem korby </w:t>
      </w:r>
      <m:oMath>
        <m:d>
          <m:dPr>
            <m:ctrlPr>
              <w:rPr>
                <w:rFonts w:ascii="Cambria Math" w:hAnsi="Cambria Math"/>
              </w:rPr>
            </m:ctrlPr>
          </m:dPr>
          <m:e>
            <m:f>
              <m:fPr>
                <m:ctrlPr>
                  <w:rPr>
                    <w:rFonts w:ascii="Cambria Math" w:hAnsi="Cambria Math"/>
                  </w:rPr>
                </m:ctrlPr>
              </m:fPr>
              <m:num>
                <m:r>
                  <w:rPr>
                    <w:rFonts w:ascii="Cambria Math" w:hAnsi="Cambria Math"/>
                  </w:rPr>
                  <m:t>b</m:t>
                </m:r>
              </m:num>
              <m:den>
                <m:r>
                  <w:rPr>
                    <w:rFonts w:ascii="Cambria Math" w:hAnsi="Cambria Math"/>
                  </w:rPr>
                  <m:t>a</m:t>
                </m:r>
              </m:den>
            </m:f>
            <m:r>
              <m:rPr>
                <m:sty m:val="p"/>
              </m:rPr>
              <w:rPr>
                <w:rFonts w:ascii="Cambria Math" w:hAnsi="Cambria Math"/>
              </w:rPr>
              <m:t>&gt;7</m:t>
            </m:r>
          </m:e>
        </m:d>
      </m:oMath>
      <w:r w:rsidRPr="00407077">
        <w:t xml:space="preserve">, przy czym </w:t>
      </w:r>
      <m:oMath>
        <m:r>
          <w:rPr>
            <w:rFonts w:ascii="Cambria Math" w:hAnsi="Cambria Math"/>
          </w:rPr>
          <m:t>d</m:t>
        </m:r>
        <m:r>
          <m:rPr>
            <m:sty m:val="p"/>
          </m:rPr>
          <w:rPr>
            <w:rFonts w:ascii="Cambria Math" w:hAnsi="Cambria Math"/>
          </w:rPr>
          <m:t>≈</m:t>
        </m:r>
        <m:r>
          <w:rPr>
            <w:rFonts w:ascii="Cambria Math" w:hAnsi="Cambria Math"/>
          </w:rPr>
          <m:t>a</m:t>
        </m:r>
      </m:oMath>
      <w:r w:rsidRPr="00407077">
        <w:t>,</w:t>
      </w:r>
      <w:r w:rsidR="003A52D2" w:rsidRPr="00407077">
        <w:t xml:space="preserve"> to można posługiwać się prostym wzorem przybliżonym, wyrażającym równanie ruchu mechanizmu korbowego:</w:t>
      </w:r>
    </w:p>
    <w:p w14:paraId="7F044D61" w14:textId="189E846D" w:rsidR="00841E1B" w:rsidRDefault="00841E1B" w:rsidP="00841E1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    </w:t>
      </w:r>
      <w:r w:rsidR="003A52D2">
        <w:rPr>
          <w:rFonts w:ascii="Times New Roman" w:eastAsiaTheme="minorEastAsia" w:hAnsi="Times New Roman" w:cs="Times New Roman"/>
          <w:sz w:val="24"/>
          <w:szCs w:val="24"/>
        </w:rPr>
        <w:tab/>
      </w:r>
      <w:r w:rsidR="003A52D2">
        <w:rPr>
          <w:rFonts w:ascii="Times New Roman" w:eastAsiaTheme="minorEastAsia" w:hAnsi="Times New Roman" w:cs="Times New Roman"/>
          <w:sz w:val="24"/>
          <w:szCs w:val="24"/>
        </w:rPr>
        <w:tab/>
      </w:r>
      <w:r w:rsidR="003A52D2">
        <w:rPr>
          <w:rFonts w:ascii="Times New Roman" w:eastAsiaTheme="minorEastAsia" w:hAnsi="Times New Roman" w:cs="Times New Roman"/>
          <w:sz w:val="24"/>
          <w:szCs w:val="24"/>
        </w:rPr>
        <w:tab/>
      </w:r>
      <w:r w:rsidR="003A52D2">
        <w:rPr>
          <w:rFonts w:ascii="Times New Roman" w:eastAsiaTheme="minorEastAsia" w:hAnsi="Times New Roman" w:cs="Times New Roman"/>
          <w:sz w:val="24"/>
          <w:szCs w:val="24"/>
        </w:rPr>
        <w:tab/>
      </w:r>
      <m:oMath>
        <m:r>
          <w:rPr>
            <w:rFonts w:ascii="Cambria Math" w:hAnsi="Cambria Math" w:cs="Times New Roman"/>
            <w:sz w:val="24"/>
            <w:szCs w:val="24"/>
          </w:rPr>
          <m:t>ω=a</m:t>
        </m:r>
        <m:d>
          <m:dPr>
            <m:ctrlPr>
              <w:rPr>
                <w:rFonts w:ascii="Cambria Math" w:hAnsi="Cambria Math" w:cs="Times New Roman"/>
                <w:i/>
                <w:sz w:val="24"/>
                <w:szCs w:val="24"/>
              </w:rPr>
            </m:ctrlPr>
          </m:dPr>
          <m:e>
            <m:r>
              <w:rPr>
                <w:rFonts w:ascii="Cambria Math" w:hAnsi="Cambria Math" w:cs="Times New Roman"/>
                <w:sz w:val="24"/>
                <w:szCs w:val="24"/>
              </w:rPr>
              <m:t>sinα-sin</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e>
        </m:d>
      </m:oMath>
      <w:r w:rsidR="003A52D2">
        <w:rPr>
          <w:rFonts w:ascii="Times New Roman" w:eastAsiaTheme="minorEastAsia" w:hAnsi="Times New Roman" w:cs="Times New Roman"/>
          <w:sz w:val="24"/>
          <w:szCs w:val="24"/>
        </w:rPr>
        <w:t xml:space="preserve">                                                 </w:t>
      </w:r>
      <w:r w:rsidR="00BD118A">
        <w:rPr>
          <w:rFonts w:ascii="Times New Roman" w:eastAsiaTheme="minorEastAsia" w:hAnsi="Times New Roman" w:cs="Times New Roman"/>
          <w:sz w:val="24"/>
          <w:szCs w:val="24"/>
        </w:rPr>
        <w:t xml:space="preserve">    </w:t>
      </w:r>
      <w:r w:rsidR="003A52D2">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4.4</w:t>
      </w:r>
      <w:r w:rsidR="005D610C">
        <w:rPr>
          <w:rFonts w:ascii="Times New Roman" w:eastAsiaTheme="minorEastAsia" w:hAnsi="Times New Roman" w:cs="Times New Roman"/>
          <w:sz w:val="24"/>
          <w:szCs w:val="24"/>
        </w:rPr>
        <w:t>4</w:t>
      </w:r>
      <w:r w:rsidR="003A52D2">
        <w:rPr>
          <w:rFonts w:ascii="Times New Roman" w:eastAsiaTheme="minorEastAsia" w:hAnsi="Times New Roman" w:cs="Times New Roman"/>
          <w:sz w:val="24"/>
          <w:szCs w:val="24"/>
        </w:rPr>
        <w:t>)</w:t>
      </w:r>
    </w:p>
    <w:p w14:paraId="30AF7A2C" w14:textId="338C39EF" w:rsidR="003A52D2" w:rsidRPr="00407077" w:rsidRDefault="003A52D2" w:rsidP="003F3CDF">
      <w:pPr>
        <w:pStyle w:val="nowpotek"/>
      </w:pPr>
      <w:r w:rsidRPr="00407077">
        <w:t>Przełożenie w tym przypadku jest równe:</w:t>
      </w:r>
    </w:p>
    <w:p w14:paraId="25974AFC" w14:textId="1CF546E7" w:rsidR="003A52D2" w:rsidRDefault="003A52D2" w:rsidP="003A52D2">
      <w:pPr>
        <w:ind w:left="3540" w:firstLine="708"/>
        <w:jc w:val="both"/>
        <w:rPr>
          <w:rFonts w:ascii="Times New Roman" w:eastAsiaTheme="minorEastAsia" w:hAnsi="Times New Roman" w:cs="Times New Roman"/>
          <w:sz w:val="24"/>
          <w:szCs w:val="24"/>
        </w:rPr>
      </w:pPr>
      <m:oMath>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dα</m:t>
            </m:r>
          </m:num>
          <m:den>
            <m:r>
              <w:rPr>
                <w:rFonts w:ascii="Cambria Math" w:hAnsi="Cambria Math" w:cs="Times New Roman"/>
                <w:sz w:val="24"/>
                <w:szCs w:val="24"/>
              </w:rPr>
              <m:t>dω</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a cosα</m:t>
            </m:r>
          </m:den>
        </m:f>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00BD11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4.4</w:t>
      </w:r>
      <w:r w:rsidR="005D610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p w14:paraId="23A8D1B6" w14:textId="115C4E9B" w:rsidR="003A52D2" w:rsidRPr="00975B38" w:rsidRDefault="003A52D2" w:rsidP="003F3CDF">
      <w:pPr>
        <w:pStyle w:val="nowpotek"/>
      </w:pPr>
      <w:r>
        <w:t>Mechanizmy korbowe znajdują zastosowanie w większości przyrządów manometrycznych.</w:t>
      </w:r>
    </w:p>
    <w:p w14:paraId="1CCCFCA0" w14:textId="31433186" w:rsidR="00841E1B" w:rsidRDefault="003A52D2" w:rsidP="00BD118A">
      <w:pPr>
        <w:pStyle w:val="podrozdzia"/>
      </w:pPr>
      <w:bookmarkStart w:id="44" w:name="_Toc27511208"/>
      <w:r w:rsidRPr="003A52D2">
        <w:t>Obliczenia mechanizmu korbowego</w:t>
      </w:r>
      <w:bookmarkEnd w:id="44"/>
    </w:p>
    <w:p w14:paraId="31FB14CC" w14:textId="45B1D06D" w:rsidR="00407077" w:rsidRDefault="00407077" w:rsidP="003F3CDF">
      <w:pPr>
        <w:pStyle w:val="nowpotek"/>
      </w:pPr>
      <w:r w:rsidRPr="00BD118A">
        <w:rPr>
          <w:rStyle w:val="tekstpodrozdziauZnak"/>
        </w:rPr>
        <w:t>Dla projektowanego machometru dobieramy mechanizm korbowy z niewspółosiową przekładnią korbową (Rys.</w:t>
      </w:r>
      <w:r w:rsidR="005D610C">
        <w:rPr>
          <w:rStyle w:val="tekstpodrozdziauZnak"/>
        </w:rPr>
        <w:t>4.6</w:t>
      </w:r>
      <w:r w:rsidRPr="00BD118A">
        <w:rPr>
          <w:rStyle w:val="tekstpodrozdziauZnak"/>
        </w:rPr>
        <w:t xml:space="preserve"> b). Dla obliczanej przekładni przejmujemy poniższe parametry</w:t>
      </w:r>
      <w:r>
        <w:t>:</w:t>
      </w:r>
    </w:p>
    <w:p w14:paraId="71954C9E" w14:textId="0B5176C2" w:rsidR="00407077" w:rsidRPr="00407077" w:rsidRDefault="00452B78" w:rsidP="004B2392">
      <w:pPr>
        <w:pStyle w:val="tekstpodrozdziau"/>
        <w:numPr>
          <w:ilvl w:val="0"/>
          <w:numId w:val="14"/>
        </w:numPr>
      </w:pPr>
      <m:oMath>
        <m:r>
          <w:rPr>
            <w:rFonts w:ascii="Cambria Math" w:hAnsi="Cambria Math"/>
          </w:rPr>
          <m:t>b</m:t>
        </m:r>
        <m:r>
          <w:rPr>
            <w:rFonts w:ascii="Cambria Math" w:eastAsiaTheme="minorEastAsia" w:hAnsi="Cambria Math"/>
          </w:rPr>
          <m:t>=35 mm</m:t>
        </m:r>
      </m:oMath>
      <w:r w:rsidR="00407077" w:rsidRPr="00407077">
        <w:t xml:space="preserve"> – ramię korby,</w:t>
      </w:r>
    </w:p>
    <w:p w14:paraId="07A94123" w14:textId="55E2FBF1" w:rsidR="00407077" w:rsidRPr="00407077" w:rsidRDefault="00452B78" w:rsidP="004B2392">
      <w:pPr>
        <w:pStyle w:val="tekstpodrozdziau"/>
        <w:numPr>
          <w:ilvl w:val="0"/>
          <w:numId w:val="14"/>
        </w:numPr>
      </w:pPr>
      <m:oMath>
        <m:r>
          <w:rPr>
            <w:rFonts w:ascii="Cambria Math" w:hAnsi="Cambria Math"/>
          </w:rPr>
          <m:t>a=4,6</m:t>
        </m:r>
        <m:r>
          <w:rPr>
            <w:rFonts w:ascii="Cambria Math" w:eastAsiaTheme="minorEastAsia" w:hAnsi="Cambria Math"/>
          </w:rPr>
          <m:t xml:space="preserve"> mm</m:t>
        </m:r>
      </m:oMath>
      <w:r w:rsidR="00407077" w:rsidRPr="00407077">
        <w:t xml:space="preserve"> – długość cięgła,</w:t>
      </w:r>
    </w:p>
    <w:p w14:paraId="03349963" w14:textId="3D0AF1B4" w:rsidR="00407077" w:rsidRPr="00407077" w:rsidRDefault="005111E4" w:rsidP="004B2392">
      <w:pPr>
        <w:pStyle w:val="tekstpodrozdziau"/>
        <w:numPr>
          <w:ilvl w:val="0"/>
          <w:numId w:val="14"/>
        </w:numPr>
      </w:pPr>
      <m:oMath>
        <m:sSub>
          <m:sSubPr>
            <m:ctrlPr>
              <w:rPr>
                <w:rFonts w:ascii="Cambria Math" w:hAnsi="Cambria Math"/>
              </w:rPr>
            </m:ctrlPr>
          </m:sSubPr>
          <m:e>
            <m:r>
              <w:rPr>
                <w:rFonts w:ascii="Cambria Math" w:hAnsi="Cambria Math"/>
              </w:rPr>
              <m:t>α</m:t>
            </m:r>
          </m:e>
          <m:sub>
            <m:r>
              <m:rPr>
                <m:sty m:val="p"/>
              </m:rPr>
              <w:rPr>
                <w:rFonts w:ascii="Cambria Math" w:hAnsi="Cambria Math"/>
              </w:rPr>
              <m:t>0</m:t>
            </m:r>
          </m:sub>
        </m:sSub>
        <m:r>
          <w:rPr>
            <w:rFonts w:ascii="Cambria Math" w:hAnsi="Cambria Math"/>
          </w:rPr>
          <m:t>=0°</m:t>
        </m:r>
      </m:oMath>
      <w:r w:rsidR="00407077" w:rsidRPr="00407077">
        <w:t xml:space="preserve"> – kąt początkowy pomiędzy korbą i normalną do kierunku ruchu napędzającego członu mechanizmu,</w:t>
      </w:r>
    </w:p>
    <w:p w14:paraId="7E382774" w14:textId="6F3DE33B" w:rsidR="002D483C" w:rsidRPr="002D483C" w:rsidRDefault="00407077" w:rsidP="004B2392">
      <w:pPr>
        <w:pStyle w:val="tekstpodrozdziau"/>
        <w:numPr>
          <w:ilvl w:val="0"/>
          <w:numId w:val="14"/>
        </w:numPr>
      </w:pPr>
      <m:oMath>
        <m:r>
          <w:rPr>
            <w:rFonts w:ascii="Cambria Math" w:hAnsi="Cambria Math"/>
          </w:rPr>
          <m:t>d=4,5</m:t>
        </m:r>
      </m:oMath>
      <w:r w:rsidRPr="00407077">
        <w:t xml:space="preserve"> –</w:t>
      </w:r>
      <w:r>
        <w:t xml:space="preserve"> przesunięcie linii membrany względem osi obrotu O</w:t>
      </w:r>
      <w:r w:rsidRPr="00407077">
        <w:t xml:space="preserve"> </w:t>
      </w:r>
    </w:p>
    <w:p w14:paraId="6D09E64E" w14:textId="77777777" w:rsidR="00BD118A" w:rsidRDefault="00BD118A" w:rsidP="00BD118A">
      <w:pPr>
        <w:pStyle w:val="tekstpodrozdziau"/>
      </w:pPr>
    </w:p>
    <w:p w14:paraId="640C9B36" w14:textId="3E34FD5F" w:rsidR="00453D29" w:rsidRPr="003F3CDF" w:rsidRDefault="00453D29" w:rsidP="003F3CDF">
      <w:pPr>
        <w:pStyle w:val="tekstpodrozdziau"/>
        <w:ind w:left="360"/>
        <w:rPr>
          <w:rStyle w:val="tekstpodrozdziauZnak"/>
        </w:rPr>
      </w:pPr>
      <w:r w:rsidRPr="003F3CDF">
        <w:rPr>
          <w:rStyle w:val="tekstpodrozdziauZnak"/>
        </w:rPr>
        <w:t>Sprawdzamy</w:t>
      </w:r>
      <w:r w:rsidR="00BD118A" w:rsidRPr="003F3CDF">
        <w:rPr>
          <w:rStyle w:val="tekstpodrozdziauZnak"/>
        </w:rPr>
        <w:t xml:space="preserve"> wartość</w:t>
      </w:r>
      <w:r w:rsidRPr="003F3CDF">
        <w:rPr>
          <w:rStyle w:val="tekstpodrozdziauZnak"/>
        </w:rPr>
        <w:t xml:space="preserve"> stosun</w:t>
      </w:r>
      <w:r w:rsidR="00BD118A" w:rsidRPr="003F3CDF">
        <w:rPr>
          <w:rStyle w:val="tekstpodrozdziauZnak"/>
        </w:rPr>
        <w:t xml:space="preserve">ku </w:t>
      </w:r>
      <w:r w:rsidRPr="003F3CDF">
        <w:rPr>
          <w:rStyle w:val="tekstpodrozdziauZnak"/>
        </w:rPr>
        <w:t>długości cięgła do długości ramienia korby:</w:t>
      </w:r>
    </w:p>
    <w:p w14:paraId="5092BB86" w14:textId="49449762" w:rsidR="00407077" w:rsidRPr="00453D29" w:rsidRDefault="005111E4" w:rsidP="00407077">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m:t>
              </m:r>
            </m:num>
            <m:den>
              <m:r>
                <w:rPr>
                  <w:rFonts w:ascii="Cambria Math" w:eastAsiaTheme="minorEastAsia" w:hAnsi="Cambria Math" w:cs="Times New Roman"/>
                  <w:sz w:val="24"/>
                  <w:szCs w:val="24"/>
                </w:rPr>
                <m:t>2,3</m:t>
              </m:r>
            </m:den>
          </m:f>
          <m:r>
            <w:rPr>
              <w:rFonts w:ascii="Cambria Math" w:eastAsiaTheme="minorEastAsia" w:hAnsi="Cambria Math" w:cs="Times New Roman"/>
              <w:sz w:val="24"/>
              <w:szCs w:val="24"/>
            </w:rPr>
            <m:t xml:space="preserve">=7,6087 </m:t>
          </m:r>
        </m:oMath>
      </m:oMathPara>
    </w:p>
    <w:p w14:paraId="64A9D031" w14:textId="3EF27A31" w:rsidR="002D483C" w:rsidRPr="0076798E" w:rsidRDefault="002D483C" w:rsidP="003F3CDF">
      <w:pPr>
        <w:pStyle w:val="nowpotek"/>
        <w:rPr>
          <w:rStyle w:val="tekstpodrozdziauZnak"/>
        </w:rPr>
      </w:pPr>
      <w:r w:rsidRPr="0076798E">
        <w:rPr>
          <w:rStyle w:val="tekstpodrozdziauZnak"/>
        </w:rPr>
        <w:t xml:space="preserve">Wynika stąd ,że warunek </w:t>
      </w:r>
      <m:oMath>
        <m:d>
          <m:dPr>
            <m:ctrlPr>
              <w:rPr>
                <w:rStyle w:val="tekstpodrozdziauZnak"/>
                <w:rFonts w:ascii="Cambria Math" w:hAnsi="Cambria Math"/>
              </w:rPr>
            </m:ctrlPr>
          </m:dPr>
          <m:e>
            <m:f>
              <m:fPr>
                <m:ctrlPr>
                  <w:rPr>
                    <w:rStyle w:val="tekstpodrozdziauZnak"/>
                    <w:rFonts w:ascii="Cambria Math" w:hAnsi="Cambria Math"/>
                  </w:rPr>
                </m:ctrlPr>
              </m:fPr>
              <m:num>
                <m:r>
                  <w:rPr>
                    <w:rStyle w:val="tekstpodrozdziauZnak"/>
                    <w:rFonts w:ascii="Cambria Math" w:hAnsi="Cambria Math"/>
                  </w:rPr>
                  <m:t>b</m:t>
                </m:r>
              </m:num>
              <m:den>
                <m:r>
                  <w:rPr>
                    <w:rStyle w:val="tekstpodrozdziauZnak"/>
                    <w:rFonts w:ascii="Cambria Math" w:hAnsi="Cambria Math"/>
                  </w:rPr>
                  <m:t>a</m:t>
                </m:r>
              </m:den>
            </m:f>
            <m:r>
              <m:rPr>
                <m:sty m:val="p"/>
              </m:rPr>
              <w:rPr>
                <w:rStyle w:val="tekstpodrozdziauZnak"/>
                <w:rFonts w:ascii="Cambria Math" w:hAnsi="Cambria Math"/>
              </w:rPr>
              <m:t>&gt;7</m:t>
            </m:r>
          </m:e>
        </m:d>
      </m:oMath>
      <w:r w:rsidRPr="0076798E">
        <w:rPr>
          <w:rStyle w:val="tekstpodrozdziauZnak"/>
        </w:rPr>
        <w:t xml:space="preserve"> został spełniony dlatego możemy posłużyć się wzorem uproszczonym (3.7.5) dla przekładni korbowej niewspółosiowej (Rys.</w:t>
      </w:r>
      <w:r w:rsidR="005D610C" w:rsidRPr="0076798E">
        <w:rPr>
          <w:rStyle w:val="tekstpodrozdziauZnak"/>
        </w:rPr>
        <w:t xml:space="preserve">4.6 </w:t>
      </w:r>
      <w:r w:rsidRPr="0076798E">
        <w:rPr>
          <w:rStyle w:val="tekstpodrozdziauZnak"/>
        </w:rPr>
        <w:t>b), który po przekształceniu opisuje zależność kąta α od ugięcia puszki membranowej :</w:t>
      </w:r>
    </w:p>
    <w:p w14:paraId="40A8E33F" w14:textId="78AFFF6D" w:rsidR="002D483C" w:rsidRPr="002D483C" w:rsidRDefault="002D483C" w:rsidP="002D483C">
      <w:pPr>
        <w:ind w:left="2832" w:firstLine="708"/>
        <w:jc w:val="both"/>
        <w:rPr>
          <w:rFonts w:ascii="Times New Roman" w:hAnsi="Times New Roman" w:cs="Times New Roman"/>
          <w:sz w:val="24"/>
          <w:szCs w:val="24"/>
        </w:rPr>
      </w:pPr>
      <m:oMath>
        <m:r>
          <m:rPr>
            <m:sty m:val="p"/>
          </m:rPr>
          <w:rPr>
            <w:rFonts w:ascii="Cambria Math" w:hAnsi="Cambria Math" w:cs="Times New Roman"/>
            <w:sz w:val="24"/>
            <w:szCs w:val="24"/>
          </w:rPr>
          <m:t>α</m:t>
        </m:r>
        <m:r>
          <m:rPr>
            <m:sty m:val="p"/>
          </m:rPr>
          <w:rPr>
            <w:rFonts w:ascii="Cambria Math" w:hAnsi="Times New Roman" w:cs="Times New Roman"/>
            <w:sz w:val="24"/>
            <w:szCs w:val="24"/>
          </w:rPr>
          <m:t>=a sin</m:t>
        </m:r>
        <m:d>
          <m:dPr>
            <m:ctrlPr>
              <w:rPr>
                <w:rFonts w:ascii="Cambria Math" w:hAnsi="Cambria Math" w:cs="Times New Roman"/>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p</m:t>
                    </m:r>
                  </m:sub>
                </m:sSub>
                <m:r>
                  <w:rPr>
                    <w:rFonts w:ascii="Cambria Math" w:hAnsi="Cambria Math" w:cs="Times New Roman"/>
                    <w:sz w:val="24"/>
                    <w:szCs w:val="24"/>
                  </w:rPr>
                  <m:t>+asin</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0</m:t>
                    </m:r>
                  </m:sub>
                </m:sSub>
              </m:num>
              <m:den>
                <m:r>
                  <w:rPr>
                    <w:rFonts w:ascii="Cambria Math" w:hAnsi="Cambria Math" w:cs="Times New Roman"/>
                    <w:sz w:val="24"/>
                    <w:szCs w:val="24"/>
                  </w:rPr>
                  <m:t>a</m:t>
                </m:r>
              </m:den>
            </m:f>
          </m:e>
        </m:d>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00BD11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4.4</w:t>
      </w:r>
      <w:r w:rsidR="005D610C">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14:paraId="3E2AC33F" w14:textId="77777777" w:rsidR="0076798E" w:rsidRDefault="0076798E" w:rsidP="003F3CDF">
      <w:pPr>
        <w:pStyle w:val="nowpotek"/>
      </w:pPr>
    </w:p>
    <w:p w14:paraId="1DD0A4E0" w14:textId="77777777" w:rsidR="0076798E" w:rsidRDefault="0076798E" w:rsidP="003F3CDF">
      <w:pPr>
        <w:pStyle w:val="nowpotek"/>
      </w:pPr>
    </w:p>
    <w:p w14:paraId="2B7F60C0" w14:textId="77777777" w:rsidR="0076798E" w:rsidRDefault="0076798E" w:rsidP="003F3CDF">
      <w:pPr>
        <w:pStyle w:val="nowpotek"/>
      </w:pPr>
    </w:p>
    <w:p w14:paraId="76010992" w14:textId="77777777" w:rsidR="0076798E" w:rsidRDefault="0076798E" w:rsidP="003F3CDF">
      <w:pPr>
        <w:pStyle w:val="nowpotek"/>
      </w:pPr>
    </w:p>
    <w:p w14:paraId="7A19B09B" w14:textId="50AF73F9" w:rsidR="00453D29" w:rsidRDefault="002D483C" w:rsidP="003F3CDF">
      <w:pPr>
        <w:pStyle w:val="nowpotek"/>
      </w:pPr>
      <w:r>
        <w:lastRenderedPageBreak/>
        <w:t>Po podstawieniu do powyższego równania wzoru (</w:t>
      </w:r>
      <w:r w:rsidR="00155917" w:rsidRPr="00155917">
        <w:t>4.40</w:t>
      </w:r>
      <w:r>
        <w:t xml:space="preserve">) otrzymujemy równanie opisujące  zależność kąta obrotu wskazówki </w:t>
      </w:r>
      <w:r w:rsidRPr="002D483C">
        <w:t>α</w:t>
      </w:r>
      <w:r>
        <w:t xml:space="preserve"> od prędkości lotu statku powietrznego:</w:t>
      </w:r>
    </w:p>
    <w:p w14:paraId="6C416712" w14:textId="690F46E9" w:rsidR="002D483C" w:rsidRDefault="002D483C" w:rsidP="002D483C">
      <w:pPr>
        <w:ind w:left="2832" w:firstLine="708"/>
        <w:jc w:val="both"/>
        <w:rPr>
          <w:rFonts w:ascii="Times New Roman" w:hAnsi="Times New Roman" w:cs="Times New Roman"/>
          <w:sz w:val="24"/>
          <w:szCs w:val="24"/>
        </w:rPr>
      </w:pPr>
      <m:oMath>
        <m:r>
          <m:rPr>
            <m:sty m:val="p"/>
          </m:rPr>
          <w:rPr>
            <w:rFonts w:ascii="Cambria Math" w:hAnsi="Cambria Math" w:cs="Times New Roman"/>
            <w:sz w:val="24"/>
            <w:szCs w:val="24"/>
          </w:rPr>
          <m:t>α</m:t>
        </m:r>
        <m:r>
          <m:rPr>
            <m:sty m:val="p"/>
          </m:rPr>
          <w:rPr>
            <w:rFonts w:ascii="Cambria Math" w:hAnsi="Times New Roman" w:cs="Times New Roman"/>
            <w:sz w:val="24"/>
            <w:szCs w:val="24"/>
          </w:rPr>
          <m:t>=a sin</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1,324</m:t>
                </m:r>
                <m:rad>
                  <m:radPr>
                    <m:ctrlPr>
                      <w:rPr>
                        <w:rFonts w:ascii="Cambria Math" w:hAnsi="Cambria Math" w:cs="Times New Roman"/>
                        <w:sz w:val="24"/>
                        <w:szCs w:val="24"/>
                      </w:rPr>
                    </m:ctrlPr>
                  </m:radPr>
                  <m:deg>
                    <m:r>
                      <m:rPr>
                        <m:sty m:val="p"/>
                      </m:rPr>
                      <w:rPr>
                        <w:rFonts w:ascii="Cambria Math" w:hAnsi="Cambria Math" w:cs="Times New Roman"/>
                        <w:sz w:val="24"/>
                        <w:szCs w:val="24"/>
                      </w:rPr>
                      <m:t>3</m:t>
                    </m:r>
                  </m:deg>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r>
                          <w:rPr>
                            <w:rFonts w:ascii="Cambria Math" w:hAnsi="Cambria Math" w:cs="Times New Roman"/>
                            <w:sz w:val="24"/>
                            <w:szCs w:val="24"/>
                          </w:rPr>
                          <m:t>ρ</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4</m:t>
                            </m:r>
                          </m:sup>
                        </m:sSup>
                      </m:num>
                      <m:den>
                        <m:r>
                          <m:rPr>
                            <m:sty m:val="p"/>
                          </m:rPr>
                          <w:rPr>
                            <w:rFonts w:ascii="Cambria Math" w:hAnsi="Cambria Math" w:cs="Times New Roman"/>
                            <w:sz w:val="24"/>
                            <w:szCs w:val="24"/>
                          </w:rPr>
                          <m:t>2</m:t>
                        </m:r>
                        <m:r>
                          <w:rPr>
                            <w:rFonts w:ascii="Cambria Math" w:hAnsi="Cambria Math" w:cs="Times New Roman"/>
                            <w:sz w:val="24"/>
                            <w:szCs w:val="24"/>
                          </w:rPr>
                          <m:t>E</m:t>
                        </m:r>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4</m:t>
                            </m:r>
                          </m:sup>
                        </m:sSup>
                      </m:den>
                    </m:f>
                  </m:e>
                </m:rad>
                <m:r>
                  <m:rPr>
                    <m:sty m:val="p"/>
                  </m:rPr>
                  <w:rPr>
                    <w:rFonts w:ascii="Cambria Math" w:hAnsi="Cambria Math" w:cs="Times New Roman"/>
                    <w:sz w:val="24"/>
                    <w:szCs w:val="24"/>
                  </w:rPr>
                  <m:t>+</m:t>
                </m:r>
                <m:r>
                  <w:rPr>
                    <w:rFonts w:ascii="Cambria Math" w:hAnsi="Cambria Math" w:cs="Times New Roman"/>
                    <w:sz w:val="24"/>
                    <w:szCs w:val="24"/>
                  </w:rPr>
                  <m:t>asin</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0</m:t>
                    </m:r>
                  </m:sub>
                </m:sSub>
              </m:num>
              <m:den>
                <m:r>
                  <w:rPr>
                    <w:rFonts w:ascii="Cambria Math" w:hAnsi="Cambria Math" w:cs="Times New Roman"/>
                    <w:sz w:val="24"/>
                    <w:szCs w:val="24"/>
                  </w:rPr>
                  <m:t>a</m:t>
                </m:r>
              </m:den>
            </m:f>
          </m:e>
        </m:d>
      </m:oMath>
      <w:r w:rsidRPr="00B33F6E">
        <w:rPr>
          <w:rFonts w:ascii="Times New Roman" w:hAnsi="Times New Roman" w:cs="Times New Roman"/>
          <w:sz w:val="24"/>
          <w:szCs w:val="24"/>
        </w:rPr>
        <w:tab/>
      </w:r>
      <w:r w:rsidRPr="00B33F6E">
        <w:rPr>
          <w:rFonts w:ascii="Times New Roman" w:hAnsi="Times New Roman" w:cs="Times New Roman"/>
          <w:sz w:val="24"/>
          <w:szCs w:val="24"/>
        </w:rPr>
        <w:tab/>
        <w:t xml:space="preserve">          (</w:t>
      </w:r>
      <w:r w:rsidR="00BD118A">
        <w:rPr>
          <w:rFonts w:ascii="Times New Roman" w:hAnsi="Times New Roman" w:cs="Times New Roman"/>
          <w:sz w:val="24"/>
          <w:szCs w:val="24"/>
        </w:rPr>
        <w:t>4.4</w:t>
      </w:r>
      <w:r w:rsidR="005D610C">
        <w:rPr>
          <w:rFonts w:ascii="Times New Roman" w:hAnsi="Times New Roman" w:cs="Times New Roman"/>
          <w:sz w:val="24"/>
          <w:szCs w:val="24"/>
        </w:rPr>
        <w:t>7</w:t>
      </w:r>
      <w:r w:rsidRPr="00B33F6E">
        <w:rPr>
          <w:rFonts w:ascii="Times New Roman" w:hAnsi="Times New Roman" w:cs="Times New Roman"/>
          <w:sz w:val="24"/>
          <w:szCs w:val="24"/>
        </w:rPr>
        <w:t>)</w:t>
      </w:r>
    </w:p>
    <w:p w14:paraId="2062DE4A" w14:textId="275FEF51" w:rsidR="002A4579" w:rsidRDefault="00E67CF8" w:rsidP="003F3CDF">
      <w:pPr>
        <w:pStyle w:val="nowpotek"/>
      </w:pPr>
      <w:r>
        <w:t>Obliczona skala machometru dla założonego przedziału (0-1,5 Ma) za pomocą powyższego wzoru (</w:t>
      </w:r>
      <w:r w:rsidR="00BD118A">
        <w:t>4.45</w:t>
      </w:r>
      <w:r>
        <w:t>) zawiera się w przedziale 0</w:t>
      </w:r>
      <m:oMath>
        <m:r>
          <m:rPr>
            <m:sty m:val="p"/>
          </m:rPr>
          <w:rPr>
            <w:rFonts w:ascii="Cambria Math" w:hAnsi="Cambria Math"/>
          </w:rPr>
          <m:t>°</m:t>
        </m:r>
      </m:oMath>
      <w:r w:rsidRPr="00E67CF8">
        <w:t>-</w:t>
      </w:r>
      <w:r w:rsidR="00304AD4">
        <w:t>263</w:t>
      </w:r>
      <w:r w:rsidRPr="00E67CF8">
        <w:t>° kąta obrotu.</w:t>
      </w:r>
    </w:p>
    <w:p w14:paraId="266CB837" w14:textId="77777777" w:rsidR="00BD118A" w:rsidRDefault="00BD118A" w:rsidP="003F3CDF">
      <w:pPr>
        <w:pStyle w:val="nowpotek"/>
      </w:pPr>
    </w:p>
    <w:p w14:paraId="65E2DCA0" w14:textId="33E3DBE4" w:rsidR="00B33F6E" w:rsidRDefault="001162F0" w:rsidP="003F3CDF">
      <w:pPr>
        <w:pStyle w:val="nowpotek"/>
      </w:pPr>
      <w:r>
        <w:t>W związku z powyższym,</w:t>
      </w:r>
      <w:r w:rsidR="00E67CF8">
        <w:t xml:space="preserve"> </w:t>
      </w:r>
      <w:r>
        <w:t>k</w:t>
      </w:r>
      <w:r w:rsidR="00B33F6E">
        <w:t xml:space="preserve">onieczne jest zwiększenie kąta zakresu wskazówki machometru </w:t>
      </w:r>
      <w:r>
        <w:t>(przy niezmiennym skoku membrany), osiągniemy to poprzez włączenie do łańcucha kinematycznego przekładni zębatej.</w:t>
      </w:r>
    </w:p>
    <w:p w14:paraId="47777F5D" w14:textId="77777777" w:rsidR="00BD118A" w:rsidRDefault="00BD118A" w:rsidP="003F3CDF">
      <w:pPr>
        <w:pStyle w:val="nowpotek"/>
      </w:pPr>
    </w:p>
    <w:p w14:paraId="635496CC" w14:textId="4E5DDBD7" w:rsidR="001162F0" w:rsidRDefault="001162F0" w:rsidP="003F3CDF">
      <w:pPr>
        <w:pStyle w:val="nowpotek"/>
      </w:pPr>
      <w:r>
        <w:t>Mechanizmy zębate stosowane są w przyrządach manometrycznych głównie jako ostatni stopień mechanizmu przekazującego oraz w szeregu innych przyrządów w celu zwiększenia lub zmniejszenia prędkości kątowej.</w:t>
      </w:r>
    </w:p>
    <w:p w14:paraId="01C7A4C5" w14:textId="77777777" w:rsidR="00BD118A" w:rsidRDefault="00BD118A" w:rsidP="003F3CDF">
      <w:pPr>
        <w:pStyle w:val="nowpotek"/>
      </w:pPr>
    </w:p>
    <w:p w14:paraId="0DCC7847" w14:textId="6308CEFD" w:rsidR="001162F0" w:rsidRDefault="001162F0" w:rsidP="003F3CDF">
      <w:pPr>
        <w:pStyle w:val="nowpotek"/>
      </w:pPr>
      <w:r>
        <w:t>W przyrządach manometrycznych koło napędzające w przekładni zębatej występuje zazwyczaj w postaci sekatora</w:t>
      </w:r>
      <w:r w:rsidR="00211E04">
        <w:t xml:space="preserve"> o dużej ilości zębów. Koło napędzane ma niedużą ilość zębów i nosi nazwę zębnika</w:t>
      </w:r>
      <w:r w:rsidR="00363CDC">
        <w:t>.</w:t>
      </w:r>
    </w:p>
    <w:p w14:paraId="63F9AD4E" w14:textId="77777777" w:rsidR="00BD118A" w:rsidRDefault="00BD118A" w:rsidP="003F3CDF">
      <w:pPr>
        <w:pStyle w:val="nowpotek"/>
      </w:pPr>
    </w:p>
    <w:p w14:paraId="1F34E603" w14:textId="2628B060" w:rsidR="00363CDC" w:rsidRDefault="00363CDC" w:rsidP="003F3CDF">
      <w:pPr>
        <w:pStyle w:val="nowpotek"/>
      </w:pPr>
      <w:r>
        <w:t>Charakterystyka przekładni zębatej dla jednej pary kół ma postać:</w:t>
      </w:r>
    </w:p>
    <w:p w14:paraId="020310FF" w14:textId="7A525167" w:rsidR="00363CDC" w:rsidRPr="00363CDC" w:rsidRDefault="00363CDC" w:rsidP="00652FC0">
      <w:pPr>
        <w:ind w:left="3540" w:firstLine="708"/>
        <w:jc w:val="both"/>
        <w:rPr>
          <w:rFonts w:ascii="Times New Roman" w:eastAsiaTheme="minorEastAsia" w:hAnsi="Times New Roman" w:cs="Times New Roman"/>
          <w:sz w:val="24"/>
          <w:szCs w:val="24"/>
        </w:rPr>
      </w:pPr>
      <m:oMath>
        <m:r>
          <w:rPr>
            <w:rFonts w:ascii="Cambria Math" w:hAnsi="Cambria Math" w:cs="Times New Roman"/>
            <w:sz w:val="24"/>
            <w:szCs w:val="24"/>
          </w:rPr>
          <m:t>β=</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den>
        </m:f>
        <m:r>
          <w:rPr>
            <w:rFonts w:ascii="Cambria Math" w:hAnsi="Cambria Math" w:cs="Times New Roman"/>
            <w:sz w:val="24"/>
            <w:szCs w:val="24"/>
          </w:rPr>
          <m:t>α</m:t>
        </m:r>
      </m:oMath>
      <w:r w:rsidR="00652FC0">
        <w:rPr>
          <w:rFonts w:ascii="Times New Roman" w:eastAsiaTheme="minorEastAsia" w:hAnsi="Times New Roman" w:cs="Times New Roman"/>
          <w:sz w:val="24"/>
          <w:szCs w:val="24"/>
        </w:rPr>
        <w:tab/>
      </w:r>
      <w:r w:rsidR="00652FC0">
        <w:rPr>
          <w:rFonts w:ascii="Times New Roman" w:eastAsiaTheme="minorEastAsia" w:hAnsi="Times New Roman" w:cs="Times New Roman"/>
          <w:sz w:val="24"/>
          <w:szCs w:val="24"/>
        </w:rPr>
        <w:tab/>
      </w:r>
      <w:r w:rsidR="00652FC0">
        <w:rPr>
          <w:rFonts w:ascii="Times New Roman" w:eastAsiaTheme="minorEastAsia" w:hAnsi="Times New Roman" w:cs="Times New Roman"/>
          <w:sz w:val="24"/>
          <w:szCs w:val="24"/>
        </w:rPr>
        <w:tab/>
      </w:r>
      <w:r w:rsidR="00652FC0">
        <w:rPr>
          <w:rFonts w:ascii="Times New Roman" w:eastAsiaTheme="minorEastAsia" w:hAnsi="Times New Roman" w:cs="Times New Roman"/>
          <w:sz w:val="24"/>
          <w:szCs w:val="24"/>
        </w:rPr>
        <w:tab/>
        <w:t xml:space="preserve">          </w:t>
      </w:r>
      <w:r w:rsidR="00BD118A">
        <w:rPr>
          <w:rFonts w:ascii="Times New Roman" w:eastAsiaTheme="minorEastAsia" w:hAnsi="Times New Roman" w:cs="Times New Roman"/>
          <w:sz w:val="24"/>
          <w:szCs w:val="24"/>
        </w:rPr>
        <w:t xml:space="preserve"> </w:t>
      </w:r>
      <w:r w:rsidR="00652FC0">
        <w:rPr>
          <w:rFonts w:ascii="Times New Roman" w:eastAsiaTheme="minorEastAsia" w:hAnsi="Times New Roman" w:cs="Times New Roman"/>
          <w:sz w:val="24"/>
          <w:szCs w:val="24"/>
        </w:rPr>
        <w:t>(</w:t>
      </w:r>
      <w:r w:rsidR="00BD118A">
        <w:rPr>
          <w:rFonts w:ascii="Times New Roman" w:eastAsiaTheme="minorEastAsia" w:hAnsi="Times New Roman" w:cs="Times New Roman"/>
          <w:sz w:val="24"/>
          <w:szCs w:val="24"/>
        </w:rPr>
        <w:t>4.4</w:t>
      </w:r>
      <w:r w:rsidR="00155917">
        <w:rPr>
          <w:rFonts w:ascii="Times New Roman" w:eastAsiaTheme="minorEastAsia" w:hAnsi="Times New Roman" w:cs="Times New Roman"/>
          <w:sz w:val="24"/>
          <w:szCs w:val="24"/>
        </w:rPr>
        <w:t>8</w:t>
      </w:r>
      <w:r w:rsidR="00652FC0">
        <w:rPr>
          <w:rFonts w:ascii="Times New Roman" w:eastAsiaTheme="minorEastAsia" w:hAnsi="Times New Roman" w:cs="Times New Roman"/>
          <w:sz w:val="24"/>
          <w:szCs w:val="24"/>
        </w:rPr>
        <w:t>)</w:t>
      </w:r>
    </w:p>
    <w:p w14:paraId="5A6F0B5E" w14:textId="653B8F0D" w:rsidR="00363CDC" w:rsidRPr="00652FC0" w:rsidRDefault="00363CDC" w:rsidP="003F3CDF">
      <w:pPr>
        <w:pStyle w:val="nowpotek"/>
      </w:pPr>
      <w:r w:rsidRPr="00652FC0">
        <w:t>gdzie:</w:t>
      </w:r>
    </w:p>
    <w:p w14:paraId="1F16D1CB" w14:textId="0001C2BB" w:rsidR="00702E8C" w:rsidRPr="00652FC0" w:rsidRDefault="005111E4" w:rsidP="003F3CDF">
      <w:pPr>
        <w:pStyle w:val="nowpotek"/>
      </w:pPr>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oMath>
      <w:r w:rsidR="00652FC0" w:rsidRPr="00652FC0">
        <w:t xml:space="preserve"> – liczba zębów koła napędzającego ( w przypadku zastosowania sekatora mamy na uwadze całkowitą ilość zębów na całym obwodzie koła, którego częścią jest sekator),</w:t>
      </w:r>
    </w:p>
    <w:p w14:paraId="738F2C04" w14:textId="4075CF2B" w:rsidR="00702E8C" w:rsidRPr="00652FC0" w:rsidRDefault="005111E4" w:rsidP="003F3CDF">
      <w:pPr>
        <w:pStyle w:val="nowpotek"/>
      </w:pPr>
      <m:oMath>
        <m:sSub>
          <m:sSubPr>
            <m:ctrlPr>
              <w:rPr>
                <w:rFonts w:ascii="Cambria Math" w:hAnsi="Cambria Math"/>
              </w:rPr>
            </m:ctrlPr>
          </m:sSubPr>
          <m:e>
            <m:r>
              <w:rPr>
                <w:rFonts w:ascii="Cambria Math" w:hAnsi="Cambria Math"/>
              </w:rPr>
              <m:t>z</m:t>
            </m:r>
          </m:e>
          <m:sub>
            <m:r>
              <m:rPr>
                <m:sty m:val="p"/>
              </m:rPr>
              <w:rPr>
                <w:rFonts w:ascii="Cambria Math" w:hAnsi="Cambria Math"/>
              </w:rPr>
              <m:t>2</m:t>
            </m:r>
          </m:sub>
        </m:sSub>
      </m:oMath>
      <w:r w:rsidR="00652FC0" w:rsidRPr="00652FC0">
        <w:t xml:space="preserve"> – liczba zębów koła napędzanego,</w:t>
      </w:r>
    </w:p>
    <w:p w14:paraId="298159A8" w14:textId="3B3F80E1" w:rsidR="00702E8C" w:rsidRPr="00652FC0" w:rsidRDefault="00702E8C" w:rsidP="003F3CDF">
      <w:pPr>
        <w:pStyle w:val="nowpotek"/>
      </w:pPr>
      <m:oMath>
        <m:r>
          <w:rPr>
            <w:rFonts w:ascii="Cambria Math" w:hAnsi="Cambria Math"/>
          </w:rPr>
          <m:t>α</m:t>
        </m:r>
      </m:oMath>
      <w:r w:rsidR="00652FC0" w:rsidRPr="00652FC0">
        <w:t xml:space="preserve"> – kąt obrotu koła napędzającego,</w:t>
      </w:r>
    </w:p>
    <w:p w14:paraId="1D33FA07" w14:textId="189CDA07" w:rsidR="00652FC0" w:rsidRDefault="00652FC0" w:rsidP="003F3CDF">
      <w:pPr>
        <w:pStyle w:val="nowpotek"/>
      </w:pPr>
      <m:oMath>
        <m:r>
          <w:rPr>
            <w:rFonts w:ascii="Cambria Math" w:hAnsi="Cambria Math"/>
          </w:rPr>
          <m:t>β</m:t>
        </m:r>
      </m:oMath>
      <w:r w:rsidRPr="00652FC0">
        <w:t xml:space="preserve"> – kąt obrotu koła napędzanego</w:t>
      </w:r>
    </w:p>
    <w:p w14:paraId="5464FADC" w14:textId="77777777" w:rsidR="00BD118A" w:rsidRPr="00652FC0" w:rsidRDefault="00BD118A" w:rsidP="003F3CDF">
      <w:pPr>
        <w:pStyle w:val="nowpotek"/>
      </w:pPr>
    </w:p>
    <w:p w14:paraId="4B6DA6BF" w14:textId="68D34B7F" w:rsidR="00652FC0" w:rsidRPr="00652FC0" w:rsidRDefault="00652FC0" w:rsidP="003F3CDF">
      <w:pPr>
        <w:pStyle w:val="nowpotek"/>
      </w:pPr>
      <w:r w:rsidRPr="00652FC0">
        <w:t>Przełożenie przekładni zębatej jest stałe i wynosi:</w:t>
      </w:r>
    </w:p>
    <w:p w14:paraId="0D043343" w14:textId="6D8C8F98" w:rsidR="00652FC0" w:rsidRDefault="00652FC0" w:rsidP="00652FC0">
      <w:pPr>
        <w:ind w:left="3540" w:firstLine="708"/>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den>
        </m:f>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004104A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4104A4">
        <w:rPr>
          <w:rFonts w:ascii="Times New Roman" w:eastAsiaTheme="minorEastAsia" w:hAnsi="Times New Roman" w:cs="Times New Roman"/>
          <w:sz w:val="24"/>
          <w:szCs w:val="24"/>
        </w:rPr>
        <w:t>4.4</w:t>
      </w:r>
      <w:r w:rsidR="00155917">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w:t>
      </w:r>
    </w:p>
    <w:p w14:paraId="11C19C20" w14:textId="096FC246" w:rsidR="00652FC0" w:rsidRDefault="00652FC0" w:rsidP="004104A4">
      <w:pPr>
        <w:pStyle w:val="tekstpodrozdziau"/>
      </w:pPr>
      <w:r w:rsidRPr="00652FC0">
        <w:t>Zazębienia lotniczych przyrządów manometrycznych zazwyczaj posiadają moduł m w przedziale od 0,15 do 2,5.</w:t>
      </w:r>
    </w:p>
    <w:p w14:paraId="1F7CAE04" w14:textId="77777777" w:rsidR="004104A4" w:rsidRDefault="004104A4" w:rsidP="004104A4">
      <w:pPr>
        <w:pStyle w:val="tekstpodrozdziau"/>
      </w:pPr>
    </w:p>
    <w:p w14:paraId="094A8CDC" w14:textId="21FC6846" w:rsidR="00604FAF" w:rsidRDefault="00604FAF" w:rsidP="004104A4">
      <w:pPr>
        <w:pStyle w:val="tekstpodrozdziau"/>
      </w:pPr>
      <w:r>
        <w:t>Dobieramy liczę zębów dla sekatora oraz zębnika:</w:t>
      </w:r>
    </w:p>
    <w:p w14:paraId="717CEAD9" w14:textId="6A1A09EC" w:rsidR="00604FAF" w:rsidRPr="00604FAF" w:rsidRDefault="005111E4" w:rsidP="004B2392">
      <w:pPr>
        <w:pStyle w:val="nowpotek"/>
        <w:numPr>
          <w:ilvl w:val="0"/>
          <w:numId w:val="15"/>
        </w:numPr>
      </w:pPr>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r>
          <w:rPr>
            <w:rFonts w:ascii="Cambria Math" w:hAnsi="Cambria Math"/>
          </w:rPr>
          <m:t>=26</m:t>
        </m:r>
      </m:oMath>
      <w:r w:rsidR="00604FAF" w:rsidRPr="00604FAF">
        <w:rPr>
          <w:rFonts w:eastAsiaTheme="minorEastAsia"/>
        </w:rPr>
        <w:t xml:space="preserve"> </w:t>
      </w:r>
      <w:r w:rsidR="00604FAF" w:rsidRPr="00604FAF">
        <w:t>–liczba zębów koła napędzającego ( w przypadku zastosowania sekatora mamy na uwadze całkowitą ilość zębów na całym obwodzie koła, którego częścią jest sekator)</w:t>
      </w:r>
    </w:p>
    <w:p w14:paraId="104947B2" w14:textId="57BFF12D" w:rsidR="00604FAF" w:rsidRDefault="005111E4" w:rsidP="004B2392">
      <w:pPr>
        <w:pStyle w:val="nowpotek"/>
        <w:numPr>
          <w:ilvl w:val="0"/>
          <w:numId w:val="15"/>
        </w:numPr>
      </w:pPr>
      <m:oMath>
        <m:sSub>
          <m:sSubPr>
            <m:ctrlPr>
              <w:rPr>
                <w:rFonts w:ascii="Cambria Math" w:hAnsi="Cambria Math"/>
              </w:rPr>
            </m:ctrlPr>
          </m:sSubPr>
          <m:e>
            <m:r>
              <w:rPr>
                <w:rFonts w:ascii="Cambria Math" w:hAnsi="Cambria Math"/>
              </w:rPr>
              <m:t>z</m:t>
            </m:r>
          </m:e>
          <m:sub>
            <m:r>
              <m:rPr>
                <m:sty m:val="p"/>
              </m:rPr>
              <w:rPr>
                <w:rFonts w:ascii="Cambria Math" w:hAnsi="Cambria Math"/>
              </w:rPr>
              <m:t>2</m:t>
            </m:r>
          </m:sub>
        </m:sSub>
        <m:r>
          <w:rPr>
            <w:rFonts w:ascii="Cambria Math" w:hAnsi="Cambria Math"/>
          </w:rPr>
          <m:t>=20</m:t>
        </m:r>
      </m:oMath>
      <w:r w:rsidR="00604FAF" w:rsidRPr="00604FAF">
        <w:t xml:space="preserve"> – liczba zębów koła napędzanego</w:t>
      </w:r>
    </w:p>
    <w:p w14:paraId="04662F7F" w14:textId="77777777" w:rsidR="004104A4" w:rsidRDefault="004104A4" w:rsidP="004104A4">
      <w:pPr>
        <w:pStyle w:val="tekstpodrozdziau"/>
      </w:pPr>
    </w:p>
    <w:p w14:paraId="6608B116" w14:textId="261587B1" w:rsidR="00604FAF" w:rsidRPr="00F3455A" w:rsidRDefault="00604FAF" w:rsidP="003F3CDF">
      <w:pPr>
        <w:pStyle w:val="nowpotek"/>
      </w:pPr>
      <w:r>
        <w:lastRenderedPageBreak/>
        <w:t xml:space="preserve">Obliczamy przełożenie ze wzoru </w:t>
      </w:r>
      <w:r w:rsidRPr="00F3455A">
        <w:t>(</w:t>
      </w:r>
      <w:r w:rsidR="004104A4">
        <w:t>4.48</w:t>
      </w:r>
      <w:r w:rsidRPr="00F3455A">
        <w:t>):</w:t>
      </w:r>
    </w:p>
    <w:p w14:paraId="047D5168" w14:textId="6BE1F758" w:rsidR="00604FAF" w:rsidRPr="00604FAF" w:rsidRDefault="00604FAF" w:rsidP="00604FAF">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m:t>
              </m:r>
            </m:num>
            <m:den>
              <m:r>
                <w:rPr>
                  <w:rFonts w:ascii="Cambria Math" w:hAnsi="Cambria Math" w:cs="Times New Roman"/>
                  <w:sz w:val="24"/>
                  <w:szCs w:val="24"/>
                </w:rPr>
                <m:t>20</m:t>
              </m:r>
            </m:den>
          </m:f>
          <m:r>
            <w:rPr>
              <w:rFonts w:ascii="Cambria Math" w:hAnsi="Cambria Math" w:cs="Times New Roman"/>
              <w:sz w:val="24"/>
              <w:szCs w:val="24"/>
            </w:rPr>
            <m:t>=1,3</m:t>
          </m:r>
        </m:oMath>
      </m:oMathPara>
    </w:p>
    <w:p w14:paraId="607A6AF9" w14:textId="7C5D64FA" w:rsidR="00604FAF" w:rsidRPr="00F3455A" w:rsidRDefault="00604FAF" w:rsidP="003F3CDF">
      <w:pPr>
        <w:pStyle w:val="nowpotek"/>
      </w:pPr>
      <w:r w:rsidRPr="00F3455A">
        <w:t xml:space="preserve">Wzór na kąt obrotu po uwzględnieniu przełożenia będzie miał postać: </w:t>
      </w:r>
    </w:p>
    <w:p w14:paraId="25F7B60B" w14:textId="4F11734F" w:rsidR="000823D3" w:rsidRPr="00604FAF" w:rsidRDefault="005111E4" w:rsidP="00F3455A">
      <w:pPr>
        <w:ind w:left="3540" w:firstLine="708"/>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r>
          <w:rPr>
            <w:rFonts w:ascii="Cambria Math" w:hAnsi="Cambria Math" w:cs="Times New Roman"/>
            <w:sz w:val="24"/>
            <w:szCs w:val="24"/>
          </w:rPr>
          <m:t>=i∙α</m:t>
        </m:r>
      </m:oMath>
      <w:r w:rsidR="00F3455A">
        <w:rPr>
          <w:rFonts w:ascii="Times New Roman" w:eastAsiaTheme="minorEastAsia" w:hAnsi="Times New Roman" w:cs="Times New Roman"/>
          <w:sz w:val="24"/>
          <w:szCs w:val="24"/>
        </w:rPr>
        <w:tab/>
      </w:r>
      <w:r w:rsidR="00F3455A">
        <w:rPr>
          <w:rFonts w:ascii="Times New Roman" w:eastAsiaTheme="minorEastAsia" w:hAnsi="Times New Roman" w:cs="Times New Roman"/>
          <w:sz w:val="24"/>
          <w:szCs w:val="24"/>
        </w:rPr>
        <w:tab/>
      </w:r>
      <w:r w:rsidR="00F3455A">
        <w:rPr>
          <w:rFonts w:ascii="Times New Roman" w:eastAsiaTheme="minorEastAsia" w:hAnsi="Times New Roman" w:cs="Times New Roman"/>
          <w:sz w:val="24"/>
          <w:szCs w:val="24"/>
        </w:rPr>
        <w:tab/>
      </w:r>
      <w:r w:rsidR="00F3455A">
        <w:rPr>
          <w:rFonts w:ascii="Times New Roman" w:eastAsiaTheme="minorEastAsia" w:hAnsi="Times New Roman" w:cs="Times New Roman"/>
          <w:sz w:val="24"/>
          <w:szCs w:val="24"/>
        </w:rPr>
        <w:tab/>
        <w:t xml:space="preserve">         </w:t>
      </w:r>
      <w:r w:rsidR="004104A4">
        <w:rPr>
          <w:rFonts w:ascii="Times New Roman" w:eastAsiaTheme="minorEastAsia" w:hAnsi="Times New Roman" w:cs="Times New Roman"/>
          <w:sz w:val="24"/>
          <w:szCs w:val="24"/>
        </w:rPr>
        <w:t xml:space="preserve"> </w:t>
      </w:r>
      <w:r w:rsidR="00F3455A">
        <w:rPr>
          <w:rFonts w:ascii="Times New Roman" w:eastAsiaTheme="minorEastAsia" w:hAnsi="Times New Roman" w:cs="Times New Roman"/>
          <w:sz w:val="24"/>
          <w:szCs w:val="24"/>
        </w:rPr>
        <w:t xml:space="preserve"> (</w:t>
      </w:r>
      <w:r w:rsidR="004104A4">
        <w:rPr>
          <w:rFonts w:ascii="Times New Roman" w:eastAsiaTheme="minorEastAsia" w:hAnsi="Times New Roman" w:cs="Times New Roman"/>
          <w:sz w:val="24"/>
          <w:szCs w:val="24"/>
        </w:rPr>
        <w:t>4.</w:t>
      </w:r>
      <w:r w:rsidR="00155917">
        <w:rPr>
          <w:rFonts w:ascii="Times New Roman" w:eastAsiaTheme="minorEastAsia" w:hAnsi="Times New Roman" w:cs="Times New Roman"/>
          <w:sz w:val="24"/>
          <w:szCs w:val="24"/>
        </w:rPr>
        <w:t>50</w:t>
      </w:r>
      <w:r w:rsidR="00F3455A">
        <w:rPr>
          <w:rFonts w:ascii="Times New Roman" w:eastAsiaTheme="minorEastAsia" w:hAnsi="Times New Roman" w:cs="Times New Roman"/>
          <w:sz w:val="24"/>
          <w:szCs w:val="24"/>
        </w:rPr>
        <w:t>)</w:t>
      </w:r>
    </w:p>
    <w:p w14:paraId="6B39106E" w14:textId="2F42EF65" w:rsidR="00604FAF" w:rsidRDefault="00F3455A" w:rsidP="003F3CDF">
      <w:pPr>
        <w:pStyle w:val="nowpotek"/>
      </w:pPr>
      <w:r>
        <w:t xml:space="preserve">Po podstawieniu do równania </w:t>
      </w:r>
      <w:r w:rsidRPr="00F3455A">
        <w:t>(</w:t>
      </w:r>
      <w:r w:rsidR="00155917" w:rsidRPr="00155917">
        <w:t>4.</w:t>
      </w:r>
      <w:r w:rsidR="00155917">
        <w:t>50</w:t>
      </w:r>
      <w:r w:rsidRPr="00F3455A">
        <w:t xml:space="preserve">) wzoru </w:t>
      </w:r>
      <w:r w:rsidRPr="00155917">
        <w:t>(</w:t>
      </w:r>
      <w:r w:rsidR="00155917" w:rsidRPr="00155917">
        <w:t>4.47</w:t>
      </w:r>
      <w:r w:rsidRPr="00155917">
        <w:t xml:space="preserve">) otrzymamy </w:t>
      </w:r>
      <w:r w:rsidRPr="00F3455A">
        <w:t>ostateczną postać wzoru opisującego</w:t>
      </w:r>
      <w:r>
        <w:t xml:space="preserve"> wartość kąta obrotu wskazówki przyrządu w funkcji prędkości lotu statku powietrznego:</w:t>
      </w:r>
    </w:p>
    <w:p w14:paraId="6C4F3BF4" w14:textId="77EEF48B" w:rsidR="00604FAF" w:rsidRPr="005118C5" w:rsidRDefault="005111E4" w:rsidP="005118C5">
      <w:pPr>
        <w:ind w:left="2484" w:firstLine="348"/>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r>
          <w:rPr>
            <w:rFonts w:ascii="Cambria Math" w:hAnsi="Cambria Math" w:cs="Times New Roman"/>
            <w:sz w:val="24"/>
            <w:szCs w:val="24"/>
          </w:rPr>
          <m:t>=i∙</m:t>
        </m:r>
        <m:r>
          <m:rPr>
            <m:sty m:val="p"/>
          </m:rPr>
          <w:rPr>
            <w:rFonts w:ascii="Cambria Math" w:hAnsi="Times New Roman" w:cs="Times New Roman"/>
            <w:sz w:val="24"/>
            <w:szCs w:val="24"/>
          </w:rPr>
          <m:t>a</m:t>
        </m:r>
        <m:r>
          <m:rPr>
            <m:sty m:val="p"/>
          </m:rPr>
          <w:rPr>
            <w:rFonts w:ascii="Cambria Math" w:hAnsi="Cambria Math" w:cs="Times New Roman"/>
            <w:sz w:val="24"/>
            <w:szCs w:val="24"/>
          </w:rPr>
          <m:t>∙</m:t>
        </m:r>
        <m:r>
          <m:rPr>
            <m:sty m:val="p"/>
          </m:rPr>
          <w:rPr>
            <w:rFonts w:ascii="Cambria Math" w:hAnsi="Times New Roman" w:cs="Times New Roman"/>
            <w:sz w:val="24"/>
            <w:szCs w:val="24"/>
          </w:rPr>
          <m:t>sin</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1,324</m:t>
                </m:r>
                <m:rad>
                  <m:radPr>
                    <m:ctrlPr>
                      <w:rPr>
                        <w:rFonts w:ascii="Cambria Math" w:hAnsi="Cambria Math" w:cs="Times New Roman"/>
                        <w:sz w:val="24"/>
                        <w:szCs w:val="24"/>
                      </w:rPr>
                    </m:ctrlPr>
                  </m:radPr>
                  <m:deg>
                    <m:r>
                      <m:rPr>
                        <m:sty m:val="p"/>
                      </m:rPr>
                      <w:rPr>
                        <w:rFonts w:ascii="Cambria Math" w:hAnsi="Cambria Math" w:cs="Times New Roman"/>
                        <w:sz w:val="24"/>
                        <w:szCs w:val="24"/>
                      </w:rPr>
                      <m:t>3</m:t>
                    </m:r>
                  </m:deg>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V</m:t>
                            </m:r>
                          </m:e>
                          <m:sup>
                            <m:r>
                              <m:rPr>
                                <m:sty m:val="p"/>
                              </m:rPr>
                              <w:rPr>
                                <w:rFonts w:ascii="Cambria Math" w:hAnsi="Cambria Math" w:cs="Times New Roman"/>
                                <w:sz w:val="24"/>
                                <w:szCs w:val="24"/>
                              </w:rPr>
                              <m:t>2</m:t>
                            </m:r>
                          </m:sup>
                        </m:sSup>
                        <m:r>
                          <w:rPr>
                            <w:rFonts w:ascii="Cambria Math" w:hAnsi="Cambria Math" w:cs="Times New Roman"/>
                            <w:sz w:val="24"/>
                            <w:szCs w:val="24"/>
                          </w:rPr>
                          <m:t>ρ</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4</m:t>
                            </m:r>
                          </m:sup>
                        </m:sSup>
                      </m:num>
                      <m:den>
                        <m:r>
                          <m:rPr>
                            <m:sty m:val="p"/>
                          </m:rPr>
                          <w:rPr>
                            <w:rFonts w:ascii="Cambria Math" w:hAnsi="Cambria Math" w:cs="Times New Roman"/>
                            <w:sz w:val="24"/>
                            <w:szCs w:val="24"/>
                          </w:rPr>
                          <m:t>2</m:t>
                        </m:r>
                        <m:r>
                          <w:rPr>
                            <w:rFonts w:ascii="Cambria Math" w:hAnsi="Cambria Math" w:cs="Times New Roman"/>
                            <w:sz w:val="24"/>
                            <w:szCs w:val="24"/>
                          </w:rPr>
                          <m:t>E</m:t>
                        </m:r>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4</m:t>
                            </m:r>
                          </m:sup>
                        </m:sSup>
                      </m:den>
                    </m:f>
                  </m:e>
                </m:rad>
                <m:r>
                  <m:rPr>
                    <m:sty m:val="p"/>
                  </m:rPr>
                  <w:rPr>
                    <w:rFonts w:ascii="Cambria Math" w:hAnsi="Cambria Math" w:cs="Times New Roman"/>
                    <w:sz w:val="24"/>
                    <w:szCs w:val="24"/>
                  </w:rPr>
                  <m:t>+</m:t>
                </m:r>
                <m:r>
                  <w:rPr>
                    <w:rFonts w:ascii="Cambria Math" w:hAnsi="Cambria Math" w:cs="Times New Roman"/>
                    <w:sz w:val="24"/>
                    <w:szCs w:val="24"/>
                  </w:rPr>
                  <m:t>asin</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0</m:t>
                    </m:r>
                  </m:sub>
                </m:sSub>
              </m:num>
              <m:den>
                <m:r>
                  <w:rPr>
                    <w:rFonts w:ascii="Cambria Math" w:hAnsi="Cambria Math" w:cs="Times New Roman"/>
                    <w:sz w:val="24"/>
                    <w:szCs w:val="24"/>
                  </w:rPr>
                  <m:t>a</m:t>
                </m:r>
              </m:den>
            </m:f>
          </m:e>
        </m:d>
      </m:oMath>
      <w:r w:rsidR="00F3455A">
        <w:rPr>
          <w:rFonts w:ascii="Times New Roman" w:eastAsiaTheme="minorEastAsia" w:hAnsi="Times New Roman" w:cs="Times New Roman"/>
          <w:sz w:val="24"/>
          <w:szCs w:val="24"/>
        </w:rPr>
        <w:tab/>
      </w:r>
      <w:r w:rsidR="00F3455A">
        <w:rPr>
          <w:rFonts w:ascii="Times New Roman" w:eastAsiaTheme="minorEastAsia" w:hAnsi="Times New Roman" w:cs="Times New Roman"/>
          <w:sz w:val="24"/>
          <w:szCs w:val="24"/>
        </w:rPr>
        <w:tab/>
      </w:r>
      <w:r w:rsidR="00F3455A">
        <w:rPr>
          <w:rFonts w:ascii="Times New Roman" w:eastAsiaTheme="minorEastAsia" w:hAnsi="Times New Roman" w:cs="Times New Roman"/>
          <w:sz w:val="24"/>
          <w:szCs w:val="24"/>
        </w:rPr>
        <w:tab/>
        <w:t xml:space="preserve">          </w:t>
      </w:r>
      <w:r w:rsidR="004104A4">
        <w:rPr>
          <w:rFonts w:ascii="Times New Roman" w:eastAsiaTheme="minorEastAsia" w:hAnsi="Times New Roman" w:cs="Times New Roman"/>
          <w:sz w:val="24"/>
          <w:szCs w:val="24"/>
        </w:rPr>
        <w:t xml:space="preserve"> </w:t>
      </w:r>
      <w:r w:rsidR="00F3455A">
        <w:rPr>
          <w:rFonts w:ascii="Times New Roman" w:eastAsiaTheme="minorEastAsia" w:hAnsi="Times New Roman" w:cs="Times New Roman"/>
          <w:sz w:val="24"/>
          <w:szCs w:val="24"/>
        </w:rPr>
        <w:t>(</w:t>
      </w:r>
      <w:r w:rsidR="004104A4">
        <w:rPr>
          <w:rFonts w:ascii="Times New Roman" w:eastAsiaTheme="minorEastAsia" w:hAnsi="Times New Roman" w:cs="Times New Roman"/>
          <w:sz w:val="24"/>
          <w:szCs w:val="24"/>
        </w:rPr>
        <w:t>4.50</w:t>
      </w:r>
      <w:r w:rsidR="00F3455A">
        <w:rPr>
          <w:rFonts w:ascii="Times New Roman" w:eastAsiaTheme="minorEastAsia" w:hAnsi="Times New Roman" w:cs="Times New Roman"/>
          <w:sz w:val="24"/>
          <w:szCs w:val="24"/>
        </w:rPr>
        <w:t>)</w:t>
      </w:r>
    </w:p>
    <w:p w14:paraId="4A72286F" w14:textId="06480072" w:rsidR="00652FC0" w:rsidRPr="00FD434B" w:rsidRDefault="00060146" w:rsidP="005728F1">
      <w:pPr>
        <w:pStyle w:val="Legenda"/>
        <w:jc w:val="center"/>
        <w:rPr>
          <w:rFonts w:ascii="Times New Roman" w:hAnsi="Times New Roman" w:cs="Times New Roman"/>
          <w:color w:val="auto"/>
          <w:sz w:val="24"/>
          <w:szCs w:val="24"/>
        </w:rPr>
      </w:pPr>
      <w:r w:rsidRPr="00FD434B">
        <w:rPr>
          <w:rFonts w:ascii="Times New Roman" w:hAnsi="Times New Roman" w:cs="Times New Roman"/>
          <w:color w:val="auto"/>
          <w:sz w:val="24"/>
          <w:szCs w:val="24"/>
        </w:rPr>
        <w:t xml:space="preserve">Tabela </w:t>
      </w:r>
      <w:r w:rsidR="00FD434B">
        <w:rPr>
          <w:rFonts w:ascii="Times New Roman" w:hAnsi="Times New Roman" w:cs="Times New Roman"/>
          <w:color w:val="auto"/>
          <w:sz w:val="24"/>
          <w:szCs w:val="24"/>
        </w:rPr>
        <w:t>4.4.</w:t>
      </w:r>
      <w:r w:rsidRPr="00FD434B">
        <w:rPr>
          <w:rFonts w:ascii="Times New Roman" w:hAnsi="Times New Roman" w:cs="Times New Roman"/>
          <w:color w:val="auto"/>
          <w:sz w:val="24"/>
          <w:szCs w:val="24"/>
        </w:rPr>
        <w:t xml:space="preserve"> Zależność kątów obrotu wskazówki machometru od liczby Macha</w:t>
      </w:r>
    </w:p>
    <w:tbl>
      <w:tblPr>
        <w:tblW w:w="4300" w:type="dxa"/>
        <w:jc w:val="center"/>
        <w:tblCellMar>
          <w:left w:w="70" w:type="dxa"/>
          <w:right w:w="70" w:type="dxa"/>
        </w:tblCellMar>
        <w:tblLook w:val="04A0" w:firstRow="1" w:lastRow="0" w:firstColumn="1" w:lastColumn="0" w:noHBand="0" w:noVBand="1"/>
      </w:tblPr>
      <w:tblGrid>
        <w:gridCol w:w="1120"/>
        <w:gridCol w:w="960"/>
        <w:gridCol w:w="1000"/>
        <w:gridCol w:w="1220"/>
      </w:tblGrid>
      <w:tr w:rsidR="005728F1" w:rsidRPr="005728F1" w14:paraId="4C8307E8" w14:textId="77777777" w:rsidTr="005728F1">
        <w:trPr>
          <w:trHeight w:val="315"/>
          <w:jc w:val="center"/>
        </w:trPr>
        <w:tc>
          <w:tcPr>
            <w:tcW w:w="112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E3C0AE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L.P</w:t>
            </w:r>
          </w:p>
        </w:tc>
        <w:tc>
          <w:tcPr>
            <w:tcW w:w="960" w:type="dxa"/>
            <w:tcBorders>
              <w:top w:val="single" w:sz="4" w:space="0" w:color="auto"/>
              <w:left w:val="nil"/>
              <w:bottom w:val="single" w:sz="4" w:space="0" w:color="auto"/>
              <w:right w:val="single" w:sz="4" w:space="0" w:color="auto"/>
            </w:tcBorders>
            <w:shd w:val="clear" w:color="000000" w:fill="BDD7EE"/>
            <w:noWrap/>
            <w:vAlign w:val="center"/>
            <w:hideMark/>
          </w:tcPr>
          <w:p w14:paraId="607BDD78"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Ma</w:t>
            </w:r>
          </w:p>
        </w:tc>
        <w:tc>
          <w:tcPr>
            <w:tcW w:w="1000" w:type="dxa"/>
            <w:tcBorders>
              <w:top w:val="single" w:sz="4" w:space="0" w:color="auto"/>
              <w:left w:val="nil"/>
              <w:bottom w:val="single" w:sz="4" w:space="0" w:color="auto"/>
              <w:right w:val="single" w:sz="4" w:space="0" w:color="auto"/>
            </w:tcBorders>
            <w:shd w:val="clear" w:color="000000" w:fill="BDD7EE"/>
            <w:noWrap/>
            <w:vAlign w:val="center"/>
            <w:hideMark/>
          </w:tcPr>
          <w:p w14:paraId="0AEC276D" w14:textId="0BA10B32" w:rsidR="005728F1" w:rsidRPr="005728F1" w:rsidRDefault="005728F1" w:rsidP="005728F1">
            <w:pPr>
              <w:spacing w:after="0" w:line="240" w:lineRule="auto"/>
              <w:jc w:val="center"/>
              <w:rPr>
                <w:rFonts w:ascii="Times New Roman" w:eastAsia="Times New Roman" w:hAnsi="Times New Roman" w:cs="Times New Roman"/>
                <w:color w:val="000000"/>
                <w:lang w:eastAsia="pl-PL"/>
              </w:rPr>
            </w:pPr>
            <m:oMath>
              <m:r>
                <w:rPr>
                  <w:rFonts w:ascii="Cambria Math" w:hAnsi="Cambria Math" w:cs="Times New Roman"/>
                  <w:sz w:val="24"/>
                  <w:szCs w:val="24"/>
                </w:rPr>
                <m:t>α</m:t>
              </m:r>
            </m:oMath>
            <w:r w:rsidRPr="00060146">
              <w:rPr>
                <w:rFonts w:ascii="Times New Roman" w:eastAsia="Times New Roman" w:hAnsi="Times New Roman" w:cs="Times New Roman"/>
                <w:color w:val="000000"/>
                <w:lang w:eastAsia="pl-PL"/>
              </w:rPr>
              <w:t xml:space="preserve"> [</w:t>
            </w:r>
            <w:r>
              <w:rPr>
                <w:rFonts w:ascii="Times New Roman" w:eastAsia="Times New Roman" w:hAnsi="Times New Roman" w:cs="Times New Roman"/>
                <w:color w:val="000000"/>
                <w:lang w:eastAsia="pl-PL"/>
              </w:rPr>
              <w:t>°</w:t>
            </w:r>
            <w:r w:rsidRPr="00060146">
              <w:rPr>
                <w:rFonts w:ascii="Times New Roman" w:eastAsia="Times New Roman" w:hAnsi="Times New Roman" w:cs="Times New Roman"/>
                <w:color w:val="000000"/>
                <w:lang w:eastAsia="pl-PL"/>
              </w:rPr>
              <w:t>]</w:t>
            </w:r>
          </w:p>
        </w:tc>
        <w:tc>
          <w:tcPr>
            <w:tcW w:w="1220" w:type="dxa"/>
            <w:tcBorders>
              <w:top w:val="single" w:sz="4" w:space="0" w:color="auto"/>
              <w:left w:val="nil"/>
              <w:bottom w:val="single" w:sz="4" w:space="0" w:color="auto"/>
              <w:right w:val="single" w:sz="4" w:space="0" w:color="auto"/>
            </w:tcBorders>
            <w:shd w:val="clear" w:color="000000" w:fill="BDD7EE"/>
            <w:noWrap/>
            <w:vAlign w:val="center"/>
            <w:hideMark/>
          </w:tcPr>
          <w:p w14:paraId="20B14A7B" w14:textId="2A498CA9" w:rsidR="005728F1" w:rsidRPr="005728F1" w:rsidRDefault="005111E4" w:rsidP="005728F1">
            <w:pPr>
              <w:spacing w:after="0" w:line="240" w:lineRule="auto"/>
              <w:jc w:val="center"/>
              <w:rPr>
                <w:rFonts w:ascii="Times New Roman" w:eastAsia="Times New Roman" w:hAnsi="Times New Roman" w:cs="Times New Roman"/>
                <w:color w:val="000000"/>
                <w:lang w:eastAsia="pl-PL"/>
              </w:rPr>
            </w:pP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oMath>
            <w:r w:rsidR="005728F1" w:rsidRPr="00060146">
              <w:rPr>
                <w:rFonts w:ascii="Times New Roman" w:eastAsia="Times New Roman" w:hAnsi="Times New Roman" w:cs="Times New Roman"/>
                <w:color w:val="000000"/>
                <w:lang w:eastAsia="pl-PL"/>
              </w:rPr>
              <w:t xml:space="preserve"> [</w:t>
            </w:r>
            <w:r w:rsidR="005728F1">
              <w:rPr>
                <w:rFonts w:ascii="Times New Roman" w:eastAsia="Times New Roman" w:hAnsi="Times New Roman" w:cs="Times New Roman"/>
                <w:color w:val="000000"/>
                <w:lang w:eastAsia="pl-PL"/>
              </w:rPr>
              <w:t>°</w:t>
            </w:r>
            <w:r w:rsidR="005728F1" w:rsidRPr="00060146">
              <w:rPr>
                <w:rFonts w:ascii="Times New Roman" w:eastAsia="Times New Roman" w:hAnsi="Times New Roman" w:cs="Times New Roman"/>
                <w:color w:val="000000"/>
                <w:lang w:eastAsia="pl-PL"/>
              </w:rPr>
              <w:t>]</w:t>
            </w:r>
          </w:p>
        </w:tc>
      </w:tr>
      <w:tr w:rsidR="005728F1" w:rsidRPr="005728F1" w14:paraId="4A8BFC49"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59D32419"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w:t>
            </w:r>
          </w:p>
        </w:tc>
        <w:tc>
          <w:tcPr>
            <w:tcW w:w="960" w:type="dxa"/>
            <w:tcBorders>
              <w:top w:val="nil"/>
              <w:left w:val="nil"/>
              <w:bottom w:val="single" w:sz="4" w:space="0" w:color="auto"/>
              <w:right w:val="single" w:sz="4" w:space="0" w:color="auto"/>
            </w:tcBorders>
            <w:shd w:val="clear" w:color="000000" w:fill="FFFFFF"/>
            <w:noWrap/>
            <w:vAlign w:val="center"/>
            <w:hideMark/>
          </w:tcPr>
          <w:p w14:paraId="141CC49A"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0,00</w:t>
            </w:r>
          </w:p>
        </w:tc>
        <w:tc>
          <w:tcPr>
            <w:tcW w:w="1000" w:type="dxa"/>
            <w:tcBorders>
              <w:top w:val="nil"/>
              <w:left w:val="nil"/>
              <w:bottom w:val="single" w:sz="4" w:space="0" w:color="auto"/>
              <w:right w:val="single" w:sz="4" w:space="0" w:color="auto"/>
            </w:tcBorders>
            <w:shd w:val="clear" w:color="000000" w:fill="FFFFFF"/>
            <w:noWrap/>
            <w:vAlign w:val="center"/>
            <w:hideMark/>
          </w:tcPr>
          <w:p w14:paraId="2EAF028A"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0,00</w:t>
            </w:r>
          </w:p>
        </w:tc>
        <w:tc>
          <w:tcPr>
            <w:tcW w:w="1220" w:type="dxa"/>
            <w:tcBorders>
              <w:top w:val="nil"/>
              <w:left w:val="nil"/>
              <w:bottom w:val="single" w:sz="4" w:space="0" w:color="auto"/>
              <w:right w:val="single" w:sz="4" w:space="0" w:color="auto"/>
            </w:tcBorders>
            <w:shd w:val="clear" w:color="auto" w:fill="auto"/>
            <w:noWrap/>
            <w:vAlign w:val="center"/>
            <w:hideMark/>
          </w:tcPr>
          <w:p w14:paraId="0B0143A0"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0,00</w:t>
            </w:r>
          </w:p>
        </w:tc>
      </w:tr>
      <w:tr w:rsidR="005728F1" w:rsidRPr="005728F1" w14:paraId="673F20BD"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775A47F8"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w:t>
            </w:r>
          </w:p>
        </w:tc>
        <w:tc>
          <w:tcPr>
            <w:tcW w:w="960" w:type="dxa"/>
            <w:tcBorders>
              <w:top w:val="nil"/>
              <w:left w:val="nil"/>
              <w:bottom w:val="single" w:sz="4" w:space="0" w:color="auto"/>
              <w:right w:val="single" w:sz="4" w:space="0" w:color="auto"/>
            </w:tcBorders>
            <w:shd w:val="clear" w:color="000000" w:fill="FFFFFF"/>
            <w:noWrap/>
            <w:vAlign w:val="center"/>
            <w:hideMark/>
          </w:tcPr>
          <w:p w14:paraId="5D87F1EC"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0,10</w:t>
            </w:r>
          </w:p>
        </w:tc>
        <w:tc>
          <w:tcPr>
            <w:tcW w:w="1000" w:type="dxa"/>
            <w:tcBorders>
              <w:top w:val="nil"/>
              <w:left w:val="nil"/>
              <w:bottom w:val="single" w:sz="4" w:space="0" w:color="auto"/>
              <w:right w:val="single" w:sz="4" w:space="0" w:color="auto"/>
            </w:tcBorders>
            <w:shd w:val="clear" w:color="000000" w:fill="FFFFFF"/>
            <w:noWrap/>
            <w:vAlign w:val="center"/>
            <w:hideMark/>
          </w:tcPr>
          <w:p w14:paraId="4358DC40"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5,73</w:t>
            </w:r>
          </w:p>
        </w:tc>
        <w:tc>
          <w:tcPr>
            <w:tcW w:w="1220" w:type="dxa"/>
            <w:tcBorders>
              <w:top w:val="nil"/>
              <w:left w:val="nil"/>
              <w:bottom w:val="single" w:sz="4" w:space="0" w:color="auto"/>
              <w:right w:val="single" w:sz="4" w:space="0" w:color="auto"/>
            </w:tcBorders>
            <w:shd w:val="clear" w:color="auto" w:fill="auto"/>
            <w:noWrap/>
            <w:vAlign w:val="center"/>
            <w:hideMark/>
          </w:tcPr>
          <w:p w14:paraId="43066435"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87,69</w:t>
            </w:r>
          </w:p>
        </w:tc>
      </w:tr>
      <w:tr w:rsidR="005728F1" w:rsidRPr="005728F1" w14:paraId="2F01880F"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7BD7EA8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w:t>
            </w:r>
          </w:p>
        </w:tc>
        <w:tc>
          <w:tcPr>
            <w:tcW w:w="960" w:type="dxa"/>
            <w:tcBorders>
              <w:top w:val="nil"/>
              <w:left w:val="nil"/>
              <w:bottom w:val="single" w:sz="4" w:space="0" w:color="auto"/>
              <w:right w:val="single" w:sz="4" w:space="0" w:color="auto"/>
            </w:tcBorders>
            <w:shd w:val="clear" w:color="000000" w:fill="FFFFFF"/>
            <w:noWrap/>
            <w:vAlign w:val="center"/>
            <w:hideMark/>
          </w:tcPr>
          <w:p w14:paraId="254DC850"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0,20</w:t>
            </w:r>
          </w:p>
        </w:tc>
        <w:tc>
          <w:tcPr>
            <w:tcW w:w="1000" w:type="dxa"/>
            <w:tcBorders>
              <w:top w:val="nil"/>
              <w:left w:val="nil"/>
              <w:bottom w:val="single" w:sz="4" w:space="0" w:color="auto"/>
              <w:right w:val="single" w:sz="4" w:space="0" w:color="auto"/>
            </w:tcBorders>
            <w:shd w:val="clear" w:color="000000" w:fill="FFFFFF"/>
            <w:noWrap/>
            <w:vAlign w:val="center"/>
            <w:hideMark/>
          </w:tcPr>
          <w:p w14:paraId="340A7B9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11,46</w:t>
            </w:r>
          </w:p>
        </w:tc>
        <w:tc>
          <w:tcPr>
            <w:tcW w:w="1220" w:type="dxa"/>
            <w:tcBorders>
              <w:top w:val="nil"/>
              <w:left w:val="nil"/>
              <w:bottom w:val="single" w:sz="4" w:space="0" w:color="auto"/>
              <w:right w:val="single" w:sz="4" w:space="0" w:color="auto"/>
            </w:tcBorders>
            <w:shd w:val="clear" w:color="auto" w:fill="auto"/>
            <w:noWrap/>
            <w:vAlign w:val="center"/>
            <w:hideMark/>
          </w:tcPr>
          <w:p w14:paraId="1134BB49"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136,83</w:t>
            </w:r>
          </w:p>
        </w:tc>
      </w:tr>
      <w:tr w:rsidR="005728F1" w:rsidRPr="005728F1" w14:paraId="67C426BD"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68CD6530"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4</w:t>
            </w:r>
          </w:p>
        </w:tc>
        <w:tc>
          <w:tcPr>
            <w:tcW w:w="960" w:type="dxa"/>
            <w:tcBorders>
              <w:top w:val="nil"/>
              <w:left w:val="nil"/>
              <w:bottom w:val="single" w:sz="4" w:space="0" w:color="auto"/>
              <w:right w:val="single" w:sz="4" w:space="0" w:color="auto"/>
            </w:tcBorders>
            <w:shd w:val="clear" w:color="000000" w:fill="FFFFFF"/>
            <w:noWrap/>
            <w:vAlign w:val="center"/>
            <w:hideMark/>
          </w:tcPr>
          <w:p w14:paraId="2AAFD60E"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0,30</w:t>
            </w:r>
          </w:p>
        </w:tc>
        <w:tc>
          <w:tcPr>
            <w:tcW w:w="1000" w:type="dxa"/>
            <w:tcBorders>
              <w:top w:val="nil"/>
              <w:left w:val="nil"/>
              <w:bottom w:val="single" w:sz="4" w:space="0" w:color="auto"/>
              <w:right w:val="single" w:sz="4" w:space="0" w:color="auto"/>
            </w:tcBorders>
            <w:shd w:val="clear" w:color="000000" w:fill="FFFFFF"/>
            <w:noWrap/>
            <w:vAlign w:val="center"/>
            <w:hideMark/>
          </w:tcPr>
          <w:p w14:paraId="36B394FA"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17,19</w:t>
            </w:r>
          </w:p>
        </w:tc>
        <w:tc>
          <w:tcPr>
            <w:tcW w:w="1220" w:type="dxa"/>
            <w:tcBorders>
              <w:top w:val="nil"/>
              <w:left w:val="nil"/>
              <w:bottom w:val="single" w:sz="4" w:space="0" w:color="auto"/>
              <w:right w:val="single" w:sz="4" w:space="0" w:color="auto"/>
            </w:tcBorders>
            <w:shd w:val="clear" w:color="auto" w:fill="auto"/>
            <w:noWrap/>
            <w:vAlign w:val="center"/>
            <w:hideMark/>
          </w:tcPr>
          <w:p w14:paraId="22671603"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175,66</w:t>
            </w:r>
          </w:p>
        </w:tc>
      </w:tr>
      <w:tr w:rsidR="005728F1" w:rsidRPr="005728F1" w14:paraId="347CB350"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6B0EFC98"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5</w:t>
            </w:r>
          </w:p>
        </w:tc>
        <w:tc>
          <w:tcPr>
            <w:tcW w:w="960" w:type="dxa"/>
            <w:tcBorders>
              <w:top w:val="nil"/>
              <w:left w:val="nil"/>
              <w:bottom w:val="single" w:sz="4" w:space="0" w:color="auto"/>
              <w:right w:val="single" w:sz="4" w:space="0" w:color="auto"/>
            </w:tcBorders>
            <w:shd w:val="clear" w:color="000000" w:fill="FFFFFF"/>
            <w:noWrap/>
            <w:vAlign w:val="center"/>
            <w:hideMark/>
          </w:tcPr>
          <w:p w14:paraId="38FD4E8D"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0,40</w:t>
            </w:r>
          </w:p>
        </w:tc>
        <w:tc>
          <w:tcPr>
            <w:tcW w:w="1000" w:type="dxa"/>
            <w:tcBorders>
              <w:top w:val="nil"/>
              <w:left w:val="nil"/>
              <w:bottom w:val="single" w:sz="4" w:space="0" w:color="auto"/>
              <w:right w:val="single" w:sz="4" w:space="0" w:color="auto"/>
            </w:tcBorders>
            <w:shd w:val="clear" w:color="000000" w:fill="FFFFFF"/>
            <w:noWrap/>
            <w:vAlign w:val="center"/>
            <w:hideMark/>
          </w:tcPr>
          <w:p w14:paraId="68BB5076"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22,92</w:t>
            </w:r>
          </w:p>
        </w:tc>
        <w:tc>
          <w:tcPr>
            <w:tcW w:w="1220" w:type="dxa"/>
            <w:tcBorders>
              <w:top w:val="nil"/>
              <w:left w:val="nil"/>
              <w:bottom w:val="single" w:sz="4" w:space="0" w:color="auto"/>
              <w:right w:val="single" w:sz="4" w:space="0" w:color="auto"/>
            </w:tcBorders>
            <w:shd w:val="clear" w:color="auto" w:fill="auto"/>
            <w:noWrap/>
            <w:vAlign w:val="center"/>
            <w:hideMark/>
          </w:tcPr>
          <w:p w14:paraId="750AA584"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207,94</w:t>
            </w:r>
          </w:p>
        </w:tc>
      </w:tr>
      <w:tr w:rsidR="005728F1" w:rsidRPr="005728F1" w14:paraId="05781394"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2EF7CF5E"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6</w:t>
            </w:r>
          </w:p>
        </w:tc>
        <w:tc>
          <w:tcPr>
            <w:tcW w:w="960" w:type="dxa"/>
            <w:tcBorders>
              <w:top w:val="nil"/>
              <w:left w:val="nil"/>
              <w:bottom w:val="single" w:sz="4" w:space="0" w:color="auto"/>
              <w:right w:val="single" w:sz="4" w:space="0" w:color="auto"/>
            </w:tcBorders>
            <w:shd w:val="clear" w:color="000000" w:fill="FFFFFF"/>
            <w:noWrap/>
            <w:vAlign w:val="center"/>
            <w:hideMark/>
          </w:tcPr>
          <w:p w14:paraId="73DB11AD"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0,45</w:t>
            </w:r>
          </w:p>
        </w:tc>
        <w:tc>
          <w:tcPr>
            <w:tcW w:w="1000" w:type="dxa"/>
            <w:tcBorders>
              <w:top w:val="nil"/>
              <w:left w:val="nil"/>
              <w:bottom w:val="single" w:sz="4" w:space="0" w:color="auto"/>
              <w:right w:val="single" w:sz="4" w:space="0" w:color="auto"/>
            </w:tcBorders>
            <w:shd w:val="clear" w:color="000000" w:fill="FFFFFF"/>
            <w:noWrap/>
            <w:vAlign w:val="center"/>
            <w:hideMark/>
          </w:tcPr>
          <w:p w14:paraId="36421375"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25,78</w:t>
            </w:r>
          </w:p>
        </w:tc>
        <w:tc>
          <w:tcPr>
            <w:tcW w:w="1220" w:type="dxa"/>
            <w:tcBorders>
              <w:top w:val="nil"/>
              <w:left w:val="nil"/>
              <w:bottom w:val="single" w:sz="4" w:space="0" w:color="auto"/>
              <w:right w:val="single" w:sz="4" w:space="0" w:color="auto"/>
            </w:tcBorders>
            <w:shd w:val="clear" w:color="auto" w:fill="auto"/>
            <w:noWrap/>
            <w:vAlign w:val="center"/>
            <w:hideMark/>
          </w:tcPr>
          <w:p w14:paraId="1FF141DA"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222,14</w:t>
            </w:r>
          </w:p>
        </w:tc>
      </w:tr>
      <w:tr w:rsidR="005728F1" w:rsidRPr="005728F1" w14:paraId="7C97A264"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6A93BDE6"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7</w:t>
            </w:r>
          </w:p>
        </w:tc>
        <w:tc>
          <w:tcPr>
            <w:tcW w:w="960" w:type="dxa"/>
            <w:tcBorders>
              <w:top w:val="nil"/>
              <w:left w:val="nil"/>
              <w:bottom w:val="single" w:sz="4" w:space="0" w:color="auto"/>
              <w:right w:val="single" w:sz="4" w:space="0" w:color="auto"/>
            </w:tcBorders>
            <w:shd w:val="clear" w:color="000000" w:fill="FFFFFF"/>
            <w:noWrap/>
            <w:vAlign w:val="center"/>
            <w:hideMark/>
          </w:tcPr>
          <w:p w14:paraId="40E9160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0,50</w:t>
            </w:r>
          </w:p>
        </w:tc>
        <w:tc>
          <w:tcPr>
            <w:tcW w:w="1000" w:type="dxa"/>
            <w:tcBorders>
              <w:top w:val="nil"/>
              <w:left w:val="nil"/>
              <w:bottom w:val="single" w:sz="4" w:space="0" w:color="auto"/>
              <w:right w:val="single" w:sz="4" w:space="0" w:color="auto"/>
            </w:tcBorders>
            <w:shd w:val="clear" w:color="000000" w:fill="FFFFFF"/>
            <w:noWrap/>
            <w:vAlign w:val="center"/>
            <w:hideMark/>
          </w:tcPr>
          <w:p w14:paraId="48FF76A4"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28,65</w:t>
            </w:r>
          </w:p>
        </w:tc>
        <w:tc>
          <w:tcPr>
            <w:tcW w:w="1220" w:type="dxa"/>
            <w:tcBorders>
              <w:top w:val="nil"/>
              <w:left w:val="nil"/>
              <w:bottom w:val="single" w:sz="4" w:space="0" w:color="auto"/>
              <w:right w:val="single" w:sz="4" w:space="0" w:color="auto"/>
            </w:tcBorders>
            <w:shd w:val="clear" w:color="auto" w:fill="auto"/>
            <w:noWrap/>
            <w:vAlign w:val="center"/>
            <w:hideMark/>
          </w:tcPr>
          <w:p w14:paraId="0B7758D5"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235,23</w:t>
            </w:r>
          </w:p>
        </w:tc>
      </w:tr>
      <w:tr w:rsidR="005728F1" w:rsidRPr="005728F1" w14:paraId="39D9B158"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603DCD50"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8</w:t>
            </w:r>
          </w:p>
        </w:tc>
        <w:tc>
          <w:tcPr>
            <w:tcW w:w="960" w:type="dxa"/>
            <w:tcBorders>
              <w:top w:val="nil"/>
              <w:left w:val="nil"/>
              <w:bottom w:val="single" w:sz="4" w:space="0" w:color="auto"/>
              <w:right w:val="single" w:sz="4" w:space="0" w:color="auto"/>
            </w:tcBorders>
            <w:shd w:val="clear" w:color="000000" w:fill="FFFFFF"/>
            <w:noWrap/>
            <w:vAlign w:val="center"/>
            <w:hideMark/>
          </w:tcPr>
          <w:p w14:paraId="3DFA60FC"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0,55</w:t>
            </w:r>
          </w:p>
        </w:tc>
        <w:tc>
          <w:tcPr>
            <w:tcW w:w="1000" w:type="dxa"/>
            <w:tcBorders>
              <w:top w:val="nil"/>
              <w:left w:val="nil"/>
              <w:bottom w:val="single" w:sz="4" w:space="0" w:color="auto"/>
              <w:right w:val="single" w:sz="4" w:space="0" w:color="auto"/>
            </w:tcBorders>
            <w:shd w:val="clear" w:color="000000" w:fill="FFFFFF"/>
            <w:noWrap/>
            <w:vAlign w:val="center"/>
            <w:hideMark/>
          </w:tcPr>
          <w:p w14:paraId="4967851A"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31,51</w:t>
            </w:r>
          </w:p>
        </w:tc>
        <w:tc>
          <w:tcPr>
            <w:tcW w:w="1220" w:type="dxa"/>
            <w:tcBorders>
              <w:top w:val="nil"/>
              <w:left w:val="nil"/>
              <w:bottom w:val="single" w:sz="4" w:space="0" w:color="auto"/>
              <w:right w:val="single" w:sz="4" w:space="0" w:color="auto"/>
            </w:tcBorders>
            <w:shd w:val="clear" w:color="auto" w:fill="auto"/>
            <w:noWrap/>
            <w:vAlign w:val="center"/>
            <w:hideMark/>
          </w:tcPr>
          <w:p w14:paraId="236A2351"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247,30</w:t>
            </w:r>
          </w:p>
        </w:tc>
      </w:tr>
      <w:tr w:rsidR="005728F1" w:rsidRPr="005728F1" w14:paraId="6B7A8163"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6F754B6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9</w:t>
            </w:r>
          </w:p>
        </w:tc>
        <w:tc>
          <w:tcPr>
            <w:tcW w:w="960" w:type="dxa"/>
            <w:tcBorders>
              <w:top w:val="nil"/>
              <w:left w:val="nil"/>
              <w:bottom w:val="single" w:sz="4" w:space="0" w:color="auto"/>
              <w:right w:val="single" w:sz="4" w:space="0" w:color="auto"/>
            </w:tcBorders>
            <w:shd w:val="clear" w:color="000000" w:fill="FFFFFF"/>
            <w:noWrap/>
            <w:vAlign w:val="center"/>
            <w:hideMark/>
          </w:tcPr>
          <w:p w14:paraId="01DB2888"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0,60</w:t>
            </w:r>
          </w:p>
        </w:tc>
        <w:tc>
          <w:tcPr>
            <w:tcW w:w="1000" w:type="dxa"/>
            <w:tcBorders>
              <w:top w:val="nil"/>
              <w:left w:val="nil"/>
              <w:bottom w:val="single" w:sz="4" w:space="0" w:color="auto"/>
              <w:right w:val="single" w:sz="4" w:space="0" w:color="auto"/>
            </w:tcBorders>
            <w:shd w:val="clear" w:color="000000" w:fill="FFFFFF"/>
            <w:noWrap/>
            <w:vAlign w:val="center"/>
            <w:hideMark/>
          </w:tcPr>
          <w:p w14:paraId="4FAEA92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34,38</w:t>
            </w:r>
          </w:p>
        </w:tc>
        <w:tc>
          <w:tcPr>
            <w:tcW w:w="1220" w:type="dxa"/>
            <w:tcBorders>
              <w:top w:val="nil"/>
              <w:left w:val="nil"/>
              <w:bottom w:val="single" w:sz="4" w:space="0" w:color="auto"/>
              <w:right w:val="single" w:sz="4" w:space="0" w:color="auto"/>
            </w:tcBorders>
            <w:shd w:val="clear" w:color="auto" w:fill="auto"/>
            <w:noWrap/>
            <w:vAlign w:val="center"/>
            <w:hideMark/>
          </w:tcPr>
          <w:p w14:paraId="7A9CC690"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258,43</w:t>
            </w:r>
          </w:p>
        </w:tc>
      </w:tr>
      <w:tr w:rsidR="005728F1" w:rsidRPr="005728F1" w14:paraId="54A61DD0"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55C2B590"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10</w:t>
            </w:r>
          </w:p>
        </w:tc>
        <w:tc>
          <w:tcPr>
            <w:tcW w:w="960" w:type="dxa"/>
            <w:tcBorders>
              <w:top w:val="nil"/>
              <w:left w:val="nil"/>
              <w:bottom w:val="single" w:sz="4" w:space="0" w:color="auto"/>
              <w:right w:val="single" w:sz="4" w:space="0" w:color="auto"/>
            </w:tcBorders>
            <w:shd w:val="clear" w:color="000000" w:fill="FFFFFF"/>
            <w:noWrap/>
            <w:vAlign w:val="center"/>
            <w:hideMark/>
          </w:tcPr>
          <w:p w14:paraId="29BC463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0,65</w:t>
            </w:r>
          </w:p>
        </w:tc>
        <w:tc>
          <w:tcPr>
            <w:tcW w:w="1000" w:type="dxa"/>
            <w:tcBorders>
              <w:top w:val="nil"/>
              <w:left w:val="nil"/>
              <w:bottom w:val="single" w:sz="4" w:space="0" w:color="auto"/>
              <w:right w:val="single" w:sz="4" w:space="0" w:color="auto"/>
            </w:tcBorders>
            <w:shd w:val="clear" w:color="000000" w:fill="FFFFFF"/>
            <w:noWrap/>
            <w:vAlign w:val="center"/>
            <w:hideMark/>
          </w:tcPr>
          <w:p w14:paraId="36DF1502"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37,24</w:t>
            </w:r>
          </w:p>
        </w:tc>
        <w:tc>
          <w:tcPr>
            <w:tcW w:w="1220" w:type="dxa"/>
            <w:tcBorders>
              <w:top w:val="nil"/>
              <w:left w:val="nil"/>
              <w:bottom w:val="single" w:sz="4" w:space="0" w:color="auto"/>
              <w:right w:val="single" w:sz="4" w:space="0" w:color="auto"/>
            </w:tcBorders>
            <w:shd w:val="clear" w:color="auto" w:fill="auto"/>
            <w:noWrap/>
            <w:vAlign w:val="center"/>
            <w:hideMark/>
          </w:tcPr>
          <w:p w14:paraId="2735C3D2"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268,68</w:t>
            </w:r>
          </w:p>
        </w:tc>
      </w:tr>
      <w:tr w:rsidR="005728F1" w:rsidRPr="005728F1" w14:paraId="6280CDAE"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03D29C31"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11</w:t>
            </w:r>
          </w:p>
        </w:tc>
        <w:tc>
          <w:tcPr>
            <w:tcW w:w="960" w:type="dxa"/>
            <w:tcBorders>
              <w:top w:val="nil"/>
              <w:left w:val="nil"/>
              <w:bottom w:val="single" w:sz="4" w:space="0" w:color="auto"/>
              <w:right w:val="single" w:sz="4" w:space="0" w:color="auto"/>
            </w:tcBorders>
            <w:shd w:val="clear" w:color="000000" w:fill="FFFFFF"/>
            <w:noWrap/>
            <w:vAlign w:val="center"/>
            <w:hideMark/>
          </w:tcPr>
          <w:p w14:paraId="41BEBF4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0,70</w:t>
            </w:r>
          </w:p>
        </w:tc>
        <w:tc>
          <w:tcPr>
            <w:tcW w:w="1000" w:type="dxa"/>
            <w:tcBorders>
              <w:top w:val="nil"/>
              <w:left w:val="nil"/>
              <w:bottom w:val="single" w:sz="4" w:space="0" w:color="auto"/>
              <w:right w:val="single" w:sz="4" w:space="0" w:color="auto"/>
            </w:tcBorders>
            <w:shd w:val="clear" w:color="000000" w:fill="FFFFFF"/>
            <w:noWrap/>
            <w:vAlign w:val="center"/>
            <w:hideMark/>
          </w:tcPr>
          <w:p w14:paraId="4DBD82A0"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40,11</w:t>
            </w:r>
          </w:p>
        </w:tc>
        <w:tc>
          <w:tcPr>
            <w:tcW w:w="1220" w:type="dxa"/>
            <w:tcBorders>
              <w:top w:val="nil"/>
              <w:left w:val="nil"/>
              <w:bottom w:val="single" w:sz="4" w:space="0" w:color="auto"/>
              <w:right w:val="single" w:sz="4" w:space="0" w:color="auto"/>
            </w:tcBorders>
            <w:shd w:val="clear" w:color="auto" w:fill="auto"/>
            <w:noWrap/>
            <w:vAlign w:val="center"/>
            <w:hideMark/>
          </w:tcPr>
          <w:p w14:paraId="7A4920E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278,11</w:t>
            </w:r>
          </w:p>
        </w:tc>
      </w:tr>
      <w:tr w:rsidR="005728F1" w:rsidRPr="005728F1" w14:paraId="3B364C1C"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025F8539"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12</w:t>
            </w:r>
          </w:p>
        </w:tc>
        <w:tc>
          <w:tcPr>
            <w:tcW w:w="960" w:type="dxa"/>
            <w:tcBorders>
              <w:top w:val="nil"/>
              <w:left w:val="nil"/>
              <w:bottom w:val="single" w:sz="4" w:space="0" w:color="auto"/>
              <w:right w:val="single" w:sz="4" w:space="0" w:color="auto"/>
            </w:tcBorders>
            <w:shd w:val="clear" w:color="000000" w:fill="FFFFFF"/>
            <w:noWrap/>
            <w:vAlign w:val="center"/>
            <w:hideMark/>
          </w:tcPr>
          <w:p w14:paraId="25869C99"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0,75</w:t>
            </w:r>
          </w:p>
        </w:tc>
        <w:tc>
          <w:tcPr>
            <w:tcW w:w="1000" w:type="dxa"/>
            <w:tcBorders>
              <w:top w:val="nil"/>
              <w:left w:val="nil"/>
              <w:bottom w:val="single" w:sz="4" w:space="0" w:color="auto"/>
              <w:right w:val="single" w:sz="4" w:space="0" w:color="auto"/>
            </w:tcBorders>
            <w:shd w:val="clear" w:color="000000" w:fill="FFFFFF"/>
            <w:noWrap/>
            <w:vAlign w:val="center"/>
            <w:hideMark/>
          </w:tcPr>
          <w:p w14:paraId="3832589A"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42,97</w:t>
            </w:r>
          </w:p>
        </w:tc>
        <w:tc>
          <w:tcPr>
            <w:tcW w:w="1220" w:type="dxa"/>
            <w:tcBorders>
              <w:top w:val="nil"/>
              <w:left w:val="nil"/>
              <w:bottom w:val="single" w:sz="4" w:space="0" w:color="auto"/>
              <w:right w:val="single" w:sz="4" w:space="0" w:color="auto"/>
            </w:tcBorders>
            <w:shd w:val="clear" w:color="auto" w:fill="auto"/>
            <w:noWrap/>
            <w:vAlign w:val="center"/>
            <w:hideMark/>
          </w:tcPr>
          <w:p w14:paraId="7E7DCD34"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286,75</w:t>
            </w:r>
          </w:p>
        </w:tc>
      </w:tr>
      <w:tr w:rsidR="005728F1" w:rsidRPr="005728F1" w14:paraId="38EA44F4"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2D12B0B4"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13</w:t>
            </w:r>
          </w:p>
        </w:tc>
        <w:tc>
          <w:tcPr>
            <w:tcW w:w="960" w:type="dxa"/>
            <w:tcBorders>
              <w:top w:val="nil"/>
              <w:left w:val="nil"/>
              <w:bottom w:val="single" w:sz="4" w:space="0" w:color="auto"/>
              <w:right w:val="single" w:sz="4" w:space="0" w:color="auto"/>
            </w:tcBorders>
            <w:shd w:val="clear" w:color="000000" w:fill="FFFFFF"/>
            <w:noWrap/>
            <w:vAlign w:val="center"/>
            <w:hideMark/>
          </w:tcPr>
          <w:p w14:paraId="4111BDC3"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0,80</w:t>
            </w:r>
          </w:p>
        </w:tc>
        <w:tc>
          <w:tcPr>
            <w:tcW w:w="1000" w:type="dxa"/>
            <w:tcBorders>
              <w:top w:val="nil"/>
              <w:left w:val="nil"/>
              <w:bottom w:val="single" w:sz="4" w:space="0" w:color="auto"/>
              <w:right w:val="single" w:sz="4" w:space="0" w:color="auto"/>
            </w:tcBorders>
            <w:shd w:val="clear" w:color="000000" w:fill="FFFFFF"/>
            <w:noWrap/>
            <w:vAlign w:val="center"/>
            <w:hideMark/>
          </w:tcPr>
          <w:p w14:paraId="60A9A98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45,84</w:t>
            </w:r>
          </w:p>
        </w:tc>
        <w:tc>
          <w:tcPr>
            <w:tcW w:w="1220" w:type="dxa"/>
            <w:tcBorders>
              <w:top w:val="nil"/>
              <w:left w:val="nil"/>
              <w:bottom w:val="single" w:sz="4" w:space="0" w:color="auto"/>
              <w:right w:val="single" w:sz="4" w:space="0" w:color="auto"/>
            </w:tcBorders>
            <w:shd w:val="clear" w:color="auto" w:fill="auto"/>
            <w:noWrap/>
            <w:vAlign w:val="center"/>
            <w:hideMark/>
          </w:tcPr>
          <w:p w14:paraId="67DA332D"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294,65</w:t>
            </w:r>
          </w:p>
        </w:tc>
      </w:tr>
      <w:tr w:rsidR="005728F1" w:rsidRPr="005728F1" w14:paraId="68F5CD49"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0E6404EF"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14</w:t>
            </w:r>
          </w:p>
        </w:tc>
        <w:tc>
          <w:tcPr>
            <w:tcW w:w="960" w:type="dxa"/>
            <w:tcBorders>
              <w:top w:val="nil"/>
              <w:left w:val="nil"/>
              <w:bottom w:val="single" w:sz="4" w:space="0" w:color="auto"/>
              <w:right w:val="single" w:sz="4" w:space="0" w:color="auto"/>
            </w:tcBorders>
            <w:shd w:val="clear" w:color="000000" w:fill="FFFFFF"/>
            <w:noWrap/>
            <w:vAlign w:val="center"/>
            <w:hideMark/>
          </w:tcPr>
          <w:p w14:paraId="2E1DF275"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0,85</w:t>
            </w:r>
          </w:p>
        </w:tc>
        <w:tc>
          <w:tcPr>
            <w:tcW w:w="1000" w:type="dxa"/>
            <w:tcBorders>
              <w:top w:val="nil"/>
              <w:left w:val="nil"/>
              <w:bottom w:val="single" w:sz="4" w:space="0" w:color="auto"/>
              <w:right w:val="single" w:sz="4" w:space="0" w:color="auto"/>
            </w:tcBorders>
            <w:shd w:val="clear" w:color="000000" w:fill="FFFFFF"/>
            <w:noWrap/>
            <w:vAlign w:val="center"/>
            <w:hideMark/>
          </w:tcPr>
          <w:p w14:paraId="4DEB3DB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48,70</w:t>
            </w:r>
          </w:p>
        </w:tc>
        <w:tc>
          <w:tcPr>
            <w:tcW w:w="1220" w:type="dxa"/>
            <w:tcBorders>
              <w:top w:val="nil"/>
              <w:left w:val="nil"/>
              <w:bottom w:val="single" w:sz="4" w:space="0" w:color="auto"/>
              <w:right w:val="single" w:sz="4" w:space="0" w:color="auto"/>
            </w:tcBorders>
            <w:shd w:val="clear" w:color="auto" w:fill="auto"/>
            <w:noWrap/>
            <w:vAlign w:val="center"/>
            <w:hideMark/>
          </w:tcPr>
          <w:p w14:paraId="54AC16DC"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301,84</w:t>
            </w:r>
          </w:p>
        </w:tc>
      </w:tr>
      <w:tr w:rsidR="005728F1" w:rsidRPr="005728F1" w14:paraId="71DBE09E"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38D161C8"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15</w:t>
            </w:r>
          </w:p>
        </w:tc>
        <w:tc>
          <w:tcPr>
            <w:tcW w:w="960" w:type="dxa"/>
            <w:tcBorders>
              <w:top w:val="nil"/>
              <w:left w:val="nil"/>
              <w:bottom w:val="single" w:sz="4" w:space="0" w:color="auto"/>
              <w:right w:val="single" w:sz="4" w:space="0" w:color="auto"/>
            </w:tcBorders>
            <w:shd w:val="clear" w:color="000000" w:fill="FFFFFF"/>
            <w:noWrap/>
            <w:vAlign w:val="center"/>
            <w:hideMark/>
          </w:tcPr>
          <w:p w14:paraId="53A0FD96"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0,90</w:t>
            </w:r>
          </w:p>
        </w:tc>
        <w:tc>
          <w:tcPr>
            <w:tcW w:w="1000" w:type="dxa"/>
            <w:tcBorders>
              <w:top w:val="nil"/>
              <w:left w:val="nil"/>
              <w:bottom w:val="single" w:sz="4" w:space="0" w:color="auto"/>
              <w:right w:val="single" w:sz="4" w:space="0" w:color="auto"/>
            </w:tcBorders>
            <w:shd w:val="clear" w:color="000000" w:fill="FFFFFF"/>
            <w:noWrap/>
            <w:vAlign w:val="center"/>
            <w:hideMark/>
          </w:tcPr>
          <w:p w14:paraId="622D4BB7"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51,57</w:t>
            </w:r>
          </w:p>
        </w:tc>
        <w:tc>
          <w:tcPr>
            <w:tcW w:w="1220" w:type="dxa"/>
            <w:tcBorders>
              <w:top w:val="nil"/>
              <w:left w:val="nil"/>
              <w:bottom w:val="single" w:sz="4" w:space="0" w:color="auto"/>
              <w:right w:val="single" w:sz="4" w:space="0" w:color="auto"/>
            </w:tcBorders>
            <w:shd w:val="clear" w:color="auto" w:fill="auto"/>
            <w:noWrap/>
            <w:vAlign w:val="center"/>
            <w:hideMark/>
          </w:tcPr>
          <w:p w14:paraId="7EBE9EB7"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308,36</w:t>
            </w:r>
          </w:p>
        </w:tc>
      </w:tr>
      <w:tr w:rsidR="005728F1" w:rsidRPr="005728F1" w14:paraId="7AC24942"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1B44FD45"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16</w:t>
            </w:r>
          </w:p>
        </w:tc>
        <w:tc>
          <w:tcPr>
            <w:tcW w:w="960" w:type="dxa"/>
            <w:tcBorders>
              <w:top w:val="nil"/>
              <w:left w:val="nil"/>
              <w:bottom w:val="single" w:sz="4" w:space="0" w:color="auto"/>
              <w:right w:val="single" w:sz="4" w:space="0" w:color="auto"/>
            </w:tcBorders>
            <w:shd w:val="clear" w:color="000000" w:fill="FFFFFF"/>
            <w:noWrap/>
            <w:vAlign w:val="center"/>
            <w:hideMark/>
          </w:tcPr>
          <w:p w14:paraId="40B4FAE3"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0,95</w:t>
            </w:r>
          </w:p>
        </w:tc>
        <w:tc>
          <w:tcPr>
            <w:tcW w:w="1000" w:type="dxa"/>
            <w:tcBorders>
              <w:top w:val="nil"/>
              <w:left w:val="nil"/>
              <w:bottom w:val="single" w:sz="4" w:space="0" w:color="auto"/>
              <w:right w:val="single" w:sz="4" w:space="0" w:color="auto"/>
            </w:tcBorders>
            <w:shd w:val="clear" w:color="000000" w:fill="FFFFFF"/>
            <w:noWrap/>
            <w:vAlign w:val="center"/>
            <w:hideMark/>
          </w:tcPr>
          <w:p w14:paraId="7A09A07E"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54,43</w:t>
            </w:r>
          </w:p>
        </w:tc>
        <w:tc>
          <w:tcPr>
            <w:tcW w:w="1220" w:type="dxa"/>
            <w:tcBorders>
              <w:top w:val="nil"/>
              <w:left w:val="nil"/>
              <w:bottom w:val="single" w:sz="4" w:space="0" w:color="auto"/>
              <w:right w:val="single" w:sz="4" w:space="0" w:color="auto"/>
            </w:tcBorders>
            <w:shd w:val="clear" w:color="auto" w:fill="auto"/>
            <w:noWrap/>
            <w:vAlign w:val="center"/>
            <w:hideMark/>
          </w:tcPr>
          <w:p w14:paraId="5E5EED4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314,24</w:t>
            </w:r>
          </w:p>
        </w:tc>
      </w:tr>
      <w:tr w:rsidR="005728F1" w:rsidRPr="005728F1" w14:paraId="7037126A"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0A816237"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17</w:t>
            </w:r>
          </w:p>
        </w:tc>
        <w:tc>
          <w:tcPr>
            <w:tcW w:w="960" w:type="dxa"/>
            <w:tcBorders>
              <w:top w:val="nil"/>
              <w:left w:val="nil"/>
              <w:bottom w:val="single" w:sz="4" w:space="0" w:color="auto"/>
              <w:right w:val="single" w:sz="4" w:space="0" w:color="auto"/>
            </w:tcBorders>
            <w:shd w:val="clear" w:color="000000" w:fill="FFFFFF"/>
            <w:noWrap/>
            <w:vAlign w:val="center"/>
            <w:hideMark/>
          </w:tcPr>
          <w:p w14:paraId="20A18790"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1,00</w:t>
            </w:r>
          </w:p>
        </w:tc>
        <w:tc>
          <w:tcPr>
            <w:tcW w:w="1000" w:type="dxa"/>
            <w:tcBorders>
              <w:top w:val="nil"/>
              <w:left w:val="nil"/>
              <w:bottom w:val="single" w:sz="4" w:space="0" w:color="auto"/>
              <w:right w:val="single" w:sz="4" w:space="0" w:color="auto"/>
            </w:tcBorders>
            <w:shd w:val="clear" w:color="000000" w:fill="FFFFFF"/>
            <w:noWrap/>
            <w:vAlign w:val="center"/>
            <w:hideMark/>
          </w:tcPr>
          <w:p w14:paraId="6FDA5FE6"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57,30</w:t>
            </w:r>
          </w:p>
        </w:tc>
        <w:tc>
          <w:tcPr>
            <w:tcW w:w="1220" w:type="dxa"/>
            <w:tcBorders>
              <w:top w:val="nil"/>
              <w:left w:val="nil"/>
              <w:bottom w:val="single" w:sz="4" w:space="0" w:color="auto"/>
              <w:right w:val="single" w:sz="4" w:space="0" w:color="auto"/>
            </w:tcBorders>
            <w:shd w:val="clear" w:color="auto" w:fill="auto"/>
            <w:noWrap/>
            <w:vAlign w:val="center"/>
            <w:hideMark/>
          </w:tcPr>
          <w:p w14:paraId="279DEA6D"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319,50</w:t>
            </w:r>
          </w:p>
        </w:tc>
      </w:tr>
      <w:tr w:rsidR="005728F1" w:rsidRPr="005728F1" w14:paraId="3D88862B"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0BCA5CE7"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18</w:t>
            </w:r>
          </w:p>
        </w:tc>
        <w:tc>
          <w:tcPr>
            <w:tcW w:w="960" w:type="dxa"/>
            <w:tcBorders>
              <w:top w:val="nil"/>
              <w:left w:val="nil"/>
              <w:bottom w:val="single" w:sz="4" w:space="0" w:color="auto"/>
              <w:right w:val="single" w:sz="4" w:space="0" w:color="auto"/>
            </w:tcBorders>
            <w:shd w:val="clear" w:color="000000" w:fill="FFFFFF"/>
            <w:noWrap/>
            <w:vAlign w:val="center"/>
            <w:hideMark/>
          </w:tcPr>
          <w:p w14:paraId="6D5ACF13"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1,05</w:t>
            </w:r>
          </w:p>
        </w:tc>
        <w:tc>
          <w:tcPr>
            <w:tcW w:w="1000" w:type="dxa"/>
            <w:tcBorders>
              <w:top w:val="nil"/>
              <w:left w:val="nil"/>
              <w:bottom w:val="single" w:sz="4" w:space="0" w:color="auto"/>
              <w:right w:val="single" w:sz="4" w:space="0" w:color="auto"/>
            </w:tcBorders>
            <w:shd w:val="clear" w:color="000000" w:fill="FFFFFF"/>
            <w:noWrap/>
            <w:vAlign w:val="center"/>
            <w:hideMark/>
          </w:tcPr>
          <w:p w14:paraId="4FC6FED7"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60,16</w:t>
            </w:r>
          </w:p>
        </w:tc>
        <w:tc>
          <w:tcPr>
            <w:tcW w:w="1220" w:type="dxa"/>
            <w:tcBorders>
              <w:top w:val="nil"/>
              <w:left w:val="nil"/>
              <w:bottom w:val="single" w:sz="4" w:space="0" w:color="auto"/>
              <w:right w:val="single" w:sz="4" w:space="0" w:color="auto"/>
            </w:tcBorders>
            <w:shd w:val="clear" w:color="auto" w:fill="auto"/>
            <w:noWrap/>
            <w:vAlign w:val="center"/>
            <w:hideMark/>
          </w:tcPr>
          <w:p w14:paraId="202B7086"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324,16</w:t>
            </w:r>
          </w:p>
        </w:tc>
      </w:tr>
      <w:tr w:rsidR="005728F1" w:rsidRPr="005728F1" w14:paraId="42D371B1"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398FF005"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19</w:t>
            </w:r>
          </w:p>
        </w:tc>
        <w:tc>
          <w:tcPr>
            <w:tcW w:w="960" w:type="dxa"/>
            <w:tcBorders>
              <w:top w:val="nil"/>
              <w:left w:val="nil"/>
              <w:bottom w:val="single" w:sz="4" w:space="0" w:color="auto"/>
              <w:right w:val="single" w:sz="4" w:space="0" w:color="auto"/>
            </w:tcBorders>
            <w:shd w:val="clear" w:color="000000" w:fill="FFFFFF"/>
            <w:noWrap/>
            <w:vAlign w:val="center"/>
            <w:hideMark/>
          </w:tcPr>
          <w:p w14:paraId="61F7C5D5"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1,10</w:t>
            </w:r>
          </w:p>
        </w:tc>
        <w:tc>
          <w:tcPr>
            <w:tcW w:w="1000" w:type="dxa"/>
            <w:tcBorders>
              <w:top w:val="nil"/>
              <w:left w:val="nil"/>
              <w:bottom w:val="single" w:sz="4" w:space="0" w:color="auto"/>
              <w:right w:val="single" w:sz="4" w:space="0" w:color="auto"/>
            </w:tcBorders>
            <w:shd w:val="clear" w:color="000000" w:fill="FFFFFF"/>
            <w:noWrap/>
            <w:vAlign w:val="center"/>
            <w:hideMark/>
          </w:tcPr>
          <w:p w14:paraId="796D6A4C"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63,03</w:t>
            </w:r>
          </w:p>
        </w:tc>
        <w:tc>
          <w:tcPr>
            <w:tcW w:w="1220" w:type="dxa"/>
            <w:tcBorders>
              <w:top w:val="nil"/>
              <w:left w:val="nil"/>
              <w:bottom w:val="single" w:sz="4" w:space="0" w:color="auto"/>
              <w:right w:val="single" w:sz="4" w:space="0" w:color="auto"/>
            </w:tcBorders>
            <w:shd w:val="clear" w:color="auto" w:fill="auto"/>
            <w:noWrap/>
            <w:vAlign w:val="center"/>
            <w:hideMark/>
          </w:tcPr>
          <w:p w14:paraId="7593D15A"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328,25</w:t>
            </w:r>
          </w:p>
        </w:tc>
      </w:tr>
      <w:tr w:rsidR="005728F1" w:rsidRPr="005728F1" w14:paraId="4D59EC93"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44BD60DA"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20</w:t>
            </w:r>
          </w:p>
        </w:tc>
        <w:tc>
          <w:tcPr>
            <w:tcW w:w="960" w:type="dxa"/>
            <w:tcBorders>
              <w:top w:val="nil"/>
              <w:left w:val="nil"/>
              <w:bottom w:val="single" w:sz="4" w:space="0" w:color="auto"/>
              <w:right w:val="single" w:sz="4" w:space="0" w:color="auto"/>
            </w:tcBorders>
            <w:shd w:val="clear" w:color="000000" w:fill="FFFFFF"/>
            <w:noWrap/>
            <w:vAlign w:val="center"/>
            <w:hideMark/>
          </w:tcPr>
          <w:p w14:paraId="303964F6"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1,15</w:t>
            </w:r>
          </w:p>
        </w:tc>
        <w:tc>
          <w:tcPr>
            <w:tcW w:w="1000" w:type="dxa"/>
            <w:tcBorders>
              <w:top w:val="nil"/>
              <w:left w:val="nil"/>
              <w:bottom w:val="single" w:sz="4" w:space="0" w:color="auto"/>
              <w:right w:val="single" w:sz="4" w:space="0" w:color="auto"/>
            </w:tcBorders>
            <w:shd w:val="clear" w:color="000000" w:fill="FFFFFF"/>
            <w:noWrap/>
            <w:vAlign w:val="center"/>
            <w:hideMark/>
          </w:tcPr>
          <w:p w14:paraId="24E2FC13"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65,89</w:t>
            </w:r>
          </w:p>
        </w:tc>
        <w:tc>
          <w:tcPr>
            <w:tcW w:w="1220" w:type="dxa"/>
            <w:tcBorders>
              <w:top w:val="nil"/>
              <w:left w:val="nil"/>
              <w:bottom w:val="single" w:sz="4" w:space="0" w:color="auto"/>
              <w:right w:val="single" w:sz="4" w:space="0" w:color="auto"/>
            </w:tcBorders>
            <w:shd w:val="clear" w:color="auto" w:fill="auto"/>
            <w:noWrap/>
            <w:vAlign w:val="center"/>
            <w:hideMark/>
          </w:tcPr>
          <w:p w14:paraId="32ED1C0D"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331,79</w:t>
            </w:r>
          </w:p>
        </w:tc>
      </w:tr>
      <w:tr w:rsidR="005728F1" w:rsidRPr="005728F1" w14:paraId="4E270149"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0DD592AE"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21</w:t>
            </w:r>
          </w:p>
        </w:tc>
        <w:tc>
          <w:tcPr>
            <w:tcW w:w="960" w:type="dxa"/>
            <w:tcBorders>
              <w:top w:val="nil"/>
              <w:left w:val="nil"/>
              <w:bottom w:val="single" w:sz="4" w:space="0" w:color="auto"/>
              <w:right w:val="single" w:sz="4" w:space="0" w:color="auto"/>
            </w:tcBorders>
            <w:shd w:val="clear" w:color="000000" w:fill="FFFFFF"/>
            <w:noWrap/>
            <w:vAlign w:val="center"/>
            <w:hideMark/>
          </w:tcPr>
          <w:p w14:paraId="5568D76E"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1,20</w:t>
            </w:r>
          </w:p>
        </w:tc>
        <w:tc>
          <w:tcPr>
            <w:tcW w:w="1000" w:type="dxa"/>
            <w:tcBorders>
              <w:top w:val="nil"/>
              <w:left w:val="nil"/>
              <w:bottom w:val="single" w:sz="4" w:space="0" w:color="auto"/>
              <w:right w:val="single" w:sz="4" w:space="0" w:color="auto"/>
            </w:tcBorders>
            <w:shd w:val="clear" w:color="000000" w:fill="FFFFFF"/>
            <w:noWrap/>
            <w:vAlign w:val="center"/>
            <w:hideMark/>
          </w:tcPr>
          <w:p w14:paraId="321D75F9"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68,75</w:t>
            </w:r>
          </w:p>
        </w:tc>
        <w:tc>
          <w:tcPr>
            <w:tcW w:w="1220" w:type="dxa"/>
            <w:tcBorders>
              <w:top w:val="nil"/>
              <w:left w:val="nil"/>
              <w:bottom w:val="single" w:sz="4" w:space="0" w:color="auto"/>
              <w:right w:val="single" w:sz="4" w:space="0" w:color="auto"/>
            </w:tcBorders>
            <w:shd w:val="clear" w:color="auto" w:fill="auto"/>
            <w:noWrap/>
            <w:vAlign w:val="center"/>
            <w:hideMark/>
          </w:tcPr>
          <w:p w14:paraId="2F439139"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334,79</w:t>
            </w:r>
          </w:p>
        </w:tc>
      </w:tr>
      <w:tr w:rsidR="005728F1" w:rsidRPr="005728F1" w14:paraId="02E34CEC"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49693598"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22</w:t>
            </w:r>
          </w:p>
        </w:tc>
        <w:tc>
          <w:tcPr>
            <w:tcW w:w="960" w:type="dxa"/>
            <w:tcBorders>
              <w:top w:val="nil"/>
              <w:left w:val="nil"/>
              <w:bottom w:val="single" w:sz="4" w:space="0" w:color="auto"/>
              <w:right w:val="single" w:sz="4" w:space="0" w:color="auto"/>
            </w:tcBorders>
            <w:shd w:val="clear" w:color="000000" w:fill="FFFFFF"/>
            <w:noWrap/>
            <w:vAlign w:val="center"/>
            <w:hideMark/>
          </w:tcPr>
          <w:p w14:paraId="6439ED85"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1,25</w:t>
            </w:r>
          </w:p>
        </w:tc>
        <w:tc>
          <w:tcPr>
            <w:tcW w:w="1000" w:type="dxa"/>
            <w:tcBorders>
              <w:top w:val="nil"/>
              <w:left w:val="nil"/>
              <w:bottom w:val="single" w:sz="4" w:space="0" w:color="auto"/>
              <w:right w:val="single" w:sz="4" w:space="0" w:color="auto"/>
            </w:tcBorders>
            <w:shd w:val="clear" w:color="000000" w:fill="FFFFFF"/>
            <w:noWrap/>
            <w:vAlign w:val="center"/>
            <w:hideMark/>
          </w:tcPr>
          <w:p w14:paraId="1D59F756"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71,62</w:t>
            </w:r>
          </w:p>
        </w:tc>
        <w:tc>
          <w:tcPr>
            <w:tcW w:w="1220" w:type="dxa"/>
            <w:tcBorders>
              <w:top w:val="nil"/>
              <w:left w:val="nil"/>
              <w:bottom w:val="single" w:sz="4" w:space="0" w:color="auto"/>
              <w:right w:val="single" w:sz="4" w:space="0" w:color="auto"/>
            </w:tcBorders>
            <w:shd w:val="clear" w:color="auto" w:fill="auto"/>
            <w:noWrap/>
            <w:vAlign w:val="center"/>
            <w:hideMark/>
          </w:tcPr>
          <w:p w14:paraId="1F7266ED"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337,28</w:t>
            </w:r>
          </w:p>
        </w:tc>
      </w:tr>
      <w:tr w:rsidR="005728F1" w:rsidRPr="005728F1" w14:paraId="035BEB5D"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650A9D66"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23</w:t>
            </w:r>
          </w:p>
        </w:tc>
        <w:tc>
          <w:tcPr>
            <w:tcW w:w="960" w:type="dxa"/>
            <w:tcBorders>
              <w:top w:val="nil"/>
              <w:left w:val="nil"/>
              <w:bottom w:val="single" w:sz="4" w:space="0" w:color="auto"/>
              <w:right w:val="single" w:sz="4" w:space="0" w:color="auto"/>
            </w:tcBorders>
            <w:shd w:val="clear" w:color="000000" w:fill="FFFFFF"/>
            <w:noWrap/>
            <w:vAlign w:val="center"/>
            <w:hideMark/>
          </w:tcPr>
          <w:p w14:paraId="63453D94"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1,30</w:t>
            </w:r>
          </w:p>
        </w:tc>
        <w:tc>
          <w:tcPr>
            <w:tcW w:w="1000" w:type="dxa"/>
            <w:tcBorders>
              <w:top w:val="nil"/>
              <w:left w:val="nil"/>
              <w:bottom w:val="single" w:sz="4" w:space="0" w:color="auto"/>
              <w:right w:val="single" w:sz="4" w:space="0" w:color="auto"/>
            </w:tcBorders>
            <w:shd w:val="clear" w:color="000000" w:fill="FFFFFF"/>
            <w:noWrap/>
            <w:vAlign w:val="center"/>
            <w:hideMark/>
          </w:tcPr>
          <w:p w14:paraId="72583A58"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74,48</w:t>
            </w:r>
          </w:p>
        </w:tc>
        <w:tc>
          <w:tcPr>
            <w:tcW w:w="1220" w:type="dxa"/>
            <w:tcBorders>
              <w:top w:val="nil"/>
              <w:left w:val="nil"/>
              <w:bottom w:val="single" w:sz="4" w:space="0" w:color="auto"/>
              <w:right w:val="single" w:sz="4" w:space="0" w:color="auto"/>
            </w:tcBorders>
            <w:shd w:val="clear" w:color="auto" w:fill="auto"/>
            <w:noWrap/>
            <w:vAlign w:val="center"/>
            <w:hideMark/>
          </w:tcPr>
          <w:p w14:paraId="3DC32B2B"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339,28</w:t>
            </w:r>
          </w:p>
        </w:tc>
      </w:tr>
      <w:tr w:rsidR="005728F1" w:rsidRPr="005728F1" w14:paraId="1EE83904"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786100FC"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24</w:t>
            </w:r>
          </w:p>
        </w:tc>
        <w:tc>
          <w:tcPr>
            <w:tcW w:w="960" w:type="dxa"/>
            <w:tcBorders>
              <w:top w:val="nil"/>
              <w:left w:val="nil"/>
              <w:bottom w:val="single" w:sz="4" w:space="0" w:color="auto"/>
              <w:right w:val="single" w:sz="4" w:space="0" w:color="auto"/>
            </w:tcBorders>
            <w:shd w:val="clear" w:color="000000" w:fill="FFFFFF"/>
            <w:noWrap/>
            <w:vAlign w:val="center"/>
            <w:hideMark/>
          </w:tcPr>
          <w:p w14:paraId="3C6FB836"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1,35</w:t>
            </w:r>
          </w:p>
        </w:tc>
        <w:tc>
          <w:tcPr>
            <w:tcW w:w="1000" w:type="dxa"/>
            <w:tcBorders>
              <w:top w:val="nil"/>
              <w:left w:val="nil"/>
              <w:bottom w:val="single" w:sz="4" w:space="0" w:color="auto"/>
              <w:right w:val="single" w:sz="4" w:space="0" w:color="auto"/>
            </w:tcBorders>
            <w:shd w:val="clear" w:color="000000" w:fill="FFFFFF"/>
            <w:noWrap/>
            <w:vAlign w:val="center"/>
            <w:hideMark/>
          </w:tcPr>
          <w:p w14:paraId="24FAC26A"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77,35</w:t>
            </w:r>
          </w:p>
        </w:tc>
        <w:tc>
          <w:tcPr>
            <w:tcW w:w="1220" w:type="dxa"/>
            <w:tcBorders>
              <w:top w:val="nil"/>
              <w:left w:val="nil"/>
              <w:bottom w:val="single" w:sz="4" w:space="0" w:color="auto"/>
              <w:right w:val="single" w:sz="4" w:space="0" w:color="auto"/>
            </w:tcBorders>
            <w:shd w:val="clear" w:color="auto" w:fill="auto"/>
            <w:noWrap/>
            <w:vAlign w:val="center"/>
            <w:hideMark/>
          </w:tcPr>
          <w:p w14:paraId="43012B55"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340,80</w:t>
            </w:r>
          </w:p>
        </w:tc>
      </w:tr>
      <w:tr w:rsidR="005728F1" w:rsidRPr="005728F1" w14:paraId="2E6C503C" w14:textId="77777777" w:rsidTr="005728F1">
        <w:trPr>
          <w:trHeight w:val="315"/>
          <w:jc w:val="center"/>
        </w:trPr>
        <w:tc>
          <w:tcPr>
            <w:tcW w:w="1120" w:type="dxa"/>
            <w:tcBorders>
              <w:top w:val="nil"/>
              <w:left w:val="single" w:sz="4" w:space="0" w:color="auto"/>
              <w:bottom w:val="single" w:sz="4" w:space="0" w:color="auto"/>
              <w:right w:val="single" w:sz="4" w:space="0" w:color="auto"/>
            </w:tcBorders>
            <w:shd w:val="clear" w:color="000000" w:fill="BDD7EE"/>
            <w:noWrap/>
            <w:vAlign w:val="center"/>
            <w:hideMark/>
          </w:tcPr>
          <w:p w14:paraId="4DE01FD3"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25</w:t>
            </w:r>
          </w:p>
        </w:tc>
        <w:tc>
          <w:tcPr>
            <w:tcW w:w="960" w:type="dxa"/>
            <w:tcBorders>
              <w:top w:val="nil"/>
              <w:left w:val="nil"/>
              <w:bottom w:val="single" w:sz="4" w:space="0" w:color="auto"/>
              <w:right w:val="single" w:sz="4" w:space="0" w:color="auto"/>
            </w:tcBorders>
            <w:shd w:val="clear" w:color="000000" w:fill="FFFFFF"/>
            <w:noWrap/>
            <w:vAlign w:val="center"/>
            <w:hideMark/>
          </w:tcPr>
          <w:p w14:paraId="2A31C589"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1,40</w:t>
            </w:r>
          </w:p>
        </w:tc>
        <w:tc>
          <w:tcPr>
            <w:tcW w:w="1000" w:type="dxa"/>
            <w:tcBorders>
              <w:top w:val="nil"/>
              <w:left w:val="nil"/>
              <w:bottom w:val="single" w:sz="4" w:space="0" w:color="auto"/>
              <w:right w:val="single" w:sz="4" w:space="0" w:color="auto"/>
            </w:tcBorders>
            <w:shd w:val="clear" w:color="000000" w:fill="FFFFFF"/>
            <w:noWrap/>
            <w:vAlign w:val="center"/>
            <w:hideMark/>
          </w:tcPr>
          <w:p w14:paraId="5273D11D"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80,21</w:t>
            </w:r>
          </w:p>
        </w:tc>
        <w:tc>
          <w:tcPr>
            <w:tcW w:w="1220" w:type="dxa"/>
            <w:tcBorders>
              <w:top w:val="nil"/>
              <w:left w:val="nil"/>
              <w:bottom w:val="single" w:sz="4" w:space="0" w:color="auto"/>
              <w:right w:val="single" w:sz="4" w:space="0" w:color="auto"/>
            </w:tcBorders>
            <w:shd w:val="clear" w:color="auto" w:fill="auto"/>
            <w:noWrap/>
            <w:vAlign w:val="center"/>
            <w:hideMark/>
          </w:tcPr>
          <w:p w14:paraId="402A3627" w14:textId="77777777" w:rsidR="005728F1" w:rsidRPr="005728F1" w:rsidRDefault="005728F1" w:rsidP="005728F1">
            <w:pPr>
              <w:spacing w:after="0" w:line="240" w:lineRule="auto"/>
              <w:jc w:val="center"/>
              <w:rPr>
                <w:rFonts w:ascii="Times New Roman" w:eastAsia="Times New Roman" w:hAnsi="Times New Roman" w:cs="Times New Roman"/>
                <w:color w:val="000000"/>
                <w:sz w:val="24"/>
                <w:szCs w:val="24"/>
                <w:lang w:eastAsia="pl-PL"/>
              </w:rPr>
            </w:pPr>
            <w:r w:rsidRPr="005728F1">
              <w:rPr>
                <w:rFonts w:ascii="Times New Roman" w:eastAsia="Times New Roman" w:hAnsi="Times New Roman" w:cs="Times New Roman"/>
                <w:color w:val="000000"/>
                <w:sz w:val="24"/>
                <w:szCs w:val="24"/>
                <w:lang w:eastAsia="pl-PL"/>
              </w:rPr>
              <w:t>341,85</w:t>
            </w:r>
          </w:p>
        </w:tc>
      </w:tr>
    </w:tbl>
    <w:p w14:paraId="72085944" w14:textId="3256AE6A" w:rsidR="00586F53" w:rsidRDefault="00586F53" w:rsidP="00060146">
      <w:pPr>
        <w:pStyle w:val="Legenda"/>
        <w:jc w:val="center"/>
        <w:rPr>
          <w:rFonts w:ascii="Times New Roman" w:hAnsi="Times New Roman" w:cs="Times New Roman"/>
          <w:color w:val="auto"/>
          <w:sz w:val="24"/>
          <w:szCs w:val="24"/>
        </w:rPr>
      </w:pPr>
    </w:p>
    <w:p w14:paraId="3F0DE160" w14:textId="639CEED7" w:rsidR="00586F53" w:rsidRDefault="00586F53" w:rsidP="001D660A">
      <w:pPr>
        <w:pStyle w:val="Legenda"/>
        <w:jc w:val="center"/>
        <w:rPr>
          <w:rFonts w:ascii="Times New Roman" w:hAnsi="Times New Roman" w:cs="Times New Roman"/>
          <w:color w:val="auto"/>
          <w:sz w:val="24"/>
          <w:szCs w:val="24"/>
        </w:rPr>
      </w:pPr>
      <w:r>
        <w:rPr>
          <w:noProof/>
        </w:rPr>
        <w:lastRenderedPageBreak/>
        <w:drawing>
          <wp:anchor distT="0" distB="0" distL="114300" distR="114300" simplePos="0" relativeHeight="251677696" behindDoc="0" locked="0" layoutInCell="1" allowOverlap="1" wp14:anchorId="1DEF3E92" wp14:editId="2DB71492">
            <wp:simplePos x="0" y="0"/>
            <wp:positionH relativeFrom="margin">
              <wp:align>left</wp:align>
            </wp:positionH>
            <wp:positionV relativeFrom="paragraph">
              <wp:posOffset>0</wp:posOffset>
            </wp:positionV>
            <wp:extent cx="5810250" cy="3732530"/>
            <wp:effectExtent l="0" t="0" r="0" b="1270"/>
            <wp:wrapTopAndBottom/>
            <wp:docPr id="10" name="Wykres 10">
              <a:extLst xmlns:a="http://schemas.openxmlformats.org/drawingml/2006/main">
                <a:ext uri="{FF2B5EF4-FFF2-40B4-BE49-F238E27FC236}">
                  <a16:creationId xmlns:a16="http://schemas.microsoft.com/office/drawing/2014/main" id="{4B847E0B-E901-4C6D-A027-E94B75768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2BB7CB83" w14:textId="0D34D64C" w:rsidR="00363CDC" w:rsidRDefault="00060146" w:rsidP="00060146">
      <w:pPr>
        <w:pStyle w:val="Legenda"/>
        <w:jc w:val="center"/>
        <w:rPr>
          <w:rFonts w:ascii="Times New Roman" w:hAnsi="Times New Roman" w:cs="Times New Roman"/>
          <w:color w:val="auto"/>
          <w:sz w:val="24"/>
          <w:szCs w:val="24"/>
        </w:rPr>
      </w:pPr>
      <w:r w:rsidRPr="00FD434B">
        <w:rPr>
          <w:rFonts w:ascii="Times New Roman" w:hAnsi="Times New Roman" w:cs="Times New Roman"/>
          <w:color w:val="auto"/>
          <w:sz w:val="24"/>
          <w:szCs w:val="24"/>
        </w:rPr>
        <w:t xml:space="preserve">Wykres </w:t>
      </w:r>
      <w:r w:rsidR="00FD434B">
        <w:rPr>
          <w:rFonts w:ascii="Times New Roman" w:hAnsi="Times New Roman" w:cs="Times New Roman"/>
          <w:color w:val="auto"/>
          <w:sz w:val="24"/>
          <w:szCs w:val="24"/>
        </w:rPr>
        <w:t>4.3</w:t>
      </w:r>
      <w:r w:rsidRPr="00FD434B">
        <w:rPr>
          <w:rFonts w:ascii="Times New Roman" w:hAnsi="Times New Roman" w:cs="Times New Roman"/>
          <w:color w:val="auto"/>
          <w:sz w:val="24"/>
          <w:szCs w:val="24"/>
        </w:rPr>
        <w:t>.Zalezność obrotu kąta wskazówki machometru od liczby Ma</w:t>
      </w:r>
    </w:p>
    <w:p w14:paraId="571DD06D" w14:textId="5D6EB550" w:rsidR="00A960F0" w:rsidRDefault="00AC3F0B" w:rsidP="00A960F0">
      <w:pPr>
        <w:keepNext/>
        <w:jc w:val="center"/>
      </w:pPr>
      <w:r w:rsidRPr="00AC3F0B">
        <w:rPr>
          <w:noProof/>
        </w:rPr>
        <w:drawing>
          <wp:inline distT="0" distB="0" distL="0" distR="0" wp14:anchorId="22E839F5" wp14:editId="7F3633D0">
            <wp:extent cx="4600575" cy="40576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0575" cy="4057650"/>
                    </a:xfrm>
                    <a:prstGeom prst="rect">
                      <a:avLst/>
                    </a:prstGeom>
                    <a:noFill/>
                    <a:ln>
                      <a:noFill/>
                    </a:ln>
                  </pic:spPr>
                </pic:pic>
              </a:graphicData>
            </a:graphic>
          </wp:inline>
        </w:drawing>
      </w:r>
    </w:p>
    <w:p w14:paraId="63A918EE" w14:textId="29FAE74B" w:rsidR="00D47EF6" w:rsidRPr="0078046B" w:rsidRDefault="00A960F0" w:rsidP="0078046B">
      <w:pPr>
        <w:pStyle w:val="Legenda"/>
        <w:jc w:val="center"/>
        <w:rPr>
          <w:rFonts w:ascii="Times New Roman" w:hAnsi="Times New Roman" w:cs="Times New Roman"/>
          <w:color w:val="auto"/>
          <w:sz w:val="24"/>
          <w:szCs w:val="24"/>
        </w:rPr>
      </w:pPr>
      <w:r w:rsidRPr="00A960F0">
        <w:rPr>
          <w:rFonts w:ascii="Times New Roman" w:hAnsi="Times New Roman" w:cs="Times New Roman"/>
          <w:color w:val="auto"/>
          <w:sz w:val="24"/>
          <w:szCs w:val="24"/>
        </w:rPr>
        <w:t xml:space="preserve">Rysunek </w:t>
      </w:r>
      <w:r>
        <w:rPr>
          <w:rFonts w:ascii="Times New Roman" w:hAnsi="Times New Roman" w:cs="Times New Roman"/>
          <w:color w:val="auto"/>
          <w:sz w:val="24"/>
          <w:szCs w:val="24"/>
        </w:rPr>
        <w:t>4.7</w:t>
      </w:r>
      <w:r w:rsidRPr="00A960F0">
        <w:rPr>
          <w:rFonts w:ascii="Times New Roman" w:hAnsi="Times New Roman" w:cs="Times New Roman"/>
          <w:color w:val="auto"/>
          <w:sz w:val="24"/>
          <w:szCs w:val="24"/>
        </w:rPr>
        <w:t>.Shemat projektowanego machometru</w:t>
      </w:r>
      <w:r>
        <w:rPr>
          <w:rFonts w:ascii="Times New Roman" w:hAnsi="Times New Roman" w:cs="Times New Roman"/>
          <w:color w:val="auto"/>
          <w:sz w:val="24"/>
          <w:szCs w:val="24"/>
        </w:rPr>
        <w:t xml:space="preserve"> </w:t>
      </w:r>
      <w:r w:rsidRPr="00A960F0">
        <w:rPr>
          <w:rFonts w:ascii="Times New Roman" w:hAnsi="Times New Roman" w:cs="Times New Roman"/>
          <w:color w:val="auto"/>
          <w:sz w:val="24"/>
          <w:szCs w:val="24"/>
        </w:rPr>
        <w:t>(rysunek własny)</w:t>
      </w:r>
    </w:p>
    <w:p w14:paraId="6A8B8BB4" w14:textId="03D7AAA7" w:rsidR="00EF0AF0" w:rsidRDefault="00965397" w:rsidP="00965397">
      <w:pPr>
        <w:pStyle w:val="rozdzia"/>
      </w:pPr>
      <w:bookmarkStart w:id="45" w:name="_Toc27511209"/>
      <w:r>
        <w:lastRenderedPageBreak/>
        <w:t>Błędy metodyczne i instrumentalne.</w:t>
      </w:r>
      <w:bookmarkEnd w:id="45"/>
    </w:p>
    <w:p w14:paraId="5BF53868" w14:textId="54420B4F" w:rsidR="002D483C" w:rsidRDefault="0078046B" w:rsidP="00407077">
      <w:pPr>
        <w:jc w:val="both"/>
        <w:rPr>
          <w:rFonts w:ascii="Times New Roman" w:hAnsi="Times New Roman" w:cs="Times New Roman"/>
          <w:sz w:val="24"/>
          <w:szCs w:val="24"/>
        </w:rPr>
      </w:pPr>
      <w:r>
        <w:rPr>
          <w:rFonts w:ascii="Times New Roman" w:hAnsi="Times New Roman" w:cs="Times New Roman"/>
          <w:sz w:val="24"/>
          <w:szCs w:val="24"/>
        </w:rPr>
        <w:t xml:space="preserve">Machometry </w:t>
      </w:r>
      <w:r w:rsidR="00965397">
        <w:rPr>
          <w:rFonts w:ascii="Times New Roman" w:hAnsi="Times New Roman" w:cs="Times New Roman"/>
          <w:sz w:val="24"/>
          <w:szCs w:val="24"/>
        </w:rPr>
        <w:t xml:space="preserve">odznaczają się tymi samymi błędami co manometry sprężyste. Rozpatrzymy obliczenia błędów wywołanych tarciem i wpływem zmian temperatury w odniesieniu do </w:t>
      </w:r>
      <w:r>
        <w:rPr>
          <w:rFonts w:ascii="Times New Roman" w:hAnsi="Times New Roman" w:cs="Times New Roman"/>
          <w:sz w:val="24"/>
          <w:szCs w:val="24"/>
        </w:rPr>
        <w:t>machometru</w:t>
      </w:r>
      <w:r w:rsidR="00567EFE">
        <w:rPr>
          <w:rStyle w:val="Odwoanieprzypisudolnego"/>
          <w:rFonts w:ascii="Times New Roman" w:hAnsi="Times New Roman" w:cs="Times New Roman"/>
          <w:sz w:val="24"/>
          <w:szCs w:val="24"/>
        </w:rPr>
        <w:footnoteReference w:id="9"/>
      </w:r>
      <w:r w:rsidR="00965397">
        <w:rPr>
          <w:rFonts w:ascii="Times New Roman" w:hAnsi="Times New Roman" w:cs="Times New Roman"/>
          <w:sz w:val="24"/>
          <w:szCs w:val="24"/>
        </w:rPr>
        <w:t>.</w:t>
      </w:r>
    </w:p>
    <w:p w14:paraId="77560810" w14:textId="6C64DDA9" w:rsidR="00965397" w:rsidRDefault="00965397" w:rsidP="00407077">
      <w:pPr>
        <w:jc w:val="both"/>
        <w:rPr>
          <w:rFonts w:ascii="Times New Roman" w:hAnsi="Times New Roman" w:cs="Times New Roman"/>
          <w:sz w:val="24"/>
          <w:szCs w:val="24"/>
        </w:rPr>
      </w:pPr>
      <w:r>
        <w:rPr>
          <w:rFonts w:ascii="Times New Roman" w:hAnsi="Times New Roman" w:cs="Times New Roman"/>
          <w:sz w:val="24"/>
          <w:szCs w:val="24"/>
        </w:rPr>
        <w:t>Błędy wywołane tarciem wyrażone w jednostkach ciśnienia określamy na podstawie wzoru:</w:t>
      </w:r>
    </w:p>
    <w:p w14:paraId="749895DA" w14:textId="669DC7C3" w:rsidR="00965397" w:rsidRDefault="001305AD" w:rsidP="005A2908">
      <w:pPr>
        <w:ind w:left="3540" w:firstLine="708"/>
        <w:jc w:val="both"/>
        <w:rPr>
          <w:rFonts w:ascii="Times New Roman"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num>
          <m:den>
            <m:r>
              <w:rPr>
                <w:rFonts w:ascii="Cambria Math" w:hAnsi="Cambria Math" w:cs="Times New Roman"/>
                <w:sz w:val="24"/>
                <w:szCs w:val="24"/>
              </w:rPr>
              <m:t>F</m:t>
            </m:r>
          </m:den>
        </m:f>
      </m:oMath>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t xml:space="preserve">             (5.1)</w:t>
      </w:r>
      <w:r w:rsidR="005A2908">
        <w:rPr>
          <w:rFonts w:ascii="Times New Roman" w:eastAsiaTheme="minorEastAsia" w:hAnsi="Times New Roman" w:cs="Times New Roman"/>
          <w:sz w:val="24"/>
          <w:szCs w:val="24"/>
        </w:rPr>
        <w:tab/>
      </w:r>
    </w:p>
    <w:p w14:paraId="0F6B2F55" w14:textId="3DADE9E0" w:rsidR="00965397" w:rsidRDefault="001305AD" w:rsidP="00407077">
      <w:pPr>
        <w:jc w:val="both"/>
        <w:rPr>
          <w:rFonts w:ascii="Times New Roman" w:hAnsi="Times New Roman" w:cs="Times New Roman"/>
          <w:sz w:val="24"/>
          <w:szCs w:val="24"/>
        </w:rPr>
      </w:pPr>
      <w:r>
        <w:rPr>
          <w:rFonts w:ascii="Times New Roman" w:hAnsi="Times New Roman" w:cs="Times New Roman"/>
          <w:sz w:val="24"/>
          <w:szCs w:val="24"/>
        </w:rPr>
        <w:t>Błąd ten wyrażony w jednostkach prędkości wynosi:</w:t>
      </w:r>
    </w:p>
    <w:p w14:paraId="7DD75B66" w14:textId="1D39DBC2" w:rsidR="001305AD" w:rsidRPr="001305AD" w:rsidRDefault="001305AD" w:rsidP="005A2908">
      <w:pPr>
        <w:ind w:left="3540" w:firstLine="708"/>
        <w:jc w:val="both"/>
        <w:rPr>
          <w:rFonts w:ascii="Times New Roman" w:eastAsiaTheme="minorEastAsia"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num>
          <m:den>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υ</m:t>
                </m:r>
              </m:sub>
            </m:sSub>
          </m:den>
        </m:f>
      </m:oMath>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t xml:space="preserve"> (5.2)</w:t>
      </w:r>
    </w:p>
    <w:p w14:paraId="7201C64A" w14:textId="415C98CA" w:rsidR="001305AD" w:rsidRDefault="001305AD" w:rsidP="001305A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Gdzie </w:t>
      </w:r>
      <m:oMath>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υ</m:t>
            </m:r>
          </m:sub>
        </m:sSub>
      </m:oMath>
      <w:r>
        <w:rPr>
          <w:rFonts w:ascii="Times New Roman" w:eastAsiaTheme="minorEastAsia" w:hAnsi="Times New Roman" w:cs="Times New Roman"/>
          <w:sz w:val="24"/>
          <w:szCs w:val="24"/>
        </w:rPr>
        <w:t xml:space="preserve"> oznacza gradient aerodynamiczny równy:</w:t>
      </w:r>
    </w:p>
    <w:p w14:paraId="185E6469" w14:textId="552A3EB4" w:rsidR="001305AD" w:rsidRPr="001305AD" w:rsidRDefault="005111E4" w:rsidP="005A2908">
      <w:pPr>
        <w:ind w:left="3540"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υ</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num>
          <m:den>
            <m:r>
              <w:rPr>
                <w:rFonts w:ascii="Cambria Math" w:hAnsi="Cambria Math" w:cs="Times New Roman"/>
                <w:sz w:val="24"/>
                <w:szCs w:val="24"/>
              </w:rPr>
              <m:t>dV</m:t>
            </m:r>
          </m:den>
        </m:f>
      </m:oMath>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t xml:space="preserve"> (5.3)</w:t>
      </w:r>
    </w:p>
    <w:p w14:paraId="3F9588F2" w14:textId="21C581E2" w:rsidR="001305AD" w:rsidRDefault="001305AD" w:rsidP="001305A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Wartość tego gradientu może być otrzymana drogą zróżniczkowania wzoru ciśnienia dynamicznego. W celu uproszczenia obliczeń posłużymy się wzorem </w:t>
      </w:r>
      <w:r w:rsidR="00904423">
        <w:rPr>
          <w:rFonts w:ascii="Times New Roman" w:eastAsiaTheme="minorEastAsia" w:hAnsi="Times New Roman" w:cs="Times New Roman"/>
          <w:sz w:val="24"/>
          <w:szCs w:val="24"/>
        </w:rPr>
        <w:t>przybliżo</w:t>
      </w:r>
      <w:r>
        <w:rPr>
          <w:rFonts w:ascii="Times New Roman" w:eastAsiaTheme="minorEastAsia" w:hAnsi="Times New Roman" w:cs="Times New Roman"/>
          <w:sz w:val="24"/>
          <w:szCs w:val="24"/>
        </w:rPr>
        <w:t>nym</w:t>
      </w:r>
      <w:r w:rsidR="00904423">
        <w:rPr>
          <w:rFonts w:ascii="Times New Roman" w:eastAsiaTheme="minorEastAsia" w:hAnsi="Times New Roman" w:cs="Times New Roman"/>
          <w:sz w:val="24"/>
          <w:szCs w:val="24"/>
        </w:rPr>
        <w:t xml:space="preserve"> (5.3)</w:t>
      </w:r>
      <w:r>
        <w:rPr>
          <w:rFonts w:ascii="Times New Roman" w:eastAsiaTheme="minorEastAsia" w:hAnsi="Times New Roman" w:cs="Times New Roman"/>
          <w:sz w:val="24"/>
          <w:szCs w:val="24"/>
        </w:rPr>
        <w:t>:</w:t>
      </w:r>
    </w:p>
    <w:p w14:paraId="5129FEBC" w14:textId="6DFC65EB" w:rsidR="001305AD" w:rsidRPr="001305AD" w:rsidRDefault="005111E4" w:rsidP="005A2908">
      <w:pPr>
        <w:ind w:left="3540"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r>
          <w:rPr>
            <w:rFonts w:ascii="Cambria Math" w:hAnsi="Cambria Math" w:cs="Times New Roman"/>
            <w:sz w:val="24"/>
            <w:szCs w:val="24"/>
          </w:rPr>
          <m:t>=ϱ</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2</m:t>
            </m:r>
          </m:den>
        </m:f>
      </m:oMath>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t xml:space="preserve"> (5.4)</w:t>
      </w:r>
    </w:p>
    <w:p w14:paraId="7534919C" w14:textId="631EE632" w:rsidR="001305AD" w:rsidRPr="001305AD" w:rsidRDefault="001305AD" w:rsidP="001305A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wówczas</w:t>
      </w:r>
    </w:p>
    <w:p w14:paraId="76E72FD0" w14:textId="7CDA876C" w:rsidR="001305AD" w:rsidRPr="001305AD" w:rsidRDefault="005111E4" w:rsidP="005A2908">
      <w:pPr>
        <w:ind w:left="2832"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υ</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num>
          <m:den>
            <m:r>
              <w:rPr>
                <w:rFonts w:ascii="Cambria Math" w:hAnsi="Cambria Math" w:cs="Times New Roman"/>
                <w:sz w:val="24"/>
                <w:szCs w:val="24"/>
              </w:rPr>
              <m:t>dV</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2ϱV</m:t>
            </m:r>
          </m:num>
          <m:den>
            <m:r>
              <w:rPr>
                <w:rFonts w:ascii="Cambria Math" w:hAnsi="Cambria Math" w:cs="Times New Roman"/>
                <w:sz w:val="24"/>
                <w:szCs w:val="24"/>
              </w:rPr>
              <m:t>2</m:t>
            </m:r>
          </m:den>
        </m:f>
        <m:r>
          <w:rPr>
            <w:rFonts w:ascii="Cambria Math" w:hAnsi="Cambria Math" w:cs="Times New Roman"/>
            <w:sz w:val="24"/>
            <w:szCs w:val="24"/>
          </w:rPr>
          <m:t>=ϱV</m:t>
        </m:r>
      </m:oMath>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t xml:space="preserve"> (5.5)</w:t>
      </w:r>
    </w:p>
    <w:p w14:paraId="35F3019F" w14:textId="7273B27A" w:rsidR="001305AD" w:rsidRDefault="00240930" w:rsidP="001305A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w:t>
      </w:r>
      <w:r w:rsidR="001305AD">
        <w:rPr>
          <w:rFonts w:ascii="Times New Roman" w:eastAsiaTheme="minorEastAsia" w:hAnsi="Times New Roman" w:cs="Times New Roman"/>
          <w:sz w:val="24"/>
          <w:szCs w:val="24"/>
        </w:rPr>
        <w:t xml:space="preserve">dzie </w:t>
      </w:r>
      <m:oMath>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υ</m:t>
            </m:r>
          </m:sub>
        </m:sSub>
      </m:oMath>
      <w:r w:rsidR="001305AD">
        <w:rPr>
          <w:rFonts w:ascii="Times New Roman" w:eastAsiaTheme="minorEastAsia" w:hAnsi="Times New Roman" w:cs="Times New Roman"/>
          <w:sz w:val="24"/>
          <w:szCs w:val="24"/>
        </w:rPr>
        <w:t xml:space="preserve"> ma wymiar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O</m:t>
            </m:r>
          </m:num>
          <m:den>
            <m:r>
              <w:rPr>
                <w:rFonts w:ascii="Cambria Math" w:eastAsiaTheme="minorEastAsia" w:hAnsi="Cambria Math" w:cs="Times New Roman"/>
                <w:sz w:val="24"/>
                <w:szCs w:val="24"/>
              </w:rPr>
              <m:t>m/s</m:t>
            </m:r>
          </m:den>
        </m:f>
      </m:oMath>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V-m/s</m:t>
        </m:r>
      </m:oMath>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Gk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4</m:t>
                </m:r>
              </m:sup>
            </m:sSup>
          </m:den>
        </m:f>
      </m:oMath>
      <w:r>
        <w:rPr>
          <w:rFonts w:ascii="Times New Roman" w:eastAsiaTheme="minorEastAsia" w:hAnsi="Times New Roman" w:cs="Times New Roman"/>
          <w:sz w:val="24"/>
          <w:szCs w:val="24"/>
        </w:rPr>
        <w:t>.</w:t>
      </w:r>
    </w:p>
    <w:p w14:paraId="5B92ECAD" w14:textId="604E8755" w:rsidR="00240930" w:rsidRDefault="00240930" w:rsidP="001305A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Ze wzoru</w:t>
      </w:r>
      <w:r w:rsidR="00904423">
        <w:rPr>
          <w:rFonts w:ascii="Times New Roman" w:eastAsiaTheme="minorEastAsia" w:hAnsi="Times New Roman" w:cs="Times New Roman"/>
          <w:sz w:val="24"/>
          <w:szCs w:val="24"/>
        </w:rPr>
        <w:t xml:space="preserve"> (5.5)</w:t>
      </w:r>
      <w:r>
        <w:rPr>
          <w:rFonts w:ascii="Times New Roman" w:eastAsiaTheme="minorEastAsia" w:hAnsi="Times New Roman" w:cs="Times New Roman"/>
          <w:sz w:val="24"/>
          <w:szCs w:val="24"/>
        </w:rPr>
        <w:t xml:space="preserve"> widzimy, że gradient aerodynamiczny jest proporcjonalny do prędkości. Natomiast ze wzoru</w:t>
      </w:r>
      <w:r w:rsidR="00904423">
        <w:rPr>
          <w:rFonts w:ascii="Times New Roman" w:eastAsiaTheme="minorEastAsia" w:hAnsi="Times New Roman" w:cs="Times New Roman"/>
          <w:sz w:val="24"/>
          <w:szCs w:val="24"/>
        </w:rPr>
        <w:t xml:space="preserve"> (5.2)</w:t>
      </w:r>
      <w:r>
        <w:rPr>
          <w:rFonts w:ascii="Times New Roman" w:eastAsiaTheme="minorEastAsia" w:hAnsi="Times New Roman" w:cs="Times New Roman"/>
          <w:sz w:val="24"/>
          <w:szCs w:val="24"/>
        </w:rPr>
        <w:t xml:space="preserve"> wynika, że błąd </w:t>
      </w:r>
      <w:r w:rsidR="0078046B">
        <w:rPr>
          <w:rFonts w:ascii="Times New Roman" w:eastAsiaTheme="minorEastAsia" w:hAnsi="Times New Roman" w:cs="Times New Roman"/>
          <w:sz w:val="24"/>
          <w:szCs w:val="24"/>
        </w:rPr>
        <w:t>machometru</w:t>
      </w:r>
      <w:r>
        <w:rPr>
          <w:rFonts w:ascii="Times New Roman" w:eastAsiaTheme="minorEastAsia" w:hAnsi="Times New Roman" w:cs="Times New Roman"/>
          <w:sz w:val="24"/>
          <w:szCs w:val="24"/>
        </w:rPr>
        <w:t xml:space="preserve"> wywołany tarciem jest odwrotnie proporcjonalny do gradientu aerodynamicznego.</w:t>
      </w:r>
    </w:p>
    <w:p w14:paraId="24589176" w14:textId="70D2ED30" w:rsidR="00240930" w:rsidRDefault="00240930" w:rsidP="001305A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Podstawiając wartość </w:t>
      </w:r>
      <m:oMath>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υ</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ze wzoru</w:t>
      </w:r>
      <w:r w:rsidR="00904423">
        <w:rPr>
          <w:rFonts w:ascii="Times New Roman" w:eastAsiaTheme="minorEastAsia" w:hAnsi="Times New Roman" w:cs="Times New Roman"/>
          <w:sz w:val="24"/>
          <w:szCs w:val="24"/>
        </w:rPr>
        <w:t xml:space="preserve"> (5.5)</w:t>
      </w:r>
      <w:r>
        <w:rPr>
          <w:rFonts w:ascii="Times New Roman" w:eastAsiaTheme="minorEastAsia" w:hAnsi="Times New Roman" w:cs="Times New Roman"/>
          <w:sz w:val="24"/>
          <w:szCs w:val="24"/>
        </w:rPr>
        <w:t xml:space="preserve"> do wzoru</w:t>
      </w:r>
      <w:r w:rsidR="00904423">
        <w:rPr>
          <w:rFonts w:ascii="Times New Roman" w:eastAsiaTheme="minorEastAsia" w:hAnsi="Times New Roman" w:cs="Times New Roman"/>
          <w:sz w:val="24"/>
          <w:szCs w:val="24"/>
        </w:rPr>
        <w:t xml:space="preserve"> (5.2)</w:t>
      </w:r>
      <w:r>
        <w:rPr>
          <w:rFonts w:ascii="Times New Roman" w:eastAsiaTheme="minorEastAsia" w:hAnsi="Times New Roman" w:cs="Times New Roman"/>
          <w:sz w:val="24"/>
          <w:szCs w:val="24"/>
        </w:rPr>
        <w:t xml:space="preserve"> otrzymujemy ostateczne wyrażenie na błąd </w:t>
      </w:r>
      <w:r w:rsidR="0078046B">
        <w:rPr>
          <w:rFonts w:ascii="Times New Roman" w:eastAsiaTheme="minorEastAsia" w:hAnsi="Times New Roman" w:cs="Times New Roman"/>
          <w:sz w:val="24"/>
          <w:szCs w:val="24"/>
        </w:rPr>
        <w:t>machometru</w:t>
      </w:r>
      <w:r>
        <w:rPr>
          <w:rFonts w:ascii="Times New Roman" w:eastAsiaTheme="minorEastAsia" w:hAnsi="Times New Roman" w:cs="Times New Roman"/>
          <w:sz w:val="24"/>
          <w:szCs w:val="24"/>
        </w:rPr>
        <w:t xml:space="preserve"> wywołany tarciem.</w:t>
      </w:r>
    </w:p>
    <w:p w14:paraId="570B4304" w14:textId="46BD1BE6" w:rsidR="00240930" w:rsidRPr="00240930" w:rsidRDefault="00240930" w:rsidP="005A2908">
      <w:pPr>
        <w:ind w:left="3540" w:firstLine="708"/>
        <w:jc w:val="both"/>
        <w:rPr>
          <w:rFonts w:ascii="Times New Roman" w:eastAsiaTheme="minorEastAsia"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num>
          <m:den>
            <m:r>
              <w:rPr>
                <w:rFonts w:ascii="Cambria Math" w:hAnsi="Cambria Math" w:cs="Times New Roman"/>
                <w:sz w:val="24"/>
                <w:szCs w:val="24"/>
              </w:rPr>
              <m:t>FϱV</m:t>
            </m:r>
          </m:den>
        </m:f>
      </m:oMath>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r>
      <w:r w:rsidR="005A2908">
        <w:rPr>
          <w:rFonts w:ascii="Times New Roman" w:eastAsiaTheme="minorEastAsia" w:hAnsi="Times New Roman" w:cs="Times New Roman"/>
          <w:sz w:val="24"/>
          <w:szCs w:val="24"/>
        </w:rPr>
        <w:tab/>
        <w:t xml:space="preserve"> (5.6)</w:t>
      </w:r>
    </w:p>
    <w:p w14:paraId="3E8BD0C8" w14:textId="0FF4E2BF" w:rsidR="00240930" w:rsidRDefault="00240930" w:rsidP="0024093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Termiczny błąd instrumentalny </w:t>
      </w:r>
      <w:r w:rsidR="0078046B">
        <w:rPr>
          <w:rFonts w:ascii="Times New Roman" w:eastAsiaTheme="minorEastAsia" w:hAnsi="Times New Roman" w:cs="Times New Roman"/>
          <w:sz w:val="24"/>
          <w:szCs w:val="24"/>
        </w:rPr>
        <w:t>machometru</w:t>
      </w:r>
      <w:r>
        <w:rPr>
          <w:rFonts w:ascii="Times New Roman" w:eastAsiaTheme="minorEastAsia" w:hAnsi="Times New Roman" w:cs="Times New Roman"/>
          <w:sz w:val="24"/>
          <w:szCs w:val="24"/>
        </w:rPr>
        <w:t xml:space="preserve"> może być wywołany wpływem temperatury na sprężysty element pomiarowy i </w:t>
      </w:r>
      <w:r w:rsidR="0049137B">
        <w:rPr>
          <w:rFonts w:ascii="Times New Roman" w:eastAsiaTheme="minorEastAsia" w:hAnsi="Times New Roman" w:cs="Times New Roman"/>
          <w:sz w:val="24"/>
          <w:szCs w:val="24"/>
        </w:rPr>
        <w:t>mechanizm</w:t>
      </w:r>
      <w:r>
        <w:rPr>
          <w:rFonts w:ascii="Times New Roman" w:eastAsiaTheme="minorEastAsia" w:hAnsi="Times New Roman" w:cs="Times New Roman"/>
          <w:sz w:val="24"/>
          <w:szCs w:val="24"/>
        </w:rPr>
        <w:t xml:space="preserve"> przekazują</w:t>
      </w:r>
      <w:r w:rsidR="00E8495E">
        <w:rPr>
          <w:rFonts w:ascii="Times New Roman" w:eastAsiaTheme="minorEastAsia" w:hAnsi="Times New Roman" w:cs="Times New Roman"/>
          <w:sz w:val="24"/>
          <w:szCs w:val="24"/>
        </w:rPr>
        <w:t>cy.</w:t>
      </w:r>
      <w:r w:rsidR="0049137B">
        <w:rPr>
          <w:rFonts w:ascii="Times New Roman" w:eastAsiaTheme="minorEastAsia" w:hAnsi="Times New Roman" w:cs="Times New Roman"/>
          <w:sz w:val="24"/>
          <w:szCs w:val="24"/>
        </w:rPr>
        <w:t xml:space="preserve"> Błąd wywołany liniową rozszerzalnością części mechanizmu jest nieznaczny. W niektórych konstrukcjach błąd ten z powodu jego nieznacznych wartości nie jest kompensowany, w innych – zmniejszany jest za pomocą kompensatora bimetalowego</w:t>
      </w:r>
      <w:r w:rsidR="00265527">
        <w:rPr>
          <w:rFonts w:ascii="Times New Roman" w:eastAsiaTheme="minorEastAsia" w:hAnsi="Times New Roman" w:cs="Times New Roman"/>
          <w:sz w:val="24"/>
          <w:szCs w:val="24"/>
        </w:rPr>
        <w:t xml:space="preserve"> pierwszego stopnia włączonego szeregowo w łańcuch kinematyczny. Podstawowym źródłem błędu termicznego jest zmiana modułu sprężystości materiału, z którego wykonany jest sprężysty element pomiarowy.</w:t>
      </w:r>
    </w:p>
    <w:p w14:paraId="46FFE79A" w14:textId="76E16DAA" w:rsidR="00265527" w:rsidRDefault="00265527" w:rsidP="0024093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Błąd termiczny w jednostkach ciśnienia wynosi:</w:t>
      </w:r>
    </w:p>
    <w:p w14:paraId="41391B34" w14:textId="08E3596A" w:rsidR="00265527" w:rsidRDefault="00265527" w:rsidP="00265527">
      <w:pPr>
        <w:ind w:left="3540" w:firstLine="708"/>
        <w:jc w:val="both"/>
        <w:rPr>
          <w:rFonts w:ascii="Times New Roman" w:eastAsiaTheme="minorEastAsia" w:hAnsi="Times New Roman" w:cs="Times New Roman"/>
          <w:sz w:val="24"/>
          <w:szCs w:val="24"/>
        </w:rPr>
      </w:pPr>
      <m:oMath>
        <m:r>
          <w:rPr>
            <w:rFonts w:ascii="Cambria Math" w:hAnsi="Cambria Math" w:cs="Times New Roman"/>
            <w:sz w:val="24"/>
            <w:szCs w:val="24"/>
          </w:rPr>
          <w:lastRenderedPageBreak/>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r>
          <w:rPr>
            <w:rFonts w:ascii="Cambria Math" w:hAnsi="Cambria Math" w:cs="Times New Roman"/>
            <w:sz w:val="24"/>
            <w:szCs w:val="24"/>
          </w:rPr>
          <m:t>=-pλt</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(5.7)</w:t>
      </w:r>
    </w:p>
    <w:p w14:paraId="7281EA82" w14:textId="06E82C5C" w:rsidR="00265527" w:rsidRPr="001305AD" w:rsidRDefault="00265527" w:rsidP="002655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Dzieląc błąd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przez gradient aerodynamiczny wyrazimy go w jednostkach prędkości:</w:t>
      </w:r>
    </w:p>
    <w:p w14:paraId="7EB83A77" w14:textId="4F9D4A0B" w:rsidR="00265527" w:rsidRDefault="00265527" w:rsidP="00265527">
      <w:pPr>
        <w:ind w:left="3540" w:firstLine="708"/>
        <w:jc w:val="both"/>
        <w:rPr>
          <w:rFonts w:ascii="Times New Roman" w:eastAsiaTheme="minorEastAsia"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υ</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-pλt</m:t>
            </m:r>
          </m:num>
          <m:den>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υ</m:t>
                </m:r>
              </m:sub>
            </m:sSub>
          </m:den>
        </m:f>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(5.8)</w:t>
      </w:r>
    </w:p>
    <w:p w14:paraId="054235E6" w14:textId="0B28CFB6" w:rsidR="00265527" w:rsidRDefault="00265527" w:rsidP="002655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Wyrażając </w:t>
      </w:r>
      <m:oMath>
        <m:r>
          <w:rPr>
            <w:rFonts w:ascii="Cambria Math" w:hAnsi="Cambria Math" w:cs="Times New Roman"/>
            <w:sz w:val="24"/>
            <w:szCs w:val="24"/>
          </w:rPr>
          <m:t>p</m:t>
        </m:r>
      </m:oMath>
      <w:r>
        <w:rPr>
          <w:rFonts w:ascii="Times New Roman" w:eastAsiaTheme="minorEastAsia" w:hAnsi="Times New Roman" w:cs="Times New Roman"/>
          <w:sz w:val="24"/>
          <w:szCs w:val="24"/>
        </w:rPr>
        <w:t xml:space="preserve"> i </w:t>
      </w:r>
      <m:oMath>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υ</m:t>
            </m:r>
          </m:sub>
        </m:sSub>
      </m:oMath>
      <w:r>
        <w:rPr>
          <w:rFonts w:ascii="Times New Roman" w:eastAsiaTheme="minorEastAsia" w:hAnsi="Times New Roman" w:cs="Times New Roman"/>
          <w:sz w:val="24"/>
          <w:szCs w:val="24"/>
        </w:rPr>
        <w:t xml:space="preserve"> przez V na podstawie wzorów przybliżonych</w:t>
      </w:r>
      <w:r w:rsidR="005B1C5D">
        <w:rPr>
          <w:rFonts w:ascii="Times New Roman" w:eastAsiaTheme="minorEastAsia" w:hAnsi="Times New Roman" w:cs="Times New Roman"/>
          <w:sz w:val="24"/>
          <w:szCs w:val="24"/>
        </w:rPr>
        <w:t xml:space="preserve"> (4.23) i (5.5)</w:t>
      </w:r>
      <w:r>
        <w:rPr>
          <w:rFonts w:ascii="Times New Roman" w:eastAsiaTheme="minorEastAsia" w:hAnsi="Times New Roman" w:cs="Times New Roman"/>
          <w:sz w:val="24"/>
          <w:szCs w:val="24"/>
        </w:rPr>
        <w:t xml:space="preserve"> otrzymamy ostateczne </w:t>
      </w:r>
      <w:r w:rsidR="005B1C5D">
        <w:rPr>
          <w:rFonts w:ascii="Times New Roman" w:eastAsiaTheme="minorEastAsia" w:hAnsi="Times New Roman" w:cs="Times New Roman"/>
          <w:sz w:val="24"/>
          <w:szCs w:val="24"/>
        </w:rPr>
        <w:t xml:space="preserve">wyrażenie na termiczny błąd </w:t>
      </w:r>
      <w:r w:rsidR="0078046B">
        <w:rPr>
          <w:rFonts w:ascii="Times New Roman" w:eastAsiaTheme="minorEastAsia" w:hAnsi="Times New Roman" w:cs="Times New Roman"/>
          <w:sz w:val="24"/>
          <w:szCs w:val="24"/>
        </w:rPr>
        <w:t>machometru</w:t>
      </w:r>
      <w:r w:rsidR="005B1C5D">
        <w:rPr>
          <w:rFonts w:ascii="Times New Roman" w:eastAsiaTheme="minorEastAsia" w:hAnsi="Times New Roman" w:cs="Times New Roman"/>
          <w:sz w:val="24"/>
          <w:szCs w:val="24"/>
        </w:rPr>
        <w:t>:</w:t>
      </w:r>
    </w:p>
    <w:p w14:paraId="77404E90" w14:textId="4A6C9F62" w:rsidR="005B1C5D" w:rsidRDefault="005B1C5D" w:rsidP="005B1C5D">
      <w:pPr>
        <w:ind w:left="2832" w:firstLine="708"/>
        <w:jc w:val="both"/>
        <w:rPr>
          <w:rFonts w:ascii="Times New Roman" w:eastAsiaTheme="minorEastAsia"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ϱ</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λt</m:t>
            </m:r>
          </m:num>
          <m:den>
            <m:r>
              <w:rPr>
                <w:rFonts w:ascii="Cambria Math" w:hAnsi="Cambria Math" w:cs="Times New Roman"/>
                <w:sz w:val="24"/>
                <w:szCs w:val="24"/>
              </w:rPr>
              <m:t>ϱV</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Vλt</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(5.9)</w:t>
      </w:r>
    </w:p>
    <w:p w14:paraId="442B3E5B" w14:textId="223BC766" w:rsidR="005B1C5D" w:rsidRDefault="005B1C5D" w:rsidP="005B1C5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Ze wzoru (5.9) widzimy, że błąd termiczny jest proporcjonalny do prędkości.</w:t>
      </w:r>
    </w:p>
    <w:p w14:paraId="3CFEC76E" w14:textId="77777777" w:rsidR="005B1C5D" w:rsidRDefault="005B1C5D" w:rsidP="005B1C5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Względny błąd termiczny nie zależy od prędkości  i wynosi:</w:t>
      </w:r>
    </w:p>
    <w:p w14:paraId="6A5D608E" w14:textId="2BC1E1D3" w:rsidR="005B1C5D" w:rsidRPr="001305AD" w:rsidRDefault="005B1C5D" w:rsidP="005B1C5D">
      <w:pPr>
        <w:ind w:left="3540"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num>
          <m:den>
            <m:r>
              <w:rPr>
                <w:rFonts w:ascii="Cambria Math" w:hAnsi="Cambria Math" w:cs="Times New Roman"/>
                <w:sz w:val="24"/>
                <w:szCs w:val="24"/>
              </w:rPr>
              <m:t>V</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λt</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(5.10)</w:t>
      </w:r>
    </w:p>
    <w:p w14:paraId="1103BA35" w14:textId="6F0887C5" w:rsidR="00240930" w:rsidRDefault="00240930" w:rsidP="00476A90">
      <w:pPr>
        <w:pStyle w:val="podrozdzia"/>
        <w:numPr>
          <w:ilvl w:val="0"/>
          <w:numId w:val="0"/>
        </w:numPr>
        <w:ind w:left="792"/>
      </w:pPr>
    </w:p>
    <w:p w14:paraId="161ADD77" w14:textId="77777777" w:rsidR="00240A67" w:rsidRDefault="00240A67" w:rsidP="00240A67">
      <w:pPr>
        <w:pStyle w:val="podrozdzia"/>
        <w:numPr>
          <w:ilvl w:val="0"/>
          <w:numId w:val="0"/>
        </w:numPr>
      </w:pPr>
    </w:p>
    <w:p w14:paraId="01E882BF" w14:textId="77777777" w:rsidR="00240930" w:rsidRDefault="00240930" w:rsidP="001305AD">
      <w:pPr>
        <w:jc w:val="both"/>
        <w:rPr>
          <w:rFonts w:ascii="Times New Roman" w:eastAsiaTheme="minorEastAsia" w:hAnsi="Times New Roman" w:cs="Times New Roman"/>
          <w:sz w:val="24"/>
          <w:szCs w:val="24"/>
        </w:rPr>
      </w:pPr>
    </w:p>
    <w:p w14:paraId="3B75E0AE" w14:textId="77777777" w:rsidR="001305AD" w:rsidRDefault="001305AD" w:rsidP="001305AD">
      <w:pPr>
        <w:jc w:val="both"/>
        <w:rPr>
          <w:rFonts w:ascii="Times New Roman" w:hAnsi="Times New Roman" w:cs="Times New Roman"/>
          <w:sz w:val="24"/>
          <w:szCs w:val="24"/>
        </w:rPr>
      </w:pPr>
    </w:p>
    <w:p w14:paraId="53F21E86" w14:textId="77777777" w:rsidR="001305AD" w:rsidRDefault="001305AD" w:rsidP="00407077">
      <w:pPr>
        <w:jc w:val="both"/>
        <w:rPr>
          <w:rFonts w:ascii="Times New Roman" w:hAnsi="Times New Roman" w:cs="Times New Roman"/>
          <w:sz w:val="24"/>
          <w:szCs w:val="24"/>
        </w:rPr>
      </w:pPr>
    </w:p>
    <w:p w14:paraId="01B0A282" w14:textId="3C1C8882" w:rsidR="00407077" w:rsidRDefault="00407077" w:rsidP="00A960F0">
      <w:pPr>
        <w:jc w:val="both"/>
        <w:rPr>
          <w:rFonts w:ascii="Times New Roman" w:hAnsi="Times New Roman" w:cs="Times New Roman"/>
          <w:sz w:val="24"/>
          <w:szCs w:val="24"/>
        </w:rPr>
      </w:pPr>
    </w:p>
    <w:p w14:paraId="2DADA59D" w14:textId="79B74F53" w:rsidR="00A960F0" w:rsidRDefault="00A960F0" w:rsidP="00A960F0">
      <w:pPr>
        <w:jc w:val="both"/>
        <w:rPr>
          <w:rFonts w:ascii="Times New Roman" w:hAnsi="Times New Roman" w:cs="Times New Roman"/>
          <w:sz w:val="24"/>
          <w:szCs w:val="24"/>
        </w:rPr>
      </w:pPr>
    </w:p>
    <w:p w14:paraId="086B1473" w14:textId="0EFC2578" w:rsidR="00A960F0" w:rsidRDefault="00A960F0" w:rsidP="00A960F0">
      <w:pPr>
        <w:jc w:val="both"/>
        <w:rPr>
          <w:rFonts w:ascii="Times New Roman" w:hAnsi="Times New Roman" w:cs="Times New Roman"/>
          <w:sz w:val="24"/>
          <w:szCs w:val="24"/>
        </w:rPr>
      </w:pPr>
    </w:p>
    <w:p w14:paraId="7A362E14" w14:textId="0B92AC08" w:rsidR="00A960F0" w:rsidRDefault="00A960F0" w:rsidP="00A960F0">
      <w:pPr>
        <w:jc w:val="both"/>
        <w:rPr>
          <w:rFonts w:ascii="Times New Roman" w:hAnsi="Times New Roman" w:cs="Times New Roman"/>
          <w:sz w:val="24"/>
          <w:szCs w:val="24"/>
        </w:rPr>
      </w:pPr>
    </w:p>
    <w:p w14:paraId="14DE5EA3" w14:textId="31E161BE" w:rsidR="00A960F0" w:rsidRDefault="00A960F0" w:rsidP="00A960F0">
      <w:pPr>
        <w:jc w:val="both"/>
        <w:rPr>
          <w:rFonts w:ascii="Times New Roman" w:hAnsi="Times New Roman" w:cs="Times New Roman"/>
          <w:sz w:val="24"/>
          <w:szCs w:val="24"/>
        </w:rPr>
      </w:pPr>
    </w:p>
    <w:p w14:paraId="2E6F774A" w14:textId="05400D61" w:rsidR="00A960F0" w:rsidRDefault="00A960F0" w:rsidP="00A960F0">
      <w:pPr>
        <w:jc w:val="both"/>
        <w:rPr>
          <w:rFonts w:ascii="Times New Roman" w:hAnsi="Times New Roman" w:cs="Times New Roman"/>
          <w:sz w:val="24"/>
          <w:szCs w:val="24"/>
        </w:rPr>
      </w:pPr>
    </w:p>
    <w:p w14:paraId="054DFE42" w14:textId="1C1FF069" w:rsidR="00A960F0" w:rsidRDefault="00A960F0" w:rsidP="00A960F0">
      <w:pPr>
        <w:jc w:val="both"/>
        <w:rPr>
          <w:rFonts w:ascii="Times New Roman" w:hAnsi="Times New Roman" w:cs="Times New Roman"/>
          <w:sz w:val="24"/>
          <w:szCs w:val="24"/>
        </w:rPr>
      </w:pPr>
    </w:p>
    <w:p w14:paraId="1056BC19" w14:textId="6A7AB74A" w:rsidR="00A960F0" w:rsidRDefault="00A960F0" w:rsidP="00A960F0">
      <w:pPr>
        <w:jc w:val="both"/>
        <w:rPr>
          <w:rFonts w:ascii="Times New Roman" w:hAnsi="Times New Roman" w:cs="Times New Roman"/>
          <w:sz w:val="24"/>
          <w:szCs w:val="24"/>
        </w:rPr>
      </w:pPr>
    </w:p>
    <w:p w14:paraId="00D6722B" w14:textId="3DE69EC2" w:rsidR="00A960F0" w:rsidRDefault="00A960F0" w:rsidP="00A960F0">
      <w:pPr>
        <w:jc w:val="both"/>
        <w:rPr>
          <w:rFonts w:ascii="Times New Roman" w:hAnsi="Times New Roman" w:cs="Times New Roman"/>
          <w:sz w:val="24"/>
          <w:szCs w:val="24"/>
        </w:rPr>
      </w:pPr>
    </w:p>
    <w:p w14:paraId="536548BA" w14:textId="6FA3DB1D" w:rsidR="00A960F0" w:rsidRDefault="00A960F0" w:rsidP="00A960F0">
      <w:pPr>
        <w:jc w:val="both"/>
        <w:rPr>
          <w:rFonts w:ascii="Times New Roman" w:hAnsi="Times New Roman" w:cs="Times New Roman"/>
          <w:sz w:val="24"/>
          <w:szCs w:val="24"/>
        </w:rPr>
      </w:pPr>
    </w:p>
    <w:p w14:paraId="7C19D5AD" w14:textId="06274EA7" w:rsidR="00A960F0" w:rsidRDefault="00A960F0" w:rsidP="00A960F0">
      <w:pPr>
        <w:jc w:val="both"/>
        <w:rPr>
          <w:rFonts w:ascii="Times New Roman" w:hAnsi="Times New Roman" w:cs="Times New Roman"/>
          <w:sz w:val="24"/>
          <w:szCs w:val="24"/>
        </w:rPr>
      </w:pPr>
    </w:p>
    <w:p w14:paraId="2D011970" w14:textId="1E399D14" w:rsidR="00A960F0" w:rsidRDefault="00A960F0" w:rsidP="00A960F0">
      <w:pPr>
        <w:jc w:val="both"/>
        <w:rPr>
          <w:rFonts w:ascii="Times New Roman" w:hAnsi="Times New Roman" w:cs="Times New Roman"/>
          <w:sz w:val="24"/>
          <w:szCs w:val="24"/>
        </w:rPr>
      </w:pPr>
    </w:p>
    <w:p w14:paraId="234BD55E" w14:textId="2F454D78" w:rsidR="00A960F0" w:rsidRDefault="00A960F0" w:rsidP="00A960F0">
      <w:pPr>
        <w:jc w:val="both"/>
        <w:rPr>
          <w:rFonts w:ascii="Times New Roman" w:hAnsi="Times New Roman" w:cs="Times New Roman"/>
          <w:sz w:val="24"/>
          <w:szCs w:val="24"/>
        </w:rPr>
      </w:pPr>
    </w:p>
    <w:p w14:paraId="10B9B1AA" w14:textId="3EE17BA8" w:rsidR="00A960F0" w:rsidRDefault="00A960F0" w:rsidP="00A960F0">
      <w:pPr>
        <w:jc w:val="both"/>
        <w:rPr>
          <w:rFonts w:ascii="Times New Roman" w:hAnsi="Times New Roman" w:cs="Times New Roman"/>
          <w:sz w:val="24"/>
          <w:szCs w:val="24"/>
        </w:rPr>
      </w:pPr>
    </w:p>
    <w:p w14:paraId="6B51BF02" w14:textId="3A19ADE8" w:rsidR="00A960F0" w:rsidRDefault="00A960F0" w:rsidP="00A960F0">
      <w:pPr>
        <w:jc w:val="both"/>
        <w:rPr>
          <w:rFonts w:ascii="Times New Roman" w:hAnsi="Times New Roman" w:cs="Times New Roman"/>
          <w:sz w:val="24"/>
          <w:szCs w:val="24"/>
        </w:rPr>
      </w:pPr>
    </w:p>
    <w:p w14:paraId="35B1B0E1" w14:textId="77777777" w:rsidR="00A960F0" w:rsidRPr="00A960F0" w:rsidRDefault="00A960F0" w:rsidP="00A960F0">
      <w:pPr>
        <w:jc w:val="both"/>
        <w:rPr>
          <w:rFonts w:ascii="Times New Roman" w:hAnsi="Times New Roman" w:cs="Times New Roman"/>
          <w:sz w:val="24"/>
          <w:szCs w:val="24"/>
        </w:rPr>
      </w:pPr>
    </w:p>
    <w:p w14:paraId="0073F1CC" w14:textId="47015D2B" w:rsidR="00407077" w:rsidRPr="00D47EF6" w:rsidRDefault="00567EFE" w:rsidP="00AC3F0B">
      <w:pPr>
        <w:pStyle w:val="Styl4"/>
      </w:pPr>
      <w:bookmarkStart w:id="46" w:name="_Toc27511210"/>
      <w:r w:rsidRPr="00D47EF6">
        <w:lastRenderedPageBreak/>
        <w:t>Podsumowanie</w:t>
      </w:r>
      <w:bookmarkEnd w:id="46"/>
    </w:p>
    <w:p w14:paraId="046C74BF" w14:textId="65343E99" w:rsidR="00841E1B" w:rsidRDefault="00A93975" w:rsidP="00A93975">
      <w:pPr>
        <w:pStyle w:val="tekstrozdziau"/>
        <w:ind w:left="0"/>
      </w:pPr>
      <w:r>
        <w:t>Zaprojektowany i obliczony w powyższej pracy machometr może znaleźć zastosowanie w naddźwiękowych statkach powietrznych o dopuszczalnej prędkości nieprzekraczającej 1,4 Ma. Zarówno prosta konstrukcja, jak i niewielka ilość części ruchomych sprawia iż machometr jest uważany za urządzanie o wysokiej niezawodności, dzięki czemu może być stosowane jako podstawowy (lub awaryjny przyrząd pilotażowy). Z uwagi na zmniejszając</w:t>
      </w:r>
      <w:r w:rsidR="009D743B">
        <w:t xml:space="preserve">e się odległości między przedziałkami machometru wraz ze zwiększającą się wartością liczby Macha, aby ułatwić odczyt wskazań na urządzeniu, w statkach powietrznych osiągających duże prędkości naddźwiękowe, a co za tym idzie duże wartości liczby Macha (przekraczające 2 Ma) stosuje się machometry cyfrowe, o znacznie większej dokładności wskazań w porównaniu do machometrów analogowych. </w:t>
      </w:r>
    </w:p>
    <w:p w14:paraId="51FD7417" w14:textId="77777777" w:rsidR="00841E1B" w:rsidRPr="00C97EF2" w:rsidRDefault="00841E1B" w:rsidP="00C97EF2">
      <w:pPr>
        <w:jc w:val="both"/>
        <w:rPr>
          <w:rFonts w:ascii="Times New Roman" w:hAnsi="Times New Roman" w:cs="Times New Roman"/>
          <w:sz w:val="24"/>
          <w:szCs w:val="24"/>
        </w:rPr>
      </w:pPr>
    </w:p>
    <w:p w14:paraId="73A9F9EB" w14:textId="18C86B84" w:rsidR="006E5697" w:rsidRDefault="006E5697" w:rsidP="000D5855">
      <w:pPr>
        <w:pStyle w:val="Styl1"/>
        <w:numPr>
          <w:ilvl w:val="0"/>
          <w:numId w:val="0"/>
        </w:numPr>
        <w:jc w:val="center"/>
        <w:rPr>
          <w:sz w:val="36"/>
          <w:szCs w:val="36"/>
        </w:rPr>
      </w:pPr>
    </w:p>
    <w:p w14:paraId="5BD153FC" w14:textId="67A79A00" w:rsidR="006E5697" w:rsidRDefault="006E5697" w:rsidP="000D5855">
      <w:pPr>
        <w:pStyle w:val="Styl1"/>
        <w:numPr>
          <w:ilvl w:val="0"/>
          <w:numId w:val="0"/>
        </w:numPr>
        <w:jc w:val="center"/>
        <w:rPr>
          <w:sz w:val="36"/>
          <w:szCs w:val="36"/>
        </w:rPr>
      </w:pPr>
    </w:p>
    <w:p w14:paraId="23CBD535" w14:textId="5DBF189C" w:rsidR="00FC3B5C" w:rsidRDefault="00FC3B5C" w:rsidP="000D5855">
      <w:pPr>
        <w:pStyle w:val="Styl1"/>
        <w:numPr>
          <w:ilvl w:val="0"/>
          <w:numId w:val="0"/>
        </w:numPr>
        <w:jc w:val="center"/>
        <w:rPr>
          <w:sz w:val="36"/>
          <w:szCs w:val="36"/>
        </w:rPr>
      </w:pPr>
    </w:p>
    <w:p w14:paraId="07200805" w14:textId="27CA3A5B" w:rsidR="00FC3B5C" w:rsidRDefault="00FC3B5C" w:rsidP="000D5855">
      <w:pPr>
        <w:pStyle w:val="Styl1"/>
        <w:numPr>
          <w:ilvl w:val="0"/>
          <w:numId w:val="0"/>
        </w:numPr>
        <w:jc w:val="center"/>
        <w:rPr>
          <w:sz w:val="36"/>
          <w:szCs w:val="36"/>
        </w:rPr>
      </w:pPr>
    </w:p>
    <w:p w14:paraId="142D738D" w14:textId="2E785C15" w:rsidR="00FC3B5C" w:rsidRDefault="00FC3B5C" w:rsidP="000D5855">
      <w:pPr>
        <w:pStyle w:val="Styl1"/>
        <w:numPr>
          <w:ilvl w:val="0"/>
          <w:numId w:val="0"/>
        </w:numPr>
        <w:jc w:val="center"/>
        <w:rPr>
          <w:sz w:val="36"/>
          <w:szCs w:val="36"/>
        </w:rPr>
      </w:pPr>
    </w:p>
    <w:p w14:paraId="5A7170C9" w14:textId="546C5357" w:rsidR="00FC3B5C" w:rsidRDefault="00FC3B5C" w:rsidP="000D5855">
      <w:pPr>
        <w:pStyle w:val="Styl1"/>
        <w:numPr>
          <w:ilvl w:val="0"/>
          <w:numId w:val="0"/>
        </w:numPr>
        <w:jc w:val="center"/>
        <w:rPr>
          <w:sz w:val="36"/>
          <w:szCs w:val="36"/>
        </w:rPr>
      </w:pPr>
    </w:p>
    <w:p w14:paraId="5AC60EDD" w14:textId="0AC0FBCB" w:rsidR="00FC3B5C" w:rsidRDefault="00FC3B5C" w:rsidP="000D5855">
      <w:pPr>
        <w:pStyle w:val="Styl1"/>
        <w:numPr>
          <w:ilvl w:val="0"/>
          <w:numId w:val="0"/>
        </w:numPr>
        <w:jc w:val="center"/>
        <w:rPr>
          <w:sz w:val="36"/>
          <w:szCs w:val="36"/>
        </w:rPr>
      </w:pPr>
    </w:p>
    <w:p w14:paraId="2888568A" w14:textId="31051139" w:rsidR="00FC3B5C" w:rsidRDefault="00FC3B5C" w:rsidP="000D5855">
      <w:pPr>
        <w:pStyle w:val="Styl1"/>
        <w:numPr>
          <w:ilvl w:val="0"/>
          <w:numId w:val="0"/>
        </w:numPr>
        <w:jc w:val="center"/>
        <w:rPr>
          <w:sz w:val="36"/>
          <w:szCs w:val="36"/>
        </w:rPr>
      </w:pPr>
    </w:p>
    <w:p w14:paraId="2A727C31" w14:textId="068E298D" w:rsidR="00FC3B5C" w:rsidRDefault="00FC3B5C" w:rsidP="000D5855">
      <w:pPr>
        <w:pStyle w:val="Styl1"/>
        <w:numPr>
          <w:ilvl w:val="0"/>
          <w:numId w:val="0"/>
        </w:numPr>
        <w:jc w:val="center"/>
        <w:rPr>
          <w:sz w:val="36"/>
          <w:szCs w:val="36"/>
        </w:rPr>
      </w:pPr>
    </w:p>
    <w:p w14:paraId="16DCB1D5" w14:textId="51CCCECE" w:rsidR="00FC3B5C" w:rsidRDefault="00FC3B5C" w:rsidP="000D5855">
      <w:pPr>
        <w:pStyle w:val="Styl1"/>
        <w:numPr>
          <w:ilvl w:val="0"/>
          <w:numId w:val="0"/>
        </w:numPr>
        <w:jc w:val="center"/>
        <w:rPr>
          <w:sz w:val="36"/>
          <w:szCs w:val="36"/>
        </w:rPr>
      </w:pPr>
    </w:p>
    <w:p w14:paraId="39269917" w14:textId="126BB92B" w:rsidR="00FC3B5C" w:rsidRDefault="00FC3B5C" w:rsidP="000D5855">
      <w:pPr>
        <w:pStyle w:val="Styl1"/>
        <w:numPr>
          <w:ilvl w:val="0"/>
          <w:numId w:val="0"/>
        </w:numPr>
        <w:jc w:val="center"/>
        <w:rPr>
          <w:sz w:val="36"/>
          <w:szCs w:val="36"/>
        </w:rPr>
      </w:pPr>
    </w:p>
    <w:p w14:paraId="49AB553A" w14:textId="3D2428E9" w:rsidR="00FC3B5C" w:rsidRDefault="00FC3B5C" w:rsidP="000D5855">
      <w:pPr>
        <w:pStyle w:val="Styl1"/>
        <w:numPr>
          <w:ilvl w:val="0"/>
          <w:numId w:val="0"/>
        </w:numPr>
        <w:jc w:val="center"/>
        <w:rPr>
          <w:sz w:val="36"/>
          <w:szCs w:val="36"/>
        </w:rPr>
      </w:pPr>
    </w:p>
    <w:p w14:paraId="2F423D20" w14:textId="44516074" w:rsidR="00FC3B5C" w:rsidRDefault="00FC3B5C" w:rsidP="000D5855">
      <w:pPr>
        <w:pStyle w:val="Styl1"/>
        <w:numPr>
          <w:ilvl w:val="0"/>
          <w:numId w:val="0"/>
        </w:numPr>
        <w:jc w:val="center"/>
        <w:rPr>
          <w:sz w:val="36"/>
          <w:szCs w:val="36"/>
        </w:rPr>
      </w:pPr>
    </w:p>
    <w:p w14:paraId="00EE2D4B" w14:textId="2E6D49CF" w:rsidR="00FC3B5C" w:rsidRDefault="00FC3B5C" w:rsidP="000D5855">
      <w:pPr>
        <w:pStyle w:val="Styl1"/>
        <w:numPr>
          <w:ilvl w:val="0"/>
          <w:numId w:val="0"/>
        </w:numPr>
        <w:jc w:val="center"/>
        <w:rPr>
          <w:sz w:val="36"/>
          <w:szCs w:val="36"/>
        </w:rPr>
      </w:pPr>
    </w:p>
    <w:p w14:paraId="31B54611" w14:textId="49E0AEB0" w:rsidR="00FC3B5C" w:rsidRDefault="00FC3B5C" w:rsidP="000D5855">
      <w:pPr>
        <w:pStyle w:val="Styl1"/>
        <w:numPr>
          <w:ilvl w:val="0"/>
          <w:numId w:val="0"/>
        </w:numPr>
        <w:jc w:val="center"/>
        <w:rPr>
          <w:sz w:val="36"/>
          <w:szCs w:val="36"/>
        </w:rPr>
      </w:pPr>
    </w:p>
    <w:p w14:paraId="4B9A7D43" w14:textId="3E3246FD" w:rsidR="00FC3B5C" w:rsidRDefault="00FC3B5C" w:rsidP="000D5855">
      <w:pPr>
        <w:pStyle w:val="Styl1"/>
        <w:numPr>
          <w:ilvl w:val="0"/>
          <w:numId w:val="0"/>
        </w:numPr>
        <w:jc w:val="center"/>
        <w:rPr>
          <w:sz w:val="36"/>
          <w:szCs w:val="36"/>
        </w:rPr>
      </w:pPr>
    </w:p>
    <w:p w14:paraId="29DA1B16" w14:textId="3104A3F6" w:rsidR="00FC3B5C" w:rsidRDefault="00FC3B5C" w:rsidP="000D5855">
      <w:pPr>
        <w:pStyle w:val="Styl1"/>
        <w:numPr>
          <w:ilvl w:val="0"/>
          <w:numId w:val="0"/>
        </w:numPr>
        <w:jc w:val="center"/>
        <w:rPr>
          <w:sz w:val="36"/>
          <w:szCs w:val="36"/>
        </w:rPr>
      </w:pPr>
    </w:p>
    <w:p w14:paraId="1A12D76E" w14:textId="09B50CFF" w:rsidR="00FC3B5C" w:rsidRDefault="00FC3B5C" w:rsidP="000D5855">
      <w:pPr>
        <w:pStyle w:val="Styl1"/>
        <w:numPr>
          <w:ilvl w:val="0"/>
          <w:numId w:val="0"/>
        </w:numPr>
        <w:jc w:val="center"/>
        <w:rPr>
          <w:sz w:val="36"/>
          <w:szCs w:val="36"/>
        </w:rPr>
      </w:pPr>
    </w:p>
    <w:p w14:paraId="01C05ACC" w14:textId="49E2D122" w:rsidR="00FC3B5C" w:rsidRDefault="00FC3B5C" w:rsidP="000D5855">
      <w:pPr>
        <w:pStyle w:val="Styl1"/>
        <w:numPr>
          <w:ilvl w:val="0"/>
          <w:numId w:val="0"/>
        </w:numPr>
        <w:jc w:val="center"/>
        <w:rPr>
          <w:sz w:val="36"/>
          <w:szCs w:val="36"/>
        </w:rPr>
      </w:pPr>
    </w:p>
    <w:p w14:paraId="1D7DE197" w14:textId="6AEDE60B" w:rsidR="00FC3B5C" w:rsidRDefault="00FC3B5C" w:rsidP="000D5855">
      <w:pPr>
        <w:pStyle w:val="Styl1"/>
        <w:numPr>
          <w:ilvl w:val="0"/>
          <w:numId w:val="0"/>
        </w:numPr>
        <w:jc w:val="center"/>
        <w:rPr>
          <w:sz w:val="36"/>
          <w:szCs w:val="36"/>
        </w:rPr>
      </w:pPr>
    </w:p>
    <w:p w14:paraId="439F3403" w14:textId="5044EEED" w:rsidR="00FC3B5C" w:rsidRDefault="00FC3B5C" w:rsidP="000D5855">
      <w:pPr>
        <w:pStyle w:val="Styl1"/>
        <w:numPr>
          <w:ilvl w:val="0"/>
          <w:numId w:val="0"/>
        </w:numPr>
        <w:jc w:val="center"/>
        <w:rPr>
          <w:sz w:val="36"/>
          <w:szCs w:val="36"/>
        </w:rPr>
      </w:pPr>
    </w:p>
    <w:p w14:paraId="0F615A8D" w14:textId="77777777" w:rsidR="00FC3B5C" w:rsidRDefault="00FC3B5C" w:rsidP="003573C2">
      <w:pPr>
        <w:pStyle w:val="Styl1"/>
        <w:numPr>
          <w:ilvl w:val="0"/>
          <w:numId w:val="0"/>
        </w:numPr>
        <w:rPr>
          <w:sz w:val="36"/>
          <w:szCs w:val="36"/>
        </w:rPr>
      </w:pPr>
    </w:p>
    <w:p w14:paraId="44567C3A" w14:textId="6BADDCE2" w:rsidR="00D461ED" w:rsidRPr="000D5855" w:rsidRDefault="00D461ED" w:rsidP="000D5855">
      <w:pPr>
        <w:pStyle w:val="Styl1"/>
        <w:numPr>
          <w:ilvl w:val="0"/>
          <w:numId w:val="0"/>
        </w:numPr>
        <w:jc w:val="center"/>
        <w:rPr>
          <w:sz w:val="36"/>
          <w:szCs w:val="36"/>
        </w:rPr>
      </w:pPr>
      <w:bookmarkStart w:id="47" w:name="_Toc24387808"/>
      <w:bookmarkStart w:id="48" w:name="_Toc27511211"/>
      <w:r>
        <w:rPr>
          <w:sz w:val="36"/>
          <w:szCs w:val="36"/>
        </w:rPr>
        <w:lastRenderedPageBreak/>
        <w:t>Bibliografia</w:t>
      </w:r>
      <w:bookmarkEnd w:id="47"/>
      <w:bookmarkEnd w:id="48"/>
    </w:p>
    <w:p w14:paraId="313BF28A" w14:textId="5679FF26" w:rsidR="00D40B33" w:rsidRDefault="00061F1F" w:rsidP="004B2392">
      <w:pPr>
        <w:pStyle w:val="Akapitzlist"/>
        <w:numPr>
          <w:ilvl w:val="0"/>
          <w:numId w:val="10"/>
        </w:numPr>
        <w:rPr>
          <w:rFonts w:ascii="Times New Roman" w:hAnsi="Times New Roman" w:cs="Times New Roman"/>
        </w:rPr>
      </w:pPr>
      <w:r>
        <w:rPr>
          <w:rFonts w:ascii="Times New Roman" w:hAnsi="Times New Roman" w:cs="Times New Roman"/>
        </w:rPr>
        <w:t xml:space="preserve">Zbigniew </w:t>
      </w:r>
      <w:proofErr w:type="spellStart"/>
      <w:r>
        <w:rPr>
          <w:rFonts w:ascii="Times New Roman" w:hAnsi="Times New Roman" w:cs="Times New Roman"/>
        </w:rPr>
        <w:t>Polak,Andrzej</w:t>
      </w:r>
      <w:proofErr w:type="spellEnd"/>
      <w:r>
        <w:rPr>
          <w:rFonts w:ascii="Times New Roman" w:hAnsi="Times New Roman" w:cs="Times New Roman"/>
        </w:rPr>
        <w:t xml:space="preserve"> </w:t>
      </w:r>
      <w:proofErr w:type="spellStart"/>
      <w:r>
        <w:rPr>
          <w:rFonts w:ascii="Times New Roman" w:hAnsi="Times New Roman" w:cs="Times New Roman"/>
        </w:rPr>
        <w:t>Rypulak</w:t>
      </w:r>
      <w:proofErr w:type="spellEnd"/>
      <w:r>
        <w:rPr>
          <w:rFonts w:ascii="Times New Roman" w:hAnsi="Times New Roman" w:cs="Times New Roman"/>
        </w:rPr>
        <w:t xml:space="preserve"> ,,Awionika, przyrządy i systemy pokładowe” WOSP Dęblin 2002r.</w:t>
      </w:r>
    </w:p>
    <w:p w14:paraId="213E2C66" w14:textId="2D370321" w:rsidR="00061F1F" w:rsidRDefault="00061F1F" w:rsidP="004B2392">
      <w:pPr>
        <w:pStyle w:val="Akapitzlist"/>
        <w:numPr>
          <w:ilvl w:val="0"/>
          <w:numId w:val="10"/>
        </w:numPr>
        <w:rPr>
          <w:rFonts w:ascii="Times New Roman" w:hAnsi="Times New Roman" w:cs="Times New Roman"/>
        </w:rPr>
      </w:pPr>
      <w:r>
        <w:rPr>
          <w:rFonts w:ascii="Times New Roman" w:hAnsi="Times New Roman" w:cs="Times New Roman"/>
        </w:rPr>
        <w:t xml:space="preserve">Marek Żebrowski ,,Loty według przyrządów” </w:t>
      </w:r>
      <w:proofErr w:type="spellStart"/>
      <w:r>
        <w:rPr>
          <w:rFonts w:ascii="Times New Roman" w:hAnsi="Times New Roman" w:cs="Times New Roman"/>
        </w:rPr>
        <w:t>WKiŁ</w:t>
      </w:r>
      <w:proofErr w:type="spellEnd"/>
      <w:r>
        <w:rPr>
          <w:rFonts w:ascii="Times New Roman" w:hAnsi="Times New Roman" w:cs="Times New Roman"/>
        </w:rPr>
        <w:t xml:space="preserve"> Warszawa 1971r.</w:t>
      </w:r>
    </w:p>
    <w:p w14:paraId="6CB4B5FA" w14:textId="2531E07E" w:rsidR="00061F1F" w:rsidRDefault="00061F1F" w:rsidP="004B2392">
      <w:pPr>
        <w:pStyle w:val="Akapitzlist"/>
        <w:numPr>
          <w:ilvl w:val="0"/>
          <w:numId w:val="10"/>
        </w:numPr>
        <w:rPr>
          <w:rFonts w:ascii="Times New Roman" w:hAnsi="Times New Roman" w:cs="Times New Roman"/>
        </w:rPr>
      </w:pPr>
      <w:proofErr w:type="spellStart"/>
      <w:r>
        <w:rPr>
          <w:rFonts w:ascii="Times New Roman" w:hAnsi="Times New Roman" w:cs="Times New Roman"/>
        </w:rPr>
        <w:t>J.Kazan</w:t>
      </w:r>
      <w:proofErr w:type="spellEnd"/>
      <w:r>
        <w:rPr>
          <w:rFonts w:ascii="Times New Roman" w:hAnsi="Times New Roman" w:cs="Times New Roman"/>
        </w:rPr>
        <w:t xml:space="preserve">, </w:t>
      </w:r>
      <w:proofErr w:type="spellStart"/>
      <w:r>
        <w:rPr>
          <w:rFonts w:ascii="Times New Roman" w:hAnsi="Times New Roman" w:cs="Times New Roman"/>
        </w:rPr>
        <w:t>J.Lipski</w:t>
      </w:r>
      <w:proofErr w:type="spellEnd"/>
      <w:r>
        <w:rPr>
          <w:rFonts w:ascii="Times New Roman" w:hAnsi="Times New Roman" w:cs="Times New Roman"/>
        </w:rPr>
        <w:t xml:space="preserve"> ,,Budowa i </w:t>
      </w:r>
      <w:proofErr w:type="spellStart"/>
      <w:r>
        <w:rPr>
          <w:rFonts w:ascii="Times New Roman" w:hAnsi="Times New Roman" w:cs="Times New Roman"/>
        </w:rPr>
        <w:t>edsploatacja</w:t>
      </w:r>
      <w:proofErr w:type="spellEnd"/>
      <w:r>
        <w:rPr>
          <w:rFonts w:ascii="Times New Roman" w:hAnsi="Times New Roman" w:cs="Times New Roman"/>
        </w:rPr>
        <w:t xml:space="preserve"> podstawowych przyrządów lotniczych” </w:t>
      </w:r>
      <w:proofErr w:type="spellStart"/>
      <w:r>
        <w:rPr>
          <w:rFonts w:ascii="Times New Roman" w:hAnsi="Times New Roman" w:cs="Times New Roman"/>
        </w:rPr>
        <w:t>WKiŁ</w:t>
      </w:r>
      <w:proofErr w:type="spellEnd"/>
      <w:r>
        <w:rPr>
          <w:rFonts w:ascii="Times New Roman" w:hAnsi="Times New Roman" w:cs="Times New Roman"/>
        </w:rPr>
        <w:t xml:space="preserve"> Warszawa1983r.</w:t>
      </w:r>
    </w:p>
    <w:p w14:paraId="057E1B2B" w14:textId="197490BB" w:rsidR="00061F1F" w:rsidRDefault="00061F1F" w:rsidP="004B2392">
      <w:pPr>
        <w:pStyle w:val="Akapitzlist"/>
        <w:numPr>
          <w:ilvl w:val="0"/>
          <w:numId w:val="10"/>
        </w:numPr>
        <w:rPr>
          <w:rFonts w:ascii="Times New Roman" w:hAnsi="Times New Roman" w:cs="Times New Roman"/>
        </w:rPr>
      </w:pPr>
      <w:proofErr w:type="spellStart"/>
      <w:r>
        <w:rPr>
          <w:rFonts w:ascii="Times New Roman" w:hAnsi="Times New Roman" w:cs="Times New Roman"/>
        </w:rPr>
        <w:t>W.Kowalkowski</w:t>
      </w:r>
      <w:proofErr w:type="spellEnd"/>
      <w:r>
        <w:rPr>
          <w:rFonts w:ascii="Times New Roman" w:hAnsi="Times New Roman" w:cs="Times New Roman"/>
        </w:rPr>
        <w:t xml:space="preserve"> ,,Lotnicze przyrządy pokładowe - ciśnieniowe elementy sprężyste” WAT Warszawa 1984r.</w:t>
      </w:r>
    </w:p>
    <w:p w14:paraId="27E11793" w14:textId="7DF8E245" w:rsidR="00061F1F" w:rsidRDefault="00061F1F" w:rsidP="004B2392">
      <w:pPr>
        <w:pStyle w:val="Akapitzlist"/>
        <w:numPr>
          <w:ilvl w:val="0"/>
          <w:numId w:val="10"/>
        </w:numPr>
        <w:rPr>
          <w:rFonts w:ascii="Times New Roman" w:hAnsi="Times New Roman" w:cs="Times New Roman"/>
        </w:rPr>
      </w:pPr>
      <w:r>
        <w:rPr>
          <w:rFonts w:ascii="Times New Roman" w:hAnsi="Times New Roman" w:cs="Times New Roman"/>
        </w:rPr>
        <w:t>Grzegorczyk Tomasz ,,Lotnicze systemy pomiarowe</w:t>
      </w:r>
      <w:r w:rsidR="00EA0B7D">
        <w:rPr>
          <w:rFonts w:ascii="Times New Roman" w:hAnsi="Times New Roman" w:cs="Times New Roman"/>
        </w:rPr>
        <w:t xml:space="preserve"> </w:t>
      </w:r>
      <w:r>
        <w:rPr>
          <w:rFonts w:ascii="Times New Roman" w:hAnsi="Times New Roman" w:cs="Times New Roman"/>
        </w:rPr>
        <w:t>:</w:t>
      </w:r>
      <w:r w:rsidR="00EA0B7D">
        <w:rPr>
          <w:rFonts w:ascii="Times New Roman" w:hAnsi="Times New Roman" w:cs="Times New Roman"/>
        </w:rPr>
        <w:t xml:space="preserve"> </w:t>
      </w:r>
      <w:r>
        <w:rPr>
          <w:rFonts w:ascii="Times New Roman" w:hAnsi="Times New Roman" w:cs="Times New Roman"/>
        </w:rPr>
        <w:t>Czujniki” WAT</w:t>
      </w:r>
      <w:r w:rsidR="00EA0B7D">
        <w:rPr>
          <w:rFonts w:ascii="Times New Roman" w:hAnsi="Times New Roman" w:cs="Times New Roman"/>
        </w:rPr>
        <w:t xml:space="preserve"> Warszawa 2000r.</w:t>
      </w:r>
    </w:p>
    <w:p w14:paraId="1AFA83D6" w14:textId="6B35B9DB" w:rsidR="00EA0B7D" w:rsidRDefault="00EA0B7D" w:rsidP="004B2392">
      <w:pPr>
        <w:pStyle w:val="Akapitzlist"/>
        <w:numPr>
          <w:ilvl w:val="0"/>
          <w:numId w:val="10"/>
        </w:numPr>
        <w:rPr>
          <w:rFonts w:ascii="Times New Roman" w:hAnsi="Times New Roman" w:cs="Times New Roman"/>
        </w:rPr>
      </w:pPr>
      <w:r>
        <w:rPr>
          <w:rFonts w:ascii="Times New Roman" w:hAnsi="Times New Roman" w:cs="Times New Roman"/>
        </w:rPr>
        <w:t>Krawczyk Tadeusz ,,</w:t>
      </w:r>
      <w:r w:rsidRPr="00EA0B7D">
        <w:rPr>
          <w:rFonts w:ascii="Times New Roman" w:hAnsi="Times New Roman" w:cs="Times New Roman"/>
        </w:rPr>
        <w:t xml:space="preserve"> </w:t>
      </w:r>
      <w:r>
        <w:rPr>
          <w:rFonts w:ascii="Times New Roman" w:hAnsi="Times New Roman" w:cs="Times New Roman"/>
        </w:rPr>
        <w:t>Lotnicze przyrządy pokładowe” WAT Warszawa 1984r.</w:t>
      </w:r>
    </w:p>
    <w:p w14:paraId="07280125" w14:textId="1F0B30F1" w:rsidR="00EA0B7D" w:rsidRDefault="00EA0B7D" w:rsidP="004B2392">
      <w:pPr>
        <w:pStyle w:val="Akapitzlist"/>
        <w:numPr>
          <w:ilvl w:val="0"/>
          <w:numId w:val="10"/>
        </w:numPr>
        <w:rPr>
          <w:rFonts w:ascii="Times New Roman" w:hAnsi="Times New Roman" w:cs="Times New Roman"/>
        </w:rPr>
      </w:pPr>
      <w:r>
        <w:rPr>
          <w:rFonts w:ascii="Times New Roman" w:hAnsi="Times New Roman" w:cs="Times New Roman"/>
        </w:rPr>
        <w:t>Stefanowicz Anna ,,Pokładowe układy pomiarowe” PW Warszawa 1988r.</w:t>
      </w:r>
    </w:p>
    <w:p w14:paraId="6716FB49" w14:textId="77B2FCA7" w:rsidR="00D40B33" w:rsidRDefault="00D40B33" w:rsidP="00D40B33">
      <w:pPr>
        <w:pStyle w:val="Akapitzlist"/>
        <w:rPr>
          <w:rFonts w:ascii="Times New Roman" w:hAnsi="Times New Roman" w:cs="Times New Roman"/>
        </w:rPr>
      </w:pPr>
    </w:p>
    <w:p w14:paraId="28938A68" w14:textId="77777777" w:rsidR="00D40B33" w:rsidRPr="00D32863" w:rsidRDefault="00D40B33" w:rsidP="00D40B33">
      <w:pPr>
        <w:pStyle w:val="Akapitzlist"/>
        <w:rPr>
          <w:rFonts w:ascii="Times New Roman" w:hAnsi="Times New Roman" w:cs="Times New Roman"/>
        </w:rPr>
      </w:pPr>
    </w:p>
    <w:sectPr w:rsidR="00D40B33" w:rsidRPr="00D32863" w:rsidSect="00A66524">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78950" w14:textId="77777777" w:rsidR="006322E5" w:rsidRDefault="006322E5" w:rsidP="000A6E80">
      <w:pPr>
        <w:spacing w:after="0" w:line="240" w:lineRule="auto"/>
      </w:pPr>
      <w:r>
        <w:separator/>
      </w:r>
    </w:p>
  </w:endnote>
  <w:endnote w:type="continuationSeparator" w:id="0">
    <w:p w14:paraId="54C13D3E" w14:textId="77777777" w:rsidR="006322E5" w:rsidRDefault="006322E5" w:rsidP="000A6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449826"/>
      <w:docPartObj>
        <w:docPartGallery w:val="Page Numbers (Bottom of Page)"/>
        <w:docPartUnique/>
      </w:docPartObj>
    </w:sdtPr>
    <w:sdtContent>
      <w:p w14:paraId="407FF45C" w14:textId="0E20B792" w:rsidR="005111E4" w:rsidRDefault="005111E4">
        <w:pPr>
          <w:pStyle w:val="Stopka"/>
          <w:jc w:val="center"/>
        </w:pPr>
        <w:r>
          <w:fldChar w:fldCharType="begin"/>
        </w:r>
        <w:r>
          <w:instrText>PAGE   \* MERGEFORMAT</w:instrText>
        </w:r>
        <w:r>
          <w:fldChar w:fldCharType="separate"/>
        </w:r>
        <w:r>
          <w:t>2</w:t>
        </w:r>
        <w:r>
          <w:fldChar w:fldCharType="end"/>
        </w:r>
      </w:p>
    </w:sdtContent>
  </w:sdt>
  <w:p w14:paraId="077BCD9A" w14:textId="77777777" w:rsidR="005111E4" w:rsidRDefault="005111E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0171C" w14:textId="77777777" w:rsidR="006322E5" w:rsidRDefault="006322E5" w:rsidP="000A6E80">
      <w:pPr>
        <w:spacing w:after="0" w:line="240" w:lineRule="auto"/>
      </w:pPr>
      <w:r>
        <w:separator/>
      </w:r>
    </w:p>
  </w:footnote>
  <w:footnote w:type="continuationSeparator" w:id="0">
    <w:p w14:paraId="7CD56536" w14:textId="77777777" w:rsidR="006322E5" w:rsidRDefault="006322E5" w:rsidP="000A6E80">
      <w:pPr>
        <w:spacing w:after="0" w:line="240" w:lineRule="auto"/>
      </w:pPr>
      <w:r>
        <w:continuationSeparator/>
      </w:r>
    </w:p>
  </w:footnote>
  <w:footnote w:id="1">
    <w:p w14:paraId="1166DD7E" w14:textId="37172FD3" w:rsidR="005111E4" w:rsidRDefault="005111E4" w:rsidP="00B70493">
      <w:pPr>
        <w:pStyle w:val="Tekstprzypisudolnego"/>
      </w:pPr>
      <w:r>
        <w:rPr>
          <w:rStyle w:val="Odwoanieprzypisudolnego"/>
        </w:rPr>
        <w:footnoteRef/>
      </w:r>
      <w:r>
        <w:t xml:space="preserve"> </w:t>
      </w:r>
      <w:hyperlink r:id="rId1" w:history="1">
        <w:r>
          <w:rPr>
            <w:rStyle w:val="Hipercze"/>
          </w:rPr>
          <w:t>http://geografia24.pl/budowa-atmosfery/</w:t>
        </w:r>
      </w:hyperlink>
      <w:r>
        <w:rPr>
          <w:rStyle w:val="Hipercze"/>
        </w:rPr>
        <w:t xml:space="preserve"> (10.11.2019)</w:t>
      </w:r>
    </w:p>
  </w:footnote>
  <w:footnote w:id="2">
    <w:p w14:paraId="1F8168D5" w14:textId="77777777" w:rsidR="005111E4" w:rsidRDefault="005111E4" w:rsidP="00076E9E">
      <w:pPr>
        <w:pStyle w:val="Tekstprzypisudolnego"/>
      </w:pPr>
      <w:r>
        <w:rPr>
          <w:rStyle w:val="Odwoanieprzypisudolnego"/>
        </w:rPr>
        <w:footnoteRef/>
      </w:r>
      <w:r>
        <w:t xml:space="preserve"> </w:t>
      </w:r>
      <w:hyperlink r:id="rId2" w:history="1">
        <w:r w:rsidRPr="00D32682">
          <w:rPr>
            <w:rStyle w:val="Hipercze"/>
            <w:color w:val="auto"/>
          </w:rPr>
          <w:t>https://www.foehnwall.at/isa.html</w:t>
        </w:r>
      </w:hyperlink>
      <w:r w:rsidRPr="00D32682">
        <w:t xml:space="preserve"> (10.05.1019)</w:t>
      </w:r>
    </w:p>
    <w:p w14:paraId="19BF7F80" w14:textId="429F887F" w:rsidR="005111E4" w:rsidRDefault="005111E4">
      <w:pPr>
        <w:pStyle w:val="Tekstprzypisudolnego"/>
      </w:pPr>
    </w:p>
  </w:footnote>
  <w:footnote w:id="3">
    <w:p w14:paraId="082775F0" w14:textId="3674751A" w:rsidR="005111E4" w:rsidRDefault="005111E4">
      <w:pPr>
        <w:pStyle w:val="Tekstprzypisudolnego"/>
      </w:pPr>
      <w:r>
        <w:rPr>
          <w:rStyle w:val="Odwoanieprzypisudolnego"/>
        </w:rPr>
        <w:footnoteRef/>
      </w:r>
      <w:r>
        <w:t xml:space="preserve"> Machometr 2</w:t>
      </w:r>
    </w:p>
  </w:footnote>
  <w:footnote w:id="4">
    <w:p w14:paraId="39B8BAA6" w14:textId="39CD2DD1" w:rsidR="005111E4" w:rsidRDefault="005111E4">
      <w:pPr>
        <w:pStyle w:val="Tekstprzypisudolnego"/>
      </w:pPr>
      <w:r>
        <w:rPr>
          <w:rStyle w:val="Odwoanieprzypisudolnego"/>
        </w:rPr>
        <w:footnoteRef/>
      </w:r>
      <w:r>
        <w:t xml:space="preserve"> Kryzys falowy</w:t>
      </w:r>
    </w:p>
  </w:footnote>
  <w:footnote w:id="5">
    <w:p w14:paraId="784DC058" w14:textId="30AF7619" w:rsidR="005111E4" w:rsidRDefault="005111E4">
      <w:pPr>
        <w:pStyle w:val="Tekstprzypisudolnego"/>
      </w:pPr>
      <w:r>
        <w:rPr>
          <w:rStyle w:val="Odwoanieprzypisudolnego"/>
        </w:rPr>
        <w:footnoteRef/>
      </w:r>
      <w:r>
        <w:t xml:space="preserve"> Kryzys falowy</w:t>
      </w:r>
    </w:p>
  </w:footnote>
  <w:footnote w:id="6">
    <w:p w14:paraId="672E23BA" w14:textId="2DC47411" w:rsidR="005111E4" w:rsidRDefault="005111E4">
      <w:pPr>
        <w:pStyle w:val="Tekstprzypisudolnego"/>
      </w:pPr>
      <w:r>
        <w:rPr>
          <w:rStyle w:val="Odwoanieprzypisudolnego"/>
        </w:rPr>
        <w:footnoteRef/>
      </w:r>
      <w:r>
        <w:t xml:space="preserve"> OCP 20</w:t>
      </w:r>
    </w:p>
  </w:footnote>
  <w:footnote w:id="7">
    <w:p w14:paraId="7F25A74F" w14:textId="6600F032" w:rsidR="005111E4" w:rsidRDefault="005111E4">
      <w:pPr>
        <w:pStyle w:val="Tekstprzypisudolnego"/>
      </w:pPr>
      <w:r>
        <w:rPr>
          <w:rStyle w:val="Odwoanieprzypisudolnego"/>
        </w:rPr>
        <w:footnoteRef/>
      </w:r>
      <w:r>
        <w:t xml:space="preserve"> OCP 20</w:t>
      </w:r>
      <w:r>
        <w:tab/>
      </w:r>
    </w:p>
  </w:footnote>
  <w:footnote w:id="8">
    <w:p w14:paraId="34868EF6" w14:textId="7CF82E41" w:rsidR="005111E4" w:rsidRDefault="005111E4">
      <w:pPr>
        <w:pStyle w:val="Tekstprzypisudolnego"/>
      </w:pPr>
      <w:r>
        <w:rPr>
          <w:rStyle w:val="Odwoanieprzypisudolnego"/>
        </w:rPr>
        <w:footnoteRef/>
      </w:r>
      <w:r>
        <w:t xml:space="preserve"> Mechanizm przekazujący</w:t>
      </w:r>
    </w:p>
  </w:footnote>
  <w:footnote w:id="9">
    <w:p w14:paraId="7C2C97CE" w14:textId="1D48999E" w:rsidR="005111E4" w:rsidRDefault="005111E4">
      <w:pPr>
        <w:pStyle w:val="Tekstprzypisudolnego"/>
      </w:pPr>
      <w:r>
        <w:rPr>
          <w:rStyle w:val="Odwoanieprzypisudolnego"/>
        </w:rPr>
        <w:footnoteRef/>
      </w:r>
      <w:r>
        <w:t xml:space="preserve"> OCP 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C784E"/>
    <w:multiLevelType w:val="hybridMultilevel"/>
    <w:tmpl w:val="5EC05244"/>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 w15:restartNumberingAfterBreak="0">
    <w:nsid w:val="0D647501"/>
    <w:multiLevelType w:val="hybridMultilevel"/>
    <w:tmpl w:val="5C6C0FC8"/>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 w15:restartNumberingAfterBreak="0">
    <w:nsid w:val="1EBA7187"/>
    <w:multiLevelType w:val="hybridMultilevel"/>
    <w:tmpl w:val="14BE3E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1171BA0"/>
    <w:multiLevelType w:val="hybridMultilevel"/>
    <w:tmpl w:val="0172A9EA"/>
    <w:lvl w:ilvl="0" w:tplc="04150011">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230A6FB3"/>
    <w:multiLevelType w:val="hybridMultilevel"/>
    <w:tmpl w:val="FE081AA6"/>
    <w:lvl w:ilvl="0" w:tplc="04150003">
      <w:start w:val="1"/>
      <w:numFmt w:val="bullet"/>
      <w:lvlText w:val="o"/>
      <w:lvlJc w:val="left"/>
      <w:pPr>
        <w:ind w:left="1512" w:hanging="360"/>
      </w:pPr>
      <w:rPr>
        <w:rFonts w:ascii="Courier New" w:hAnsi="Courier New" w:cs="Courier New"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5" w15:restartNumberingAfterBreak="0">
    <w:nsid w:val="24406F4E"/>
    <w:multiLevelType w:val="hybridMultilevel"/>
    <w:tmpl w:val="807EE01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6" w15:restartNumberingAfterBreak="0">
    <w:nsid w:val="30074158"/>
    <w:multiLevelType w:val="hybridMultilevel"/>
    <w:tmpl w:val="A18C0408"/>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7" w15:restartNumberingAfterBreak="0">
    <w:nsid w:val="30197377"/>
    <w:multiLevelType w:val="multilevel"/>
    <w:tmpl w:val="9DB003B4"/>
    <w:lvl w:ilvl="0">
      <w:start w:val="1"/>
      <w:numFmt w:val="decimal"/>
      <w:pStyle w:val="Styl1"/>
      <w:lvlText w:val="%1."/>
      <w:lvlJc w:val="left"/>
      <w:pPr>
        <w:ind w:left="360" w:hanging="360"/>
      </w:pPr>
    </w:lvl>
    <w:lvl w:ilvl="1">
      <w:start w:val="1"/>
      <w:numFmt w:val="decimal"/>
      <w:pStyle w:val="Sty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485626"/>
    <w:multiLevelType w:val="hybridMultilevel"/>
    <w:tmpl w:val="6F0CA20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EE472EA"/>
    <w:multiLevelType w:val="hybridMultilevel"/>
    <w:tmpl w:val="78C4682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0" w15:restartNumberingAfterBreak="0">
    <w:nsid w:val="464E51A7"/>
    <w:multiLevelType w:val="hybridMultilevel"/>
    <w:tmpl w:val="86DE836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48064C12"/>
    <w:multiLevelType w:val="hybridMultilevel"/>
    <w:tmpl w:val="2EA0052E"/>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2" w15:restartNumberingAfterBreak="0">
    <w:nsid w:val="4DF332E2"/>
    <w:multiLevelType w:val="hybridMultilevel"/>
    <w:tmpl w:val="8694850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4F484180"/>
    <w:multiLevelType w:val="hybridMultilevel"/>
    <w:tmpl w:val="4FD0439C"/>
    <w:lvl w:ilvl="0" w:tplc="04150011">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4F6A6C5F"/>
    <w:multiLevelType w:val="hybridMultilevel"/>
    <w:tmpl w:val="8286B412"/>
    <w:lvl w:ilvl="0" w:tplc="04150011">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15:restartNumberingAfterBreak="0">
    <w:nsid w:val="51F9061C"/>
    <w:multiLevelType w:val="hybridMultilevel"/>
    <w:tmpl w:val="2984F1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5BDC59AC"/>
    <w:multiLevelType w:val="hybridMultilevel"/>
    <w:tmpl w:val="C44AEEF4"/>
    <w:lvl w:ilvl="0" w:tplc="04150005">
      <w:start w:val="1"/>
      <w:numFmt w:val="bullet"/>
      <w:lvlText w:val=""/>
      <w:lvlJc w:val="left"/>
      <w:pPr>
        <w:ind w:left="1152" w:hanging="360"/>
      </w:pPr>
      <w:rPr>
        <w:rFonts w:ascii="Wingdings" w:hAnsi="Wingding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17" w15:restartNumberingAfterBreak="0">
    <w:nsid w:val="5E716B8F"/>
    <w:multiLevelType w:val="hybridMultilevel"/>
    <w:tmpl w:val="2B4C89F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8" w15:restartNumberingAfterBreak="0">
    <w:nsid w:val="61442635"/>
    <w:multiLevelType w:val="hybridMultilevel"/>
    <w:tmpl w:val="0BF656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63E5270A"/>
    <w:multiLevelType w:val="multilevel"/>
    <w:tmpl w:val="AAEA44D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6731D6"/>
    <w:multiLevelType w:val="hybridMultilevel"/>
    <w:tmpl w:val="28E4230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752C668A"/>
    <w:multiLevelType w:val="hybridMultilevel"/>
    <w:tmpl w:val="F620BE22"/>
    <w:lvl w:ilvl="0" w:tplc="04150005">
      <w:start w:val="1"/>
      <w:numFmt w:val="bullet"/>
      <w:lvlText w:val=""/>
      <w:lvlJc w:val="left"/>
      <w:pPr>
        <w:ind w:left="1512" w:hanging="360"/>
      </w:pPr>
      <w:rPr>
        <w:rFonts w:ascii="Wingdings" w:hAnsi="Wingdings"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2" w15:restartNumberingAfterBreak="0">
    <w:nsid w:val="77041914"/>
    <w:multiLevelType w:val="hybridMultilevel"/>
    <w:tmpl w:val="6E68FF7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786211FD"/>
    <w:multiLevelType w:val="hybridMultilevel"/>
    <w:tmpl w:val="BABAE4FA"/>
    <w:lvl w:ilvl="0" w:tplc="04150011">
      <w:start w:val="1"/>
      <w:numFmt w:val="decimal"/>
      <w:lvlText w:val="%1)"/>
      <w:lvlJc w:val="left"/>
      <w:pPr>
        <w:ind w:left="1512" w:hanging="360"/>
      </w:pPr>
      <w:rPr>
        <w:rFonts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4" w15:restartNumberingAfterBreak="0">
    <w:nsid w:val="796734B9"/>
    <w:multiLevelType w:val="multilevel"/>
    <w:tmpl w:val="AAEA44D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23"/>
  </w:num>
  <w:num w:numId="4">
    <w:abstractNumId w:val="11"/>
  </w:num>
  <w:num w:numId="5">
    <w:abstractNumId w:val="21"/>
  </w:num>
  <w:num w:numId="6">
    <w:abstractNumId w:val="4"/>
  </w:num>
  <w:num w:numId="7">
    <w:abstractNumId w:val="0"/>
  </w:num>
  <w:num w:numId="8">
    <w:abstractNumId w:val="3"/>
  </w:num>
  <w:num w:numId="9">
    <w:abstractNumId w:val="1"/>
  </w:num>
  <w:num w:numId="10">
    <w:abstractNumId w:val="14"/>
  </w:num>
  <w:num w:numId="11">
    <w:abstractNumId w:val="16"/>
  </w:num>
  <w:num w:numId="12">
    <w:abstractNumId w:val="10"/>
  </w:num>
  <w:num w:numId="13">
    <w:abstractNumId w:val="9"/>
  </w:num>
  <w:num w:numId="14">
    <w:abstractNumId w:val="17"/>
  </w:num>
  <w:num w:numId="15">
    <w:abstractNumId w:val="15"/>
  </w:num>
  <w:num w:numId="16">
    <w:abstractNumId w:val="19"/>
  </w:num>
  <w:num w:numId="17">
    <w:abstractNumId w:val="8"/>
  </w:num>
  <w:num w:numId="18">
    <w:abstractNumId w:val="22"/>
  </w:num>
  <w:num w:numId="19">
    <w:abstractNumId w:val="18"/>
  </w:num>
  <w:num w:numId="20">
    <w:abstractNumId w:val="2"/>
  </w:num>
  <w:num w:numId="21">
    <w:abstractNumId w:val="12"/>
  </w:num>
  <w:num w:numId="22">
    <w:abstractNumId w:val="20"/>
  </w:num>
  <w:num w:numId="23">
    <w:abstractNumId w:val="24"/>
  </w:num>
  <w:num w:numId="24">
    <w:abstractNumId w:val="13"/>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702"/>
    <w:rsid w:val="0000272E"/>
    <w:rsid w:val="000031A1"/>
    <w:rsid w:val="00006450"/>
    <w:rsid w:val="000161CE"/>
    <w:rsid w:val="000221AA"/>
    <w:rsid w:val="000249FB"/>
    <w:rsid w:val="00027F90"/>
    <w:rsid w:val="00045478"/>
    <w:rsid w:val="00060146"/>
    <w:rsid w:val="00061893"/>
    <w:rsid w:val="00061F1F"/>
    <w:rsid w:val="00076E9E"/>
    <w:rsid w:val="000823D3"/>
    <w:rsid w:val="000933E8"/>
    <w:rsid w:val="000A6E80"/>
    <w:rsid w:val="000B1F6D"/>
    <w:rsid w:val="000B2613"/>
    <w:rsid w:val="000C769F"/>
    <w:rsid w:val="000D5855"/>
    <w:rsid w:val="000E09D0"/>
    <w:rsid w:val="000F13D3"/>
    <w:rsid w:val="00100A7B"/>
    <w:rsid w:val="00101191"/>
    <w:rsid w:val="00105DF9"/>
    <w:rsid w:val="00107957"/>
    <w:rsid w:val="00114A9C"/>
    <w:rsid w:val="001162F0"/>
    <w:rsid w:val="0012681B"/>
    <w:rsid w:val="00127AAD"/>
    <w:rsid w:val="001305AD"/>
    <w:rsid w:val="001319B9"/>
    <w:rsid w:val="00135348"/>
    <w:rsid w:val="00136905"/>
    <w:rsid w:val="00145244"/>
    <w:rsid w:val="00146EB5"/>
    <w:rsid w:val="00155917"/>
    <w:rsid w:val="001665C6"/>
    <w:rsid w:val="001747E8"/>
    <w:rsid w:val="0018615F"/>
    <w:rsid w:val="00196E40"/>
    <w:rsid w:val="001A1B58"/>
    <w:rsid w:val="001C165A"/>
    <w:rsid w:val="001D660A"/>
    <w:rsid w:val="00204D49"/>
    <w:rsid w:val="00211E04"/>
    <w:rsid w:val="002236C3"/>
    <w:rsid w:val="00224DDF"/>
    <w:rsid w:val="0023245F"/>
    <w:rsid w:val="00235194"/>
    <w:rsid w:val="00240930"/>
    <w:rsid w:val="00240A67"/>
    <w:rsid w:val="002548D1"/>
    <w:rsid w:val="00257D35"/>
    <w:rsid w:val="002623C4"/>
    <w:rsid w:val="00265527"/>
    <w:rsid w:val="0026663B"/>
    <w:rsid w:val="002806E7"/>
    <w:rsid w:val="00282091"/>
    <w:rsid w:val="0028408F"/>
    <w:rsid w:val="002A4579"/>
    <w:rsid w:val="002A6792"/>
    <w:rsid w:val="002A69F1"/>
    <w:rsid w:val="002C2B26"/>
    <w:rsid w:val="002C2BED"/>
    <w:rsid w:val="002C6F81"/>
    <w:rsid w:val="002D483C"/>
    <w:rsid w:val="002D48BF"/>
    <w:rsid w:val="002D7A9F"/>
    <w:rsid w:val="002F14D5"/>
    <w:rsid w:val="00304AD4"/>
    <w:rsid w:val="003101A1"/>
    <w:rsid w:val="00316599"/>
    <w:rsid w:val="003318A3"/>
    <w:rsid w:val="00334831"/>
    <w:rsid w:val="003372B7"/>
    <w:rsid w:val="0034017D"/>
    <w:rsid w:val="00344C40"/>
    <w:rsid w:val="003573C2"/>
    <w:rsid w:val="00363CDC"/>
    <w:rsid w:val="00364DDC"/>
    <w:rsid w:val="00365019"/>
    <w:rsid w:val="0036515D"/>
    <w:rsid w:val="003653FD"/>
    <w:rsid w:val="00370927"/>
    <w:rsid w:val="00371FA1"/>
    <w:rsid w:val="00375359"/>
    <w:rsid w:val="003A0564"/>
    <w:rsid w:val="003A52D2"/>
    <w:rsid w:val="003C2D78"/>
    <w:rsid w:val="003C45F9"/>
    <w:rsid w:val="003E30F5"/>
    <w:rsid w:val="003F3CDF"/>
    <w:rsid w:val="00400EE8"/>
    <w:rsid w:val="00403A2B"/>
    <w:rsid w:val="00404C89"/>
    <w:rsid w:val="00407077"/>
    <w:rsid w:val="004104A4"/>
    <w:rsid w:val="004154A9"/>
    <w:rsid w:val="0044625A"/>
    <w:rsid w:val="00447E70"/>
    <w:rsid w:val="00452B78"/>
    <w:rsid w:val="004534F8"/>
    <w:rsid w:val="00453D29"/>
    <w:rsid w:val="0045541A"/>
    <w:rsid w:val="00455C0D"/>
    <w:rsid w:val="00476A90"/>
    <w:rsid w:val="004907C8"/>
    <w:rsid w:val="00490F30"/>
    <w:rsid w:val="0049137B"/>
    <w:rsid w:val="004A0A53"/>
    <w:rsid w:val="004B2392"/>
    <w:rsid w:val="004B3C02"/>
    <w:rsid w:val="004C48BA"/>
    <w:rsid w:val="004C4AB3"/>
    <w:rsid w:val="004D1E0E"/>
    <w:rsid w:val="004E2EC9"/>
    <w:rsid w:val="004E73EF"/>
    <w:rsid w:val="004F2911"/>
    <w:rsid w:val="004F5C7D"/>
    <w:rsid w:val="005111E4"/>
    <w:rsid w:val="005118C5"/>
    <w:rsid w:val="005165A5"/>
    <w:rsid w:val="0051777A"/>
    <w:rsid w:val="0052618B"/>
    <w:rsid w:val="005411DB"/>
    <w:rsid w:val="00552EA9"/>
    <w:rsid w:val="00556400"/>
    <w:rsid w:val="005654CC"/>
    <w:rsid w:val="0056759F"/>
    <w:rsid w:val="00567EFE"/>
    <w:rsid w:val="005728F1"/>
    <w:rsid w:val="00581F60"/>
    <w:rsid w:val="00583461"/>
    <w:rsid w:val="00586F53"/>
    <w:rsid w:val="00596AFF"/>
    <w:rsid w:val="0059799C"/>
    <w:rsid w:val="005A19E8"/>
    <w:rsid w:val="005A2908"/>
    <w:rsid w:val="005B1C5D"/>
    <w:rsid w:val="005C7D6E"/>
    <w:rsid w:val="005D1985"/>
    <w:rsid w:val="005D610C"/>
    <w:rsid w:val="005E0502"/>
    <w:rsid w:val="005E78E5"/>
    <w:rsid w:val="005F625D"/>
    <w:rsid w:val="006030DE"/>
    <w:rsid w:val="00604FAF"/>
    <w:rsid w:val="00613AE1"/>
    <w:rsid w:val="00614DAC"/>
    <w:rsid w:val="00617638"/>
    <w:rsid w:val="006234ED"/>
    <w:rsid w:val="00625607"/>
    <w:rsid w:val="00631A2A"/>
    <w:rsid w:val="006322E5"/>
    <w:rsid w:val="00652FC0"/>
    <w:rsid w:val="00654959"/>
    <w:rsid w:val="00654A39"/>
    <w:rsid w:val="00664D5F"/>
    <w:rsid w:val="00673CDB"/>
    <w:rsid w:val="00696404"/>
    <w:rsid w:val="006B06AB"/>
    <w:rsid w:val="006C0B45"/>
    <w:rsid w:val="006C230C"/>
    <w:rsid w:val="006C2C89"/>
    <w:rsid w:val="006C2F18"/>
    <w:rsid w:val="006C4A15"/>
    <w:rsid w:val="006C6847"/>
    <w:rsid w:val="006E5697"/>
    <w:rsid w:val="00702E8C"/>
    <w:rsid w:val="0071606C"/>
    <w:rsid w:val="007179C4"/>
    <w:rsid w:val="00717D19"/>
    <w:rsid w:val="00723E04"/>
    <w:rsid w:val="007315B1"/>
    <w:rsid w:val="0074272B"/>
    <w:rsid w:val="00742E44"/>
    <w:rsid w:val="00753572"/>
    <w:rsid w:val="007609C4"/>
    <w:rsid w:val="0076798E"/>
    <w:rsid w:val="00775591"/>
    <w:rsid w:val="00775CC3"/>
    <w:rsid w:val="00776DDF"/>
    <w:rsid w:val="0078046B"/>
    <w:rsid w:val="00783DBB"/>
    <w:rsid w:val="00791D0E"/>
    <w:rsid w:val="00794022"/>
    <w:rsid w:val="007A6150"/>
    <w:rsid w:val="007B5600"/>
    <w:rsid w:val="007C6330"/>
    <w:rsid w:val="007E5370"/>
    <w:rsid w:val="007E5702"/>
    <w:rsid w:val="007F0105"/>
    <w:rsid w:val="0080108C"/>
    <w:rsid w:val="00817AF4"/>
    <w:rsid w:val="00817E07"/>
    <w:rsid w:val="00822516"/>
    <w:rsid w:val="00822521"/>
    <w:rsid w:val="00841E1B"/>
    <w:rsid w:val="00846F6D"/>
    <w:rsid w:val="00847F6A"/>
    <w:rsid w:val="0085280F"/>
    <w:rsid w:val="00854DEE"/>
    <w:rsid w:val="00860427"/>
    <w:rsid w:val="00874367"/>
    <w:rsid w:val="008747B4"/>
    <w:rsid w:val="008863E8"/>
    <w:rsid w:val="00895A94"/>
    <w:rsid w:val="008A2557"/>
    <w:rsid w:val="008B6E48"/>
    <w:rsid w:val="008C13C1"/>
    <w:rsid w:val="008C1C06"/>
    <w:rsid w:val="008C5B12"/>
    <w:rsid w:val="008C6649"/>
    <w:rsid w:val="008D3F45"/>
    <w:rsid w:val="008F13F3"/>
    <w:rsid w:val="00903C7B"/>
    <w:rsid w:val="00904423"/>
    <w:rsid w:val="009060DB"/>
    <w:rsid w:val="009061BB"/>
    <w:rsid w:val="00907839"/>
    <w:rsid w:val="0091260E"/>
    <w:rsid w:val="00920E84"/>
    <w:rsid w:val="00921171"/>
    <w:rsid w:val="00921688"/>
    <w:rsid w:val="00923AEA"/>
    <w:rsid w:val="00931D0D"/>
    <w:rsid w:val="00943B74"/>
    <w:rsid w:val="0095331E"/>
    <w:rsid w:val="009553D4"/>
    <w:rsid w:val="00965397"/>
    <w:rsid w:val="00972E2E"/>
    <w:rsid w:val="00975B38"/>
    <w:rsid w:val="009859A3"/>
    <w:rsid w:val="00991696"/>
    <w:rsid w:val="00994995"/>
    <w:rsid w:val="00996BEE"/>
    <w:rsid w:val="009A46CF"/>
    <w:rsid w:val="009B2BA2"/>
    <w:rsid w:val="009B3956"/>
    <w:rsid w:val="009B4990"/>
    <w:rsid w:val="009B69E6"/>
    <w:rsid w:val="009C11CD"/>
    <w:rsid w:val="009C3083"/>
    <w:rsid w:val="009C3B82"/>
    <w:rsid w:val="009D743B"/>
    <w:rsid w:val="009F057B"/>
    <w:rsid w:val="00A00CBA"/>
    <w:rsid w:val="00A220DD"/>
    <w:rsid w:val="00A27022"/>
    <w:rsid w:val="00A332C5"/>
    <w:rsid w:val="00A33E2F"/>
    <w:rsid w:val="00A66524"/>
    <w:rsid w:val="00A720D3"/>
    <w:rsid w:val="00A74508"/>
    <w:rsid w:val="00A822F2"/>
    <w:rsid w:val="00A9193C"/>
    <w:rsid w:val="00A9365C"/>
    <w:rsid w:val="00A93975"/>
    <w:rsid w:val="00A960F0"/>
    <w:rsid w:val="00AB11F8"/>
    <w:rsid w:val="00AB4DB8"/>
    <w:rsid w:val="00AB625E"/>
    <w:rsid w:val="00AB707D"/>
    <w:rsid w:val="00AC1226"/>
    <w:rsid w:val="00AC2119"/>
    <w:rsid w:val="00AC3F0B"/>
    <w:rsid w:val="00AD7028"/>
    <w:rsid w:val="00AE5C38"/>
    <w:rsid w:val="00AF311D"/>
    <w:rsid w:val="00B0459F"/>
    <w:rsid w:val="00B0556C"/>
    <w:rsid w:val="00B16CD4"/>
    <w:rsid w:val="00B20ED0"/>
    <w:rsid w:val="00B324CF"/>
    <w:rsid w:val="00B33F6E"/>
    <w:rsid w:val="00B41CAC"/>
    <w:rsid w:val="00B5704B"/>
    <w:rsid w:val="00B70493"/>
    <w:rsid w:val="00B81B4D"/>
    <w:rsid w:val="00B8596A"/>
    <w:rsid w:val="00B92FF2"/>
    <w:rsid w:val="00BA60DE"/>
    <w:rsid w:val="00BB1189"/>
    <w:rsid w:val="00BB722E"/>
    <w:rsid w:val="00BD118A"/>
    <w:rsid w:val="00BE3509"/>
    <w:rsid w:val="00BF7535"/>
    <w:rsid w:val="00C2392C"/>
    <w:rsid w:val="00C279DA"/>
    <w:rsid w:val="00C308BF"/>
    <w:rsid w:val="00C47420"/>
    <w:rsid w:val="00C552E4"/>
    <w:rsid w:val="00C558FB"/>
    <w:rsid w:val="00C666A3"/>
    <w:rsid w:val="00C930F4"/>
    <w:rsid w:val="00C95773"/>
    <w:rsid w:val="00C97EF2"/>
    <w:rsid w:val="00CB106E"/>
    <w:rsid w:val="00CB2308"/>
    <w:rsid w:val="00CB603E"/>
    <w:rsid w:val="00CC00B6"/>
    <w:rsid w:val="00CC01B5"/>
    <w:rsid w:val="00CC6F3E"/>
    <w:rsid w:val="00CD0872"/>
    <w:rsid w:val="00CE14E1"/>
    <w:rsid w:val="00CF5E19"/>
    <w:rsid w:val="00CF6875"/>
    <w:rsid w:val="00CF7CCE"/>
    <w:rsid w:val="00D026BB"/>
    <w:rsid w:val="00D1331F"/>
    <w:rsid w:val="00D14104"/>
    <w:rsid w:val="00D145B3"/>
    <w:rsid w:val="00D1711E"/>
    <w:rsid w:val="00D23E98"/>
    <w:rsid w:val="00D32682"/>
    <w:rsid w:val="00D32863"/>
    <w:rsid w:val="00D40B33"/>
    <w:rsid w:val="00D461ED"/>
    <w:rsid w:val="00D47EF6"/>
    <w:rsid w:val="00D53EA5"/>
    <w:rsid w:val="00D551DD"/>
    <w:rsid w:val="00D666D9"/>
    <w:rsid w:val="00D72143"/>
    <w:rsid w:val="00D87B91"/>
    <w:rsid w:val="00D90A88"/>
    <w:rsid w:val="00D932D7"/>
    <w:rsid w:val="00D93747"/>
    <w:rsid w:val="00DB127E"/>
    <w:rsid w:val="00DC109F"/>
    <w:rsid w:val="00DC5D77"/>
    <w:rsid w:val="00DE1DA8"/>
    <w:rsid w:val="00DE20CE"/>
    <w:rsid w:val="00DF7955"/>
    <w:rsid w:val="00E35149"/>
    <w:rsid w:val="00E434AB"/>
    <w:rsid w:val="00E501ED"/>
    <w:rsid w:val="00E67CF8"/>
    <w:rsid w:val="00E8495E"/>
    <w:rsid w:val="00E96880"/>
    <w:rsid w:val="00EA0B7D"/>
    <w:rsid w:val="00EA49D0"/>
    <w:rsid w:val="00EC629C"/>
    <w:rsid w:val="00EC67EA"/>
    <w:rsid w:val="00EE5B50"/>
    <w:rsid w:val="00EF0AF0"/>
    <w:rsid w:val="00F029F0"/>
    <w:rsid w:val="00F16681"/>
    <w:rsid w:val="00F17057"/>
    <w:rsid w:val="00F243C8"/>
    <w:rsid w:val="00F3455A"/>
    <w:rsid w:val="00F401C0"/>
    <w:rsid w:val="00F42526"/>
    <w:rsid w:val="00F60EF3"/>
    <w:rsid w:val="00F61264"/>
    <w:rsid w:val="00F73E61"/>
    <w:rsid w:val="00F7502B"/>
    <w:rsid w:val="00FB024E"/>
    <w:rsid w:val="00FB048D"/>
    <w:rsid w:val="00FC3B5C"/>
    <w:rsid w:val="00FC4040"/>
    <w:rsid w:val="00FD033E"/>
    <w:rsid w:val="00FD434B"/>
    <w:rsid w:val="00FD4AA6"/>
    <w:rsid w:val="00FE4E63"/>
    <w:rsid w:val="00FE500C"/>
    <w:rsid w:val="00FE5A7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E411F"/>
  <w15:chartTrackingRefBased/>
  <w15:docId w15:val="{27F7A562-BFEB-42A6-8216-537B27172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54959"/>
  </w:style>
  <w:style w:type="paragraph" w:styleId="Nagwek1">
    <w:name w:val="heading 1"/>
    <w:basedOn w:val="Normalny"/>
    <w:next w:val="Normalny"/>
    <w:link w:val="Nagwek1Znak"/>
    <w:uiPriority w:val="9"/>
    <w:qFormat/>
    <w:rsid w:val="00400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400E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400E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link w:val="AkapitzlistZnak"/>
    <w:uiPriority w:val="34"/>
    <w:qFormat/>
    <w:rsid w:val="00D32863"/>
    <w:pPr>
      <w:ind w:left="720"/>
      <w:contextualSpacing/>
    </w:pPr>
  </w:style>
  <w:style w:type="paragraph" w:styleId="Legenda">
    <w:name w:val="caption"/>
    <w:basedOn w:val="Normalny"/>
    <w:next w:val="Normalny"/>
    <w:uiPriority w:val="35"/>
    <w:unhideWhenUsed/>
    <w:qFormat/>
    <w:rsid w:val="009553D4"/>
    <w:pPr>
      <w:spacing w:after="200" w:line="240" w:lineRule="auto"/>
    </w:pPr>
    <w:rPr>
      <w:i/>
      <w:iCs/>
      <w:color w:val="44546A" w:themeColor="text2"/>
      <w:sz w:val="18"/>
      <w:szCs w:val="18"/>
    </w:rPr>
  </w:style>
  <w:style w:type="table" w:styleId="Tabela-Siatka">
    <w:name w:val="Table Grid"/>
    <w:basedOn w:val="Standardowy"/>
    <w:uiPriority w:val="39"/>
    <w:rsid w:val="00310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3101A1"/>
    <w:rPr>
      <w:color w:val="808080"/>
    </w:rPr>
  </w:style>
  <w:style w:type="paragraph" w:styleId="Nagwek">
    <w:name w:val="header"/>
    <w:basedOn w:val="Normalny"/>
    <w:link w:val="NagwekZnak"/>
    <w:uiPriority w:val="99"/>
    <w:unhideWhenUsed/>
    <w:rsid w:val="000A6E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A6E80"/>
  </w:style>
  <w:style w:type="paragraph" w:styleId="Stopka">
    <w:name w:val="footer"/>
    <w:basedOn w:val="Normalny"/>
    <w:link w:val="StopkaZnak"/>
    <w:uiPriority w:val="99"/>
    <w:unhideWhenUsed/>
    <w:rsid w:val="000A6E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A6E80"/>
  </w:style>
  <w:style w:type="paragraph" w:styleId="Tekstprzypisukocowego">
    <w:name w:val="endnote text"/>
    <w:basedOn w:val="Normalny"/>
    <w:link w:val="TekstprzypisukocowegoZnak"/>
    <w:uiPriority w:val="99"/>
    <w:semiHidden/>
    <w:unhideWhenUsed/>
    <w:rsid w:val="00B16CD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16CD4"/>
    <w:rPr>
      <w:sz w:val="20"/>
      <w:szCs w:val="20"/>
    </w:rPr>
  </w:style>
  <w:style w:type="character" w:styleId="Odwoanieprzypisukocowego">
    <w:name w:val="endnote reference"/>
    <w:basedOn w:val="Domylnaczcionkaakapitu"/>
    <w:uiPriority w:val="99"/>
    <w:semiHidden/>
    <w:unhideWhenUsed/>
    <w:rsid w:val="00B16CD4"/>
    <w:rPr>
      <w:vertAlign w:val="superscript"/>
    </w:rPr>
  </w:style>
  <w:style w:type="paragraph" w:styleId="Tekstprzypisudolnego">
    <w:name w:val="footnote text"/>
    <w:basedOn w:val="Normalny"/>
    <w:link w:val="TekstprzypisudolnegoZnak"/>
    <w:uiPriority w:val="99"/>
    <w:semiHidden/>
    <w:unhideWhenUsed/>
    <w:rsid w:val="00FB048D"/>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B048D"/>
    <w:rPr>
      <w:sz w:val="20"/>
      <w:szCs w:val="20"/>
    </w:rPr>
  </w:style>
  <w:style w:type="character" w:styleId="Odwoanieprzypisudolnego">
    <w:name w:val="footnote reference"/>
    <w:basedOn w:val="Domylnaczcionkaakapitu"/>
    <w:uiPriority w:val="99"/>
    <w:semiHidden/>
    <w:unhideWhenUsed/>
    <w:rsid w:val="00FB048D"/>
    <w:rPr>
      <w:vertAlign w:val="superscript"/>
    </w:rPr>
  </w:style>
  <w:style w:type="character" w:styleId="Hipercze">
    <w:name w:val="Hyperlink"/>
    <w:basedOn w:val="Domylnaczcionkaakapitu"/>
    <w:uiPriority w:val="99"/>
    <w:unhideWhenUsed/>
    <w:rsid w:val="00BF7535"/>
    <w:rPr>
      <w:color w:val="0000FF"/>
      <w:u w:val="single"/>
    </w:rPr>
  </w:style>
  <w:style w:type="character" w:customStyle="1" w:styleId="Nagwek1Znak">
    <w:name w:val="Nagłówek 1 Znak"/>
    <w:basedOn w:val="Domylnaczcionkaakapitu"/>
    <w:link w:val="Nagwek1"/>
    <w:uiPriority w:val="9"/>
    <w:rsid w:val="00400EE8"/>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400EE8"/>
    <w:pPr>
      <w:outlineLvl w:val="9"/>
    </w:pPr>
    <w:rPr>
      <w:lang w:eastAsia="pl-PL"/>
    </w:rPr>
  </w:style>
  <w:style w:type="paragraph" w:customStyle="1" w:styleId="Styl1">
    <w:name w:val="Styl1"/>
    <w:basedOn w:val="Akapitzlist"/>
    <w:link w:val="Styl1Znak"/>
    <w:qFormat/>
    <w:rsid w:val="00400EE8"/>
    <w:pPr>
      <w:numPr>
        <w:numId w:val="1"/>
      </w:numPr>
    </w:pPr>
    <w:rPr>
      <w:rFonts w:ascii="Times New Roman" w:hAnsi="Times New Roman" w:cs="Times New Roman"/>
      <w:sz w:val="28"/>
      <w:szCs w:val="28"/>
    </w:rPr>
  </w:style>
  <w:style w:type="paragraph" w:customStyle="1" w:styleId="Styl2">
    <w:name w:val="Styl2"/>
    <w:basedOn w:val="Akapitzlist"/>
    <w:link w:val="Styl2Znak"/>
    <w:qFormat/>
    <w:rsid w:val="00400EE8"/>
    <w:pPr>
      <w:numPr>
        <w:ilvl w:val="1"/>
        <w:numId w:val="1"/>
      </w:numPr>
    </w:pPr>
    <w:rPr>
      <w:rFonts w:ascii="Times New Roman" w:hAnsi="Times New Roman" w:cs="Times New Roman"/>
      <w:sz w:val="26"/>
      <w:szCs w:val="26"/>
    </w:rPr>
  </w:style>
  <w:style w:type="character" w:customStyle="1" w:styleId="AkapitzlistZnak">
    <w:name w:val="Akapit z listą Znak"/>
    <w:basedOn w:val="Domylnaczcionkaakapitu"/>
    <w:link w:val="Akapitzlist"/>
    <w:uiPriority w:val="34"/>
    <w:rsid w:val="00400EE8"/>
  </w:style>
  <w:style w:type="character" w:customStyle="1" w:styleId="Styl1Znak">
    <w:name w:val="Styl1 Znak"/>
    <w:basedOn w:val="AkapitzlistZnak"/>
    <w:link w:val="Styl1"/>
    <w:rsid w:val="00400EE8"/>
    <w:rPr>
      <w:rFonts w:ascii="Times New Roman" w:hAnsi="Times New Roman" w:cs="Times New Roman"/>
      <w:sz w:val="28"/>
      <w:szCs w:val="28"/>
    </w:rPr>
  </w:style>
  <w:style w:type="character" w:customStyle="1" w:styleId="Nagwek3Znak">
    <w:name w:val="Nagłówek 3 Znak"/>
    <w:basedOn w:val="Domylnaczcionkaakapitu"/>
    <w:link w:val="Nagwek3"/>
    <w:uiPriority w:val="9"/>
    <w:semiHidden/>
    <w:rsid w:val="00400EE8"/>
    <w:rPr>
      <w:rFonts w:asciiTheme="majorHAnsi" w:eastAsiaTheme="majorEastAsia" w:hAnsiTheme="majorHAnsi" w:cstheme="majorBidi"/>
      <w:color w:val="1F3763" w:themeColor="accent1" w:themeShade="7F"/>
      <w:sz w:val="24"/>
      <w:szCs w:val="24"/>
    </w:rPr>
  </w:style>
  <w:style w:type="character" w:customStyle="1" w:styleId="Styl2Znak">
    <w:name w:val="Styl2 Znak"/>
    <w:basedOn w:val="AkapitzlistZnak"/>
    <w:link w:val="Styl2"/>
    <w:rsid w:val="00400EE8"/>
    <w:rPr>
      <w:rFonts w:ascii="Times New Roman" w:hAnsi="Times New Roman" w:cs="Times New Roman"/>
      <w:sz w:val="26"/>
      <w:szCs w:val="26"/>
    </w:rPr>
  </w:style>
  <w:style w:type="character" w:customStyle="1" w:styleId="Nagwek2Znak">
    <w:name w:val="Nagłówek 2 Znak"/>
    <w:basedOn w:val="Domylnaczcionkaakapitu"/>
    <w:link w:val="Nagwek2"/>
    <w:uiPriority w:val="9"/>
    <w:semiHidden/>
    <w:rsid w:val="00400EE8"/>
    <w:rPr>
      <w:rFonts w:asciiTheme="majorHAnsi" w:eastAsiaTheme="majorEastAsia" w:hAnsiTheme="majorHAnsi" w:cstheme="majorBidi"/>
      <w:color w:val="2F5496" w:themeColor="accent1" w:themeShade="BF"/>
      <w:sz w:val="26"/>
      <w:szCs w:val="26"/>
    </w:rPr>
  </w:style>
  <w:style w:type="paragraph" w:styleId="Spistreci1">
    <w:name w:val="toc 1"/>
    <w:basedOn w:val="Normalny"/>
    <w:next w:val="Normalny"/>
    <w:autoRedefine/>
    <w:uiPriority w:val="39"/>
    <w:unhideWhenUsed/>
    <w:rsid w:val="00400EE8"/>
    <w:pPr>
      <w:spacing w:before="120" w:after="120"/>
    </w:pPr>
    <w:rPr>
      <w:rFonts w:cstheme="minorHAnsi"/>
      <w:b/>
      <w:bCs/>
      <w:caps/>
      <w:sz w:val="20"/>
      <w:szCs w:val="20"/>
    </w:rPr>
  </w:style>
  <w:style w:type="paragraph" w:styleId="Spistreci2">
    <w:name w:val="toc 2"/>
    <w:basedOn w:val="Normalny"/>
    <w:next w:val="Normalny"/>
    <w:autoRedefine/>
    <w:uiPriority w:val="39"/>
    <w:unhideWhenUsed/>
    <w:rsid w:val="00400EE8"/>
    <w:pPr>
      <w:spacing w:after="0"/>
      <w:ind w:left="220"/>
    </w:pPr>
    <w:rPr>
      <w:rFonts w:cstheme="minorHAnsi"/>
      <w:smallCaps/>
      <w:sz w:val="20"/>
      <w:szCs w:val="20"/>
    </w:rPr>
  </w:style>
  <w:style w:type="paragraph" w:styleId="Spistreci3">
    <w:name w:val="toc 3"/>
    <w:basedOn w:val="Normalny"/>
    <w:next w:val="Normalny"/>
    <w:autoRedefine/>
    <w:uiPriority w:val="39"/>
    <w:unhideWhenUsed/>
    <w:rsid w:val="00400EE8"/>
    <w:pPr>
      <w:spacing w:after="0"/>
      <w:ind w:left="440"/>
    </w:pPr>
    <w:rPr>
      <w:rFonts w:cstheme="minorHAnsi"/>
      <w:i/>
      <w:iCs/>
      <w:sz w:val="20"/>
      <w:szCs w:val="20"/>
    </w:rPr>
  </w:style>
  <w:style w:type="paragraph" w:styleId="Spistreci9">
    <w:name w:val="toc 9"/>
    <w:basedOn w:val="Normalny"/>
    <w:next w:val="Normalny"/>
    <w:autoRedefine/>
    <w:uiPriority w:val="39"/>
    <w:unhideWhenUsed/>
    <w:rsid w:val="00400EE8"/>
    <w:pPr>
      <w:spacing w:after="0"/>
      <w:ind w:left="1760"/>
    </w:pPr>
    <w:rPr>
      <w:rFonts w:cstheme="minorHAnsi"/>
      <w:sz w:val="18"/>
      <w:szCs w:val="18"/>
    </w:rPr>
  </w:style>
  <w:style w:type="paragraph" w:styleId="Spistreci4">
    <w:name w:val="toc 4"/>
    <w:basedOn w:val="Normalny"/>
    <w:next w:val="Normalny"/>
    <w:autoRedefine/>
    <w:uiPriority w:val="39"/>
    <w:unhideWhenUsed/>
    <w:rsid w:val="00400EE8"/>
    <w:pPr>
      <w:spacing w:after="0"/>
      <w:ind w:left="660"/>
    </w:pPr>
    <w:rPr>
      <w:rFonts w:cstheme="minorHAnsi"/>
      <w:sz w:val="18"/>
      <w:szCs w:val="18"/>
    </w:rPr>
  </w:style>
  <w:style w:type="paragraph" w:styleId="Spistreci5">
    <w:name w:val="toc 5"/>
    <w:basedOn w:val="Normalny"/>
    <w:next w:val="Normalny"/>
    <w:autoRedefine/>
    <w:uiPriority w:val="39"/>
    <w:unhideWhenUsed/>
    <w:rsid w:val="00400EE8"/>
    <w:pPr>
      <w:spacing w:after="0"/>
      <w:ind w:left="880"/>
    </w:pPr>
    <w:rPr>
      <w:rFonts w:cstheme="minorHAnsi"/>
      <w:sz w:val="18"/>
      <w:szCs w:val="18"/>
    </w:rPr>
  </w:style>
  <w:style w:type="paragraph" w:styleId="Spistreci6">
    <w:name w:val="toc 6"/>
    <w:basedOn w:val="Normalny"/>
    <w:next w:val="Normalny"/>
    <w:autoRedefine/>
    <w:uiPriority w:val="39"/>
    <w:unhideWhenUsed/>
    <w:rsid w:val="00400EE8"/>
    <w:pPr>
      <w:spacing w:after="0"/>
      <w:ind w:left="1100"/>
    </w:pPr>
    <w:rPr>
      <w:rFonts w:cstheme="minorHAnsi"/>
      <w:sz w:val="18"/>
      <w:szCs w:val="18"/>
    </w:rPr>
  </w:style>
  <w:style w:type="paragraph" w:styleId="Spistreci7">
    <w:name w:val="toc 7"/>
    <w:basedOn w:val="Normalny"/>
    <w:next w:val="Normalny"/>
    <w:autoRedefine/>
    <w:uiPriority w:val="39"/>
    <w:unhideWhenUsed/>
    <w:rsid w:val="00400EE8"/>
    <w:pPr>
      <w:spacing w:after="0"/>
      <w:ind w:left="1320"/>
    </w:pPr>
    <w:rPr>
      <w:rFonts w:cstheme="minorHAnsi"/>
      <w:sz w:val="18"/>
      <w:szCs w:val="18"/>
    </w:rPr>
  </w:style>
  <w:style w:type="paragraph" w:styleId="Spistreci8">
    <w:name w:val="toc 8"/>
    <w:basedOn w:val="Normalny"/>
    <w:next w:val="Normalny"/>
    <w:autoRedefine/>
    <w:uiPriority w:val="39"/>
    <w:unhideWhenUsed/>
    <w:rsid w:val="00400EE8"/>
    <w:pPr>
      <w:spacing w:after="0"/>
      <w:ind w:left="1540"/>
    </w:pPr>
    <w:rPr>
      <w:rFonts w:cstheme="minorHAnsi"/>
      <w:sz w:val="18"/>
      <w:szCs w:val="18"/>
    </w:rPr>
  </w:style>
  <w:style w:type="paragraph" w:customStyle="1" w:styleId="Styl3">
    <w:name w:val="Styl3"/>
    <w:basedOn w:val="Akapitzlist"/>
    <w:link w:val="Styl3Znak"/>
    <w:qFormat/>
    <w:rsid w:val="00D32682"/>
    <w:pPr>
      <w:ind w:left="1440"/>
      <w:jc w:val="both"/>
    </w:pPr>
    <w:rPr>
      <w:rFonts w:ascii="Times New Roman" w:eastAsiaTheme="minorEastAsia" w:hAnsi="Times New Roman" w:cs="Times New Roman"/>
    </w:rPr>
  </w:style>
  <w:style w:type="character" w:customStyle="1" w:styleId="Styl3Znak">
    <w:name w:val="Styl3 Znak"/>
    <w:basedOn w:val="AkapitzlistZnak"/>
    <w:link w:val="Styl3"/>
    <w:rsid w:val="00D32682"/>
    <w:rPr>
      <w:rFonts w:ascii="Times New Roman" w:eastAsiaTheme="minorEastAsia" w:hAnsi="Times New Roman" w:cs="Times New Roman"/>
    </w:rPr>
  </w:style>
  <w:style w:type="paragraph" w:styleId="Bezodstpw">
    <w:name w:val="No Spacing"/>
    <w:uiPriority w:val="1"/>
    <w:qFormat/>
    <w:rsid w:val="008C13C1"/>
    <w:pPr>
      <w:spacing w:after="0" w:line="240" w:lineRule="auto"/>
    </w:pPr>
  </w:style>
  <w:style w:type="character" w:styleId="Pogrubienie">
    <w:name w:val="Strong"/>
    <w:basedOn w:val="Domylnaczcionkaakapitu"/>
    <w:uiPriority w:val="22"/>
    <w:qFormat/>
    <w:rsid w:val="00CC6F3E"/>
    <w:rPr>
      <w:b/>
      <w:bCs/>
    </w:rPr>
  </w:style>
  <w:style w:type="character" w:styleId="Nierozpoznanawzmianka">
    <w:name w:val="Unresolved Mention"/>
    <w:basedOn w:val="Domylnaczcionkaakapitu"/>
    <w:uiPriority w:val="99"/>
    <w:semiHidden/>
    <w:unhideWhenUsed/>
    <w:rsid w:val="00742E44"/>
    <w:rPr>
      <w:color w:val="605E5C"/>
      <w:shd w:val="clear" w:color="auto" w:fill="E1DFDD"/>
    </w:rPr>
  </w:style>
  <w:style w:type="paragraph" w:customStyle="1" w:styleId="tekstpodrozdziau">
    <w:name w:val="tekst podrozdziału"/>
    <w:basedOn w:val="Akapitzlist"/>
    <w:link w:val="tekstpodrozdziauZnak"/>
    <w:qFormat/>
    <w:rsid w:val="007B5600"/>
    <w:pPr>
      <w:ind w:left="792"/>
      <w:jc w:val="both"/>
    </w:pPr>
    <w:rPr>
      <w:rFonts w:ascii="Times New Roman" w:hAnsi="Times New Roman" w:cs="Times New Roman"/>
      <w:sz w:val="24"/>
      <w:szCs w:val="24"/>
    </w:rPr>
  </w:style>
  <w:style w:type="paragraph" w:customStyle="1" w:styleId="rozdzia">
    <w:name w:val="rozdział"/>
    <w:basedOn w:val="Styl1"/>
    <w:link w:val="rozdziaZnak"/>
    <w:qFormat/>
    <w:rsid w:val="00A220DD"/>
    <w:rPr>
      <w:smallCaps/>
      <w:sz w:val="24"/>
      <w:szCs w:val="24"/>
    </w:rPr>
  </w:style>
  <w:style w:type="character" w:customStyle="1" w:styleId="tekstpodrozdziauZnak">
    <w:name w:val="tekst podrozdziału Znak"/>
    <w:basedOn w:val="AkapitzlistZnak"/>
    <w:link w:val="tekstpodrozdziau"/>
    <w:rsid w:val="007B5600"/>
    <w:rPr>
      <w:rFonts w:ascii="Times New Roman" w:hAnsi="Times New Roman" w:cs="Times New Roman"/>
      <w:sz w:val="24"/>
      <w:szCs w:val="24"/>
    </w:rPr>
  </w:style>
  <w:style w:type="paragraph" w:customStyle="1" w:styleId="podrozdzia">
    <w:name w:val="podrozdział"/>
    <w:basedOn w:val="Styl2"/>
    <w:link w:val="podrozdziaZnak"/>
    <w:qFormat/>
    <w:rsid w:val="00A220DD"/>
    <w:rPr>
      <w:smallCaps/>
      <w:sz w:val="20"/>
      <w:szCs w:val="20"/>
    </w:rPr>
  </w:style>
  <w:style w:type="character" w:customStyle="1" w:styleId="rozdziaZnak">
    <w:name w:val="rozdział Znak"/>
    <w:basedOn w:val="Styl1Znak"/>
    <w:link w:val="rozdzia"/>
    <w:rsid w:val="00A220DD"/>
    <w:rPr>
      <w:rFonts w:ascii="Times New Roman" w:hAnsi="Times New Roman" w:cs="Times New Roman"/>
      <w:smallCaps/>
      <w:sz w:val="24"/>
      <w:szCs w:val="24"/>
    </w:rPr>
  </w:style>
  <w:style w:type="paragraph" w:customStyle="1" w:styleId="tekstrozdziau">
    <w:name w:val="tekst rozdziału"/>
    <w:basedOn w:val="Styl1"/>
    <w:link w:val="tekstrozdziauZnak"/>
    <w:qFormat/>
    <w:rsid w:val="00A220DD"/>
    <w:pPr>
      <w:numPr>
        <w:numId w:val="0"/>
      </w:numPr>
      <w:ind w:left="360"/>
      <w:jc w:val="both"/>
    </w:pPr>
    <w:rPr>
      <w:sz w:val="24"/>
      <w:szCs w:val="24"/>
    </w:rPr>
  </w:style>
  <w:style w:type="character" w:customStyle="1" w:styleId="podrozdziaZnak">
    <w:name w:val="podrozdział Znak"/>
    <w:basedOn w:val="Styl2Znak"/>
    <w:link w:val="podrozdzia"/>
    <w:rsid w:val="00A220DD"/>
    <w:rPr>
      <w:rFonts w:ascii="Times New Roman" w:hAnsi="Times New Roman" w:cs="Times New Roman"/>
      <w:smallCaps/>
      <w:sz w:val="20"/>
      <w:szCs w:val="20"/>
    </w:rPr>
  </w:style>
  <w:style w:type="paragraph" w:customStyle="1" w:styleId="nowpotek">
    <w:name w:val="now po tek"/>
    <w:basedOn w:val="tekstpodrozdziau"/>
    <w:link w:val="nowpotekZnak"/>
    <w:qFormat/>
    <w:rsid w:val="003F3CDF"/>
    <w:pPr>
      <w:ind w:left="360"/>
    </w:pPr>
  </w:style>
  <w:style w:type="character" w:customStyle="1" w:styleId="tekstrozdziauZnak">
    <w:name w:val="tekst rozdziału Znak"/>
    <w:basedOn w:val="Styl1Znak"/>
    <w:link w:val="tekstrozdziau"/>
    <w:rsid w:val="00A220DD"/>
    <w:rPr>
      <w:rFonts w:ascii="Times New Roman" w:hAnsi="Times New Roman" w:cs="Times New Roman"/>
      <w:sz w:val="24"/>
      <w:szCs w:val="24"/>
    </w:rPr>
  </w:style>
  <w:style w:type="character" w:customStyle="1" w:styleId="nowpotekZnak">
    <w:name w:val="now po tek Znak"/>
    <w:basedOn w:val="tekstpodrozdziauZnak"/>
    <w:link w:val="nowpotek"/>
    <w:rsid w:val="003F3CDF"/>
    <w:rPr>
      <w:rFonts w:ascii="Times New Roman" w:hAnsi="Times New Roman" w:cs="Times New Roman"/>
      <w:sz w:val="24"/>
      <w:szCs w:val="24"/>
    </w:rPr>
  </w:style>
  <w:style w:type="paragraph" w:customStyle="1" w:styleId="Styl4">
    <w:name w:val="Styl4"/>
    <w:basedOn w:val="rozdzia"/>
    <w:link w:val="Styl4Znak"/>
    <w:qFormat/>
    <w:rsid w:val="00136905"/>
    <w:pPr>
      <w:numPr>
        <w:numId w:val="0"/>
      </w:numPr>
      <w:jc w:val="center"/>
    </w:pPr>
    <w:rPr>
      <w:sz w:val="36"/>
      <w:szCs w:val="36"/>
    </w:rPr>
  </w:style>
  <w:style w:type="character" w:customStyle="1" w:styleId="Styl4Znak">
    <w:name w:val="Styl4 Znak"/>
    <w:basedOn w:val="rozdziaZnak"/>
    <w:link w:val="Styl4"/>
    <w:rsid w:val="00136905"/>
    <w:rPr>
      <w:rFonts w:ascii="Times New Roman" w:hAnsi="Times New Roman" w:cs="Times New Roman"/>
      <w:smallCap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29008">
      <w:bodyDiv w:val="1"/>
      <w:marLeft w:val="0"/>
      <w:marRight w:val="0"/>
      <w:marTop w:val="0"/>
      <w:marBottom w:val="0"/>
      <w:divBdr>
        <w:top w:val="none" w:sz="0" w:space="0" w:color="auto"/>
        <w:left w:val="none" w:sz="0" w:space="0" w:color="auto"/>
        <w:bottom w:val="none" w:sz="0" w:space="0" w:color="auto"/>
        <w:right w:val="none" w:sz="0" w:space="0" w:color="auto"/>
      </w:divBdr>
    </w:div>
    <w:div w:id="347753280">
      <w:bodyDiv w:val="1"/>
      <w:marLeft w:val="0"/>
      <w:marRight w:val="0"/>
      <w:marTop w:val="0"/>
      <w:marBottom w:val="0"/>
      <w:divBdr>
        <w:top w:val="none" w:sz="0" w:space="0" w:color="auto"/>
        <w:left w:val="none" w:sz="0" w:space="0" w:color="auto"/>
        <w:bottom w:val="none" w:sz="0" w:space="0" w:color="auto"/>
        <w:right w:val="none" w:sz="0" w:space="0" w:color="auto"/>
      </w:divBdr>
    </w:div>
    <w:div w:id="443380138">
      <w:bodyDiv w:val="1"/>
      <w:marLeft w:val="0"/>
      <w:marRight w:val="0"/>
      <w:marTop w:val="0"/>
      <w:marBottom w:val="0"/>
      <w:divBdr>
        <w:top w:val="none" w:sz="0" w:space="0" w:color="auto"/>
        <w:left w:val="none" w:sz="0" w:space="0" w:color="auto"/>
        <w:bottom w:val="none" w:sz="0" w:space="0" w:color="auto"/>
        <w:right w:val="none" w:sz="0" w:space="0" w:color="auto"/>
      </w:divBdr>
    </w:div>
    <w:div w:id="804542252">
      <w:bodyDiv w:val="1"/>
      <w:marLeft w:val="0"/>
      <w:marRight w:val="0"/>
      <w:marTop w:val="0"/>
      <w:marBottom w:val="0"/>
      <w:divBdr>
        <w:top w:val="none" w:sz="0" w:space="0" w:color="auto"/>
        <w:left w:val="none" w:sz="0" w:space="0" w:color="auto"/>
        <w:bottom w:val="none" w:sz="0" w:space="0" w:color="auto"/>
        <w:right w:val="none" w:sz="0" w:space="0" w:color="auto"/>
      </w:divBdr>
    </w:div>
    <w:div w:id="1249195739">
      <w:bodyDiv w:val="1"/>
      <w:marLeft w:val="0"/>
      <w:marRight w:val="0"/>
      <w:marTop w:val="0"/>
      <w:marBottom w:val="0"/>
      <w:divBdr>
        <w:top w:val="none" w:sz="0" w:space="0" w:color="auto"/>
        <w:left w:val="none" w:sz="0" w:space="0" w:color="auto"/>
        <w:bottom w:val="none" w:sz="0" w:space="0" w:color="auto"/>
        <w:right w:val="none" w:sz="0" w:space="0" w:color="auto"/>
      </w:divBdr>
    </w:div>
    <w:div w:id="1448311717">
      <w:bodyDiv w:val="1"/>
      <w:marLeft w:val="0"/>
      <w:marRight w:val="0"/>
      <w:marTop w:val="0"/>
      <w:marBottom w:val="0"/>
      <w:divBdr>
        <w:top w:val="none" w:sz="0" w:space="0" w:color="auto"/>
        <w:left w:val="none" w:sz="0" w:space="0" w:color="auto"/>
        <w:bottom w:val="none" w:sz="0" w:space="0" w:color="auto"/>
        <w:right w:val="none" w:sz="0" w:space="0" w:color="auto"/>
      </w:divBdr>
    </w:div>
    <w:div w:id="1553804095">
      <w:bodyDiv w:val="1"/>
      <w:marLeft w:val="0"/>
      <w:marRight w:val="0"/>
      <w:marTop w:val="0"/>
      <w:marBottom w:val="0"/>
      <w:divBdr>
        <w:top w:val="none" w:sz="0" w:space="0" w:color="auto"/>
        <w:left w:val="none" w:sz="0" w:space="0" w:color="auto"/>
        <w:bottom w:val="none" w:sz="0" w:space="0" w:color="auto"/>
        <w:right w:val="none" w:sz="0" w:space="0" w:color="auto"/>
      </w:divBdr>
    </w:div>
    <w:div w:id="1763723388">
      <w:bodyDiv w:val="1"/>
      <w:marLeft w:val="0"/>
      <w:marRight w:val="0"/>
      <w:marTop w:val="0"/>
      <w:marBottom w:val="0"/>
      <w:divBdr>
        <w:top w:val="none" w:sz="0" w:space="0" w:color="auto"/>
        <w:left w:val="none" w:sz="0" w:space="0" w:color="auto"/>
        <w:bottom w:val="none" w:sz="0" w:space="0" w:color="auto"/>
        <w:right w:val="none" w:sz="0" w:space="0" w:color="auto"/>
      </w:divBdr>
    </w:div>
    <w:div w:id="191276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chart" Target="charts/chart4.xml"/><Relationship Id="rId10" Type="http://schemas.openxmlformats.org/officeDocument/2006/relationships/image" Target="media/image3.jpeg"/><Relationship Id="rId19" Type="http://schemas.openxmlformats.org/officeDocument/2006/relationships/chart" Target="charts/chart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foehnwall.at/isa.html" TargetMode="External"/><Relationship Id="rId1" Type="http://schemas.openxmlformats.org/officeDocument/2006/relationships/hyperlink" Target="http://geografia24.pl/budowa-atmosfery/"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a:solidFill>
                  <a:sysClr val="windowText" lastClr="000000"/>
                </a:solidFill>
                <a:latin typeface="Times New Roman" panose="02020603050405020304" pitchFamily="18" charset="0"/>
                <a:cs typeface="Times New Roman" panose="02020603050405020304" pitchFamily="18" charset="0"/>
              </a:rPr>
              <a:t>pd(Ma)</a:t>
            </a:r>
          </a:p>
        </c:rich>
      </c:tx>
      <c:layout>
        <c:manualLayout>
          <c:xMode val="edge"/>
          <c:yMode val="edge"/>
          <c:x val="0.39541924586159405"/>
          <c:y val="2.551837549442857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19901320718143764"/>
          <c:y val="0.13598699569034658"/>
          <c:w val="0.44654082910294896"/>
          <c:h val="0.65844196769886465"/>
        </c:manualLayout>
      </c:layout>
      <c:scatterChart>
        <c:scatterStyle val="smoothMarker"/>
        <c:varyColors val="0"/>
        <c:ser>
          <c:idx val="0"/>
          <c:order val="0"/>
          <c:tx>
            <c:v>ciśnieni dynamiczne bez uwzględnienia ściśliwości powietrza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'Arkusz1 (2)'!$C$7:$C$31</c:f>
              <c:numCache>
                <c:formatCode>0.00</c:formatCode>
                <c:ptCount val="25"/>
                <c:pt idx="0">
                  <c:v>0</c:v>
                </c:pt>
                <c:pt idx="1">
                  <c:v>0.1</c:v>
                </c:pt>
                <c:pt idx="2">
                  <c:v>0.2</c:v>
                </c:pt>
                <c:pt idx="3">
                  <c:v>0.3</c:v>
                </c:pt>
                <c:pt idx="4">
                  <c:v>0.4</c:v>
                </c:pt>
                <c:pt idx="5">
                  <c:v>0.45</c:v>
                </c:pt>
                <c:pt idx="6">
                  <c:v>0.5</c:v>
                </c:pt>
                <c:pt idx="7">
                  <c:v>0.55000000000000004</c:v>
                </c:pt>
                <c:pt idx="8">
                  <c:v>0.6</c:v>
                </c:pt>
                <c:pt idx="9">
                  <c:v>0.65</c:v>
                </c:pt>
                <c:pt idx="10">
                  <c:v>0.7</c:v>
                </c:pt>
                <c:pt idx="11">
                  <c:v>0.75</c:v>
                </c:pt>
                <c:pt idx="12">
                  <c:v>0.8</c:v>
                </c:pt>
                <c:pt idx="13">
                  <c:v>0.85</c:v>
                </c:pt>
                <c:pt idx="14">
                  <c:v>0.9</c:v>
                </c:pt>
                <c:pt idx="15">
                  <c:v>0.95</c:v>
                </c:pt>
                <c:pt idx="16">
                  <c:v>1</c:v>
                </c:pt>
                <c:pt idx="17">
                  <c:v>1.05</c:v>
                </c:pt>
                <c:pt idx="18">
                  <c:v>1.1000000000000001</c:v>
                </c:pt>
                <c:pt idx="19">
                  <c:v>1.1499999999999999</c:v>
                </c:pt>
                <c:pt idx="20">
                  <c:v>1.2</c:v>
                </c:pt>
                <c:pt idx="21">
                  <c:v>1.25</c:v>
                </c:pt>
                <c:pt idx="22">
                  <c:v>1.3</c:v>
                </c:pt>
                <c:pt idx="23">
                  <c:v>1.35</c:v>
                </c:pt>
                <c:pt idx="24">
                  <c:v>1.4</c:v>
                </c:pt>
              </c:numCache>
            </c:numRef>
          </c:xVal>
          <c:yVal>
            <c:numRef>
              <c:f>'Arkusz1 (2)'!$G$7:$G$31</c:f>
              <c:numCache>
                <c:formatCode>0.00</c:formatCode>
                <c:ptCount val="25"/>
                <c:pt idx="0">
                  <c:v>0</c:v>
                </c:pt>
                <c:pt idx="1">
                  <c:v>710.02382681250003</c:v>
                </c:pt>
                <c:pt idx="2">
                  <c:v>2840.0953072500001</c:v>
                </c:pt>
                <c:pt idx="3">
                  <c:v>6390.2144413125015</c:v>
                </c:pt>
                <c:pt idx="4">
                  <c:v>11360.381229000001</c:v>
                </c:pt>
                <c:pt idx="5">
                  <c:v>14377.982492953128</c:v>
                </c:pt>
                <c:pt idx="6">
                  <c:v>17750.595670312501</c:v>
                </c:pt>
                <c:pt idx="7">
                  <c:v>21478.22076107813</c:v>
                </c:pt>
                <c:pt idx="8">
                  <c:v>25560.857765250006</c:v>
                </c:pt>
                <c:pt idx="9">
                  <c:v>29998.506682828134</c:v>
                </c:pt>
                <c:pt idx="10">
                  <c:v>34791.167513812499</c:v>
                </c:pt>
                <c:pt idx="11">
                  <c:v>39938.840258203134</c:v>
                </c:pt>
                <c:pt idx="12">
                  <c:v>45441.524916000002</c:v>
                </c:pt>
                <c:pt idx="13">
                  <c:v>51299.221487203133</c:v>
                </c:pt>
                <c:pt idx="14">
                  <c:v>57511.929971812511</c:v>
                </c:pt>
                <c:pt idx="15">
                  <c:v>64079.650369828109</c:v>
                </c:pt>
                <c:pt idx="16">
                  <c:v>71002.382681250005</c:v>
                </c:pt>
                <c:pt idx="17">
                  <c:v>78280.126906078163</c:v>
                </c:pt>
                <c:pt idx="18">
                  <c:v>85912.883044312519</c:v>
                </c:pt>
                <c:pt idx="19">
                  <c:v>93900.651095953115</c:v>
                </c:pt>
                <c:pt idx="20">
                  <c:v>102243.43106100002</c:v>
                </c:pt>
                <c:pt idx="21">
                  <c:v>110941.22293945313</c:v>
                </c:pt>
                <c:pt idx="22">
                  <c:v>119994.02673131254</c:v>
                </c:pt>
                <c:pt idx="23">
                  <c:v>129401.84243657814</c:v>
                </c:pt>
                <c:pt idx="24">
                  <c:v>139164.67005525</c:v>
                </c:pt>
              </c:numCache>
            </c:numRef>
          </c:yVal>
          <c:smooth val="1"/>
          <c:extLst>
            <c:ext xmlns:c16="http://schemas.microsoft.com/office/drawing/2014/chart" uri="{C3380CC4-5D6E-409C-BE32-E72D297353CC}">
              <c16:uniqueId val="{00000000-5662-4F64-BFA1-4CA8FD1285E8}"/>
            </c:ext>
          </c:extLst>
        </c:ser>
        <c:ser>
          <c:idx val="1"/>
          <c:order val="1"/>
          <c:tx>
            <c:v>ciśnieni dynamiczne z uwzględnieniem ściśliwości powietrza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'Arkusz1 (2)'!$C$7:$C$33</c:f>
              <c:numCache>
                <c:formatCode>0.00</c:formatCode>
                <c:ptCount val="27"/>
                <c:pt idx="0">
                  <c:v>0</c:v>
                </c:pt>
                <c:pt idx="1">
                  <c:v>0.1</c:v>
                </c:pt>
                <c:pt idx="2">
                  <c:v>0.2</c:v>
                </c:pt>
                <c:pt idx="3">
                  <c:v>0.3</c:v>
                </c:pt>
                <c:pt idx="4">
                  <c:v>0.4</c:v>
                </c:pt>
                <c:pt idx="5">
                  <c:v>0.45</c:v>
                </c:pt>
                <c:pt idx="6">
                  <c:v>0.5</c:v>
                </c:pt>
                <c:pt idx="7">
                  <c:v>0.55000000000000004</c:v>
                </c:pt>
                <c:pt idx="8">
                  <c:v>0.6</c:v>
                </c:pt>
                <c:pt idx="9">
                  <c:v>0.65</c:v>
                </c:pt>
                <c:pt idx="10">
                  <c:v>0.7</c:v>
                </c:pt>
                <c:pt idx="11">
                  <c:v>0.75</c:v>
                </c:pt>
                <c:pt idx="12">
                  <c:v>0.8</c:v>
                </c:pt>
                <c:pt idx="13">
                  <c:v>0.85</c:v>
                </c:pt>
                <c:pt idx="14">
                  <c:v>0.9</c:v>
                </c:pt>
                <c:pt idx="15">
                  <c:v>0.95</c:v>
                </c:pt>
                <c:pt idx="16">
                  <c:v>1</c:v>
                </c:pt>
                <c:pt idx="17">
                  <c:v>1.05</c:v>
                </c:pt>
                <c:pt idx="18">
                  <c:v>1.1000000000000001</c:v>
                </c:pt>
                <c:pt idx="19">
                  <c:v>1.1499999999999999</c:v>
                </c:pt>
                <c:pt idx="20">
                  <c:v>1.2</c:v>
                </c:pt>
                <c:pt idx="21">
                  <c:v>1.25</c:v>
                </c:pt>
                <c:pt idx="22">
                  <c:v>1.3</c:v>
                </c:pt>
                <c:pt idx="23">
                  <c:v>1.35</c:v>
                </c:pt>
                <c:pt idx="24">
                  <c:v>1.4</c:v>
                </c:pt>
                <c:pt idx="25">
                  <c:v>1.45</c:v>
                </c:pt>
                <c:pt idx="26">
                  <c:v>1.5</c:v>
                </c:pt>
              </c:numCache>
            </c:numRef>
          </c:xVal>
          <c:yVal>
            <c:numRef>
              <c:f>'Arkusz1 (2)'!$N$7:$N$31</c:f>
              <c:numCache>
                <c:formatCode>0.00</c:formatCode>
                <c:ptCount val="25"/>
                <c:pt idx="0">
                  <c:v>0</c:v>
                </c:pt>
                <c:pt idx="1">
                  <c:v>723.57844725132225</c:v>
                </c:pt>
                <c:pt idx="2">
                  <c:v>2896.5282944295654</c:v>
                </c:pt>
                <c:pt idx="3">
                  <c:v>6525.4998325163424</c:v>
                </c:pt>
                <c:pt idx="4">
                  <c:v>11621.59947184466</c:v>
                </c:pt>
                <c:pt idx="5">
                  <c:v>14724.519621413854</c:v>
                </c:pt>
                <c:pt idx="6">
                  <c:v>18200.423663950976</c:v>
                </c:pt>
                <c:pt idx="7">
                  <c:v>22051.97052712498</c:v>
                </c:pt>
                <c:pt idx="8">
                  <c:v>26282.106459716022</c:v>
                </c:pt>
                <c:pt idx="9">
                  <c:v>30894.067268476989</c:v>
                </c:pt>
                <c:pt idx="10">
                  <c:v>35891.380771197139</c:v>
                </c:pt>
                <c:pt idx="11">
                  <c:v>41277.869466826756</c:v>
                </c:pt>
                <c:pt idx="12">
                  <c:v>47057.653423600197</c:v>
                </c:pt>
                <c:pt idx="13">
                  <c:v>53235.153386152633</c:v>
                </c:pt>
                <c:pt idx="14">
                  <c:v>59815.094102726413</c:v>
                </c:pt>
                <c:pt idx="15">
                  <c:v>66802.507873596012</c:v>
                </c:pt>
                <c:pt idx="16">
                  <c:v>74202.738321947443</c:v>
                </c:pt>
                <c:pt idx="17">
                  <c:v>82021.444388498625</c:v>
                </c:pt>
                <c:pt idx="18">
                  <c:v>90264.604551220706</c:v>
                </c:pt>
                <c:pt idx="19">
                  <c:v>98938.521271596677</c:v>
                </c:pt>
                <c:pt idx="20">
                  <c:v>108049.82566891352</c:v>
                </c:pt>
                <c:pt idx="21">
                  <c:v>117605.48242415792</c:v>
                </c:pt>
                <c:pt idx="22">
                  <c:v>127612.79491515266</c:v>
                </c:pt>
                <c:pt idx="23">
                  <c:v>138079.41058463778</c:v>
                </c:pt>
                <c:pt idx="24">
                  <c:v>149013.32654306124</c:v>
                </c:pt>
              </c:numCache>
            </c:numRef>
          </c:yVal>
          <c:smooth val="1"/>
          <c:extLst>
            <c:ext xmlns:c16="http://schemas.microsoft.com/office/drawing/2014/chart" uri="{C3380CC4-5D6E-409C-BE32-E72D297353CC}">
              <c16:uniqueId val="{00000001-5662-4F64-BFA1-4CA8FD1285E8}"/>
            </c:ext>
          </c:extLst>
        </c:ser>
        <c:dLbls>
          <c:showLegendKey val="0"/>
          <c:showVal val="0"/>
          <c:showCatName val="0"/>
          <c:showSerName val="0"/>
          <c:showPercent val="0"/>
          <c:showBubbleSize val="0"/>
        </c:dLbls>
        <c:axId val="349053344"/>
        <c:axId val="349054000"/>
      </c:scatterChart>
      <c:valAx>
        <c:axId val="349053344"/>
        <c:scaling>
          <c:orientation val="minMax"/>
          <c:max val="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600">
                    <a:solidFill>
                      <a:sysClr val="windowText" lastClr="000000"/>
                    </a:solidFill>
                    <a:latin typeface="Times New Roman" panose="02020603050405020304" pitchFamily="18" charset="0"/>
                    <a:cs typeface="Times New Roman" panose="02020603050405020304" pitchFamily="18" charset="0"/>
                  </a:rPr>
                  <a:t>Ma</a:t>
                </a:r>
              </a:p>
            </c:rich>
          </c:tx>
          <c:layout>
            <c:manualLayout>
              <c:xMode val="edge"/>
              <c:yMode val="edge"/>
              <c:x val="0.4838772965879265"/>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49054000"/>
        <c:crosses val="autoZero"/>
        <c:crossBetween val="midCat"/>
      </c:valAx>
      <c:valAx>
        <c:axId val="349054000"/>
        <c:scaling>
          <c:orientation val="minMax"/>
          <c:max val="18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400">
                    <a:solidFill>
                      <a:sysClr val="windowText" lastClr="000000"/>
                    </a:solidFill>
                    <a:latin typeface="Times New Roman" panose="02020603050405020304" pitchFamily="18" charset="0"/>
                    <a:cs typeface="Times New Roman" panose="02020603050405020304" pitchFamily="18" charset="0"/>
                  </a:rPr>
                  <a:t>Pd[Pa]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490533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a:solidFill>
                  <a:sysClr val="windowText" lastClr="000000"/>
                </a:solidFill>
                <a:latin typeface="Times New Roman" panose="02020603050405020304" pitchFamily="18" charset="0"/>
                <a:cs typeface="Times New Roman" panose="02020603050405020304" pitchFamily="18" charset="0"/>
              </a:rPr>
              <a:t>pd(Ma)</a:t>
            </a:r>
          </a:p>
        </c:rich>
      </c:tx>
      <c:layout>
        <c:manualLayout>
          <c:xMode val="edge"/>
          <c:yMode val="edge"/>
          <c:x val="0.38749838904867429"/>
          <c:y val="2.55183455806880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19901320718143764"/>
          <c:y val="0.13598699569034658"/>
          <c:w val="0.44654082910294896"/>
          <c:h val="0.65844196769886465"/>
        </c:manualLayout>
      </c:layout>
      <c:scatterChart>
        <c:scatterStyle val="smoothMarker"/>
        <c:varyColors val="0"/>
        <c:ser>
          <c:idx val="0"/>
          <c:order val="0"/>
          <c:tx>
            <c:v>ciśninie dynamiczne bez uwzględnienia ściśliwości powietrza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'Arkusz1 (2)'!$C$7:$C$33</c:f>
              <c:numCache>
                <c:formatCode>0.00</c:formatCode>
                <c:ptCount val="27"/>
                <c:pt idx="0">
                  <c:v>0</c:v>
                </c:pt>
                <c:pt idx="1">
                  <c:v>0.1</c:v>
                </c:pt>
                <c:pt idx="2">
                  <c:v>0.2</c:v>
                </c:pt>
                <c:pt idx="3">
                  <c:v>0.3</c:v>
                </c:pt>
                <c:pt idx="4">
                  <c:v>0.4</c:v>
                </c:pt>
                <c:pt idx="5">
                  <c:v>0.45</c:v>
                </c:pt>
                <c:pt idx="6">
                  <c:v>0.5</c:v>
                </c:pt>
                <c:pt idx="7">
                  <c:v>0.55000000000000004</c:v>
                </c:pt>
                <c:pt idx="8">
                  <c:v>0.6</c:v>
                </c:pt>
                <c:pt idx="9">
                  <c:v>0.65</c:v>
                </c:pt>
                <c:pt idx="10">
                  <c:v>0.7</c:v>
                </c:pt>
                <c:pt idx="11">
                  <c:v>0.75</c:v>
                </c:pt>
                <c:pt idx="12">
                  <c:v>0.8</c:v>
                </c:pt>
                <c:pt idx="13">
                  <c:v>0.85</c:v>
                </c:pt>
                <c:pt idx="14">
                  <c:v>0.9</c:v>
                </c:pt>
                <c:pt idx="15">
                  <c:v>0.95</c:v>
                </c:pt>
                <c:pt idx="16">
                  <c:v>1</c:v>
                </c:pt>
                <c:pt idx="17">
                  <c:v>1.05</c:v>
                </c:pt>
                <c:pt idx="18">
                  <c:v>1.1000000000000001</c:v>
                </c:pt>
                <c:pt idx="19">
                  <c:v>1.1499999999999999</c:v>
                </c:pt>
                <c:pt idx="20">
                  <c:v>1.2</c:v>
                </c:pt>
                <c:pt idx="21">
                  <c:v>1.25</c:v>
                </c:pt>
                <c:pt idx="22">
                  <c:v>1.3</c:v>
                </c:pt>
                <c:pt idx="23">
                  <c:v>1.35</c:v>
                </c:pt>
                <c:pt idx="24">
                  <c:v>1.4</c:v>
                </c:pt>
                <c:pt idx="25">
                  <c:v>1.45</c:v>
                </c:pt>
                <c:pt idx="26">
                  <c:v>1.5</c:v>
                </c:pt>
              </c:numCache>
            </c:numRef>
          </c:xVal>
          <c:yVal>
            <c:numRef>
              <c:f>'Arkusz1 (2)'!$G$7:$G$33</c:f>
              <c:numCache>
                <c:formatCode>0.00</c:formatCode>
                <c:ptCount val="27"/>
                <c:pt idx="0">
                  <c:v>0</c:v>
                </c:pt>
                <c:pt idx="1">
                  <c:v>710.02382681250003</c:v>
                </c:pt>
                <c:pt idx="2">
                  <c:v>2840.0953072500001</c:v>
                </c:pt>
                <c:pt idx="3">
                  <c:v>6390.2144413125015</c:v>
                </c:pt>
                <c:pt idx="4">
                  <c:v>11360.381229000001</c:v>
                </c:pt>
                <c:pt idx="5">
                  <c:v>14377.982492953128</c:v>
                </c:pt>
                <c:pt idx="6">
                  <c:v>17750.595670312501</c:v>
                </c:pt>
                <c:pt idx="7">
                  <c:v>21478.22076107813</c:v>
                </c:pt>
                <c:pt idx="8">
                  <c:v>25560.857765250006</c:v>
                </c:pt>
                <c:pt idx="9">
                  <c:v>29998.506682828134</c:v>
                </c:pt>
                <c:pt idx="10">
                  <c:v>34791.167513812499</c:v>
                </c:pt>
                <c:pt idx="11">
                  <c:v>39938.840258203134</c:v>
                </c:pt>
                <c:pt idx="12">
                  <c:v>45441.524916000002</c:v>
                </c:pt>
                <c:pt idx="13">
                  <c:v>51299.221487203133</c:v>
                </c:pt>
                <c:pt idx="14">
                  <c:v>57511.929971812511</c:v>
                </c:pt>
                <c:pt idx="15">
                  <c:v>64079.650369828109</c:v>
                </c:pt>
                <c:pt idx="16">
                  <c:v>71002.382681250005</c:v>
                </c:pt>
                <c:pt idx="17">
                  <c:v>78280.126906078163</c:v>
                </c:pt>
                <c:pt idx="18">
                  <c:v>85912.883044312519</c:v>
                </c:pt>
                <c:pt idx="19">
                  <c:v>93900.651095953115</c:v>
                </c:pt>
                <c:pt idx="20">
                  <c:v>102243.43106100002</c:v>
                </c:pt>
                <c:pt idx="21">
                  <c:v>110941.22293945313</c:v>
                </c:pt>
                <c:pt idx="22">
                  <c:v>119994.02673131254</c:v>
                </c:pt>
                <c:pt idx="23">
                  <c:v>129401.84243657814</c:v>
                </c:pt>
                <c:pt idx="24">
                  <c:v>139164.67005525</c:v>
                </c:pt>
                <c:pt idx="25">
                  <c:v>149282.50958732815</c:v>
                </c:pt>
                <c:pt idx="26">
                  <c:v>159755.36103281254</c:v>
                </c:pt>
              </c:numCache>
            </c:numRef>
          </c:yVal>
          <c:smooth val="1"/>
          <c:extLst>
            <c:ext xmlns:c16="http://schemas.microsoft.com/office/drawing/2014/chart" uri="{C3380CC4-5D6E-409C-BE32-E72D297353CC}">
              <c16:uniqueId val="{00000000-A2F2-412F-919D-94B63EC26483}"/>
            </c:ext>
          </c:extLst>
        </c:ser>
        <c:ser>
          <c:idx val="1"/>
          <c:order val="1"/>
          <c:tx>
            <c:v>ciśnienie dynamiczne z uwzględnieniem ściśliwości powietrza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'Arkusz1 (2)'!$C$7:$C$33</c:f>
              <c:numCache>
                <c:formatCode>0.00</c:formatCode>
                <c:ptCount val="27"/>
                <c:pt idx="0">
                  <c:v>0</c:v>
                </c:pt>
                <c:pt idx="1">
                  <c:v>0.1</c:v>
                </c:pt>
                <c:pt idx="2">
                  <c:v>0.2</c:v>
                </c:pt>
                <c:pt idx="3">
                  <c:v>0.3</c:v>
                </c:pt>
                <c:pt idx="4">
                  <c:v>0.4</c:v>
                </c:pt>
                <c:pt idx="5">
                  <c:v>0.45</c:v>
                </c:pt>
                <c:pt idx="6">
                  <c:v>0.5</c:v>
                </c:pt>
                <c:pt idx="7">
                  <c:v>0.55000000000000004</c:v>
                </c:pt>
                <c:pt idx="8">
                  <c:v>0.6</c:v>
                </c:pt>
                <c:pt idx="9">
                  <c:v>0.65</c:v>
                </c:pt>
                <c:pt idx="10">
                  <c:v>0.7</c:v>
                </c:pt>
                <c:pt idx="11">
                  <c:v>0.75</c:v>
                </c:pt>
                <c:pt idx="12">
                  <c:v>0.8</c:v>
                </c:pt>
                <c:pt idx="13">
                  <c:v>0.85</c:v>
                </c:pt>
                <c:pt idx="14">
                  <c:v>0.9</c:v>
                </c:pt>
                <c:pt idx="15">
                  <c:v>0.95</c:v>
                </c:pt>
                <c:pt idx="16">
                  <c:v>1</c:v>
                </c:pt>
                <c:pt idx="17">
                  <c:v>1.05</c:v>
                </c:pt>
                <c:pt idx="18">
                  <c:v>1.1000000000000001</c:v>
                </c:pt>
                <c:pt idx="19">
                  <c:v>1.1499999999999999</c:v>
                </c:pt>
                <c:pt idx="20">
                  <c:v>1.2</c:v>
                </c:pt>
                <c:pt idx="21">
                  <c:v>1.25</c:v>
                </c:pt>
                <c:pt idx="22">
                  <c:v>1.3</c:v>
                </c:pt>
                <c:pt idx="23">
                  <c:v>1.35</c:v>
                </c:pt>
                <c:pt idx="24">
                  <c:v>1.4</c:v>
                </c:pt>
                <c:pt idx="25">
                  <c:v>1.45</c:v>
                </c:pt>
                <c:pt idx="26">
                  <c:v>1.5</c:v>
                </c:pt>
              </c:numCache>
            </c:numRef>
          </c:xVal>
          <c:yVal>
            <c:numRef>
              <c:f>Arkusz1!$K$2:$K$28</c:f>
              <c:numCache>
                <c:formatCode>General</c:formatCode>
                <c:ptCount val="27"/>
                <c:pt idx="0">
                  <c:v>0</c:v>
                </c:pt>
                <c:pt idx="1">
                  <c:v>723.57844725132225</c:v>
                </c:pt>
                <c:pt idx="2">
                  <c:v>2896.5282944295654</c:v>
                </c:pt>
                <c:pt idx="3">
                  <c:v>6525.4998325163424</c:v>
                </c:pt>
                <c:pt idx="4">
                  <c:v>11621.59947184466</c:v>
                </c:pt>
                <c:pt idx="5">
                  <c:v>14724.519621413854</c:v>
                </c:pt>
                <c:pt idx="6">
                  <c:v>18200.423663950976</c:v>
                </c:pt>
                <c:pt idx="7">
                  <c:v>22051.97052712498</c:v>
                </c:pt>
                <c:pt idx="8">
                  <c:v>26282.106459716022</c:v>
                </c:pt>
                <c:pt idx="9">
                  <c:v>30894.067268476989</c:v>
                </c:pt>
                <c:pt idx="10">
                  <c:v>35891.380771197139</c:v>
                </c:pt>
                <c:pt idx="11">
                  <c:v>41277.869466826756</c:v>
                </c:pt>
                <c:pt idx="12">
                  <c:v>47057.653423600197</c:v>
                </c:pt>
                <c:pt idx="13">
                  <c:v>53235.153386152633</c:v>
                </c:pt>
                <c:pt idx="14">
                  <c:v>59815.094102726413</c:v>
                </c:pt>
                <c:pt idx="15">
                  <c:v>66802.507873596012</c:v>
                </c:pt>
                <c:pt idx="16">
                  <c:v>90221.663265473209</c:v>
                </c:pt>
                <c:pt idx="17">
                  <c:v>101891.35400590036</c:v>
                </c:pt>
                <c:pt idx="18">
                  <c:v>114499.16645814298</c:v>
                </c:pt>
                <c:pt idx="19">
                  <c:v>127981.43204415648</c:v>
                </c:pt>
                <c:pt idx="20">
                  <c:v>142291.63444391941</c:v>
                </c:pt>
                <c:pt idx="21">
                  <c:v>157395.05865205475</c:v>
                </c:pt>
                <c:pt idx="22">
                  <c:v>173265.31352835457</c:v>
                </c:pt>
                <c:pt idx="23">
                  <c:v>189882.00775930932</c:v>
                </c:pt>
                <c:pt idx="24">
                  <c:v>207229.15809333255</c:v>
                </c:pt>
                <c:pt idx="25">
                  <c:v>225294.07522910432</c:v>
                </c:pt>
                <c:pt idx="26">
                  <c:v>244066.56883375801</c:v>
                </c:pt>
              </c:numCache>
            </c:numRef>
          </c:yVal>
          <c:smooth val="1"/>
          <c:extLst>
            <c:ext xmlns:c16="http://schemas.microsoft.com/office/drawing/2014/chart" uri="{C3380CC4-5D6E-409C-BE32-E72D297353CC}">
              <c16:uniqueId val="{00000001-A2F2-412F-919D-94B63EC26483}"/>
            </c:ext>
          </c:extLst>
        </c:ser>
        <c:dLbls>
          <c:showLegendKey val="0"/>
          <c:showVal val="0"/>
          <c:showCatName val="0"/>
          <c:showSerName val="0"/>
          <c:showPercent val="0"/>
          <c:showBubbleSize val="0"/>
        </c:dLbls>
        <c:axId val="349053344"/>
        <c:axId val="349054000"/>
      </c:scatterChart>
      <c:valAx>
        <c:axId val="349053344"/>
        <c:scaling>
          <c:orientation val="minMax"/>
          <c:max val="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400">
                    <a:solidFill>
                      <a:sysClr val="windowText" lastClr="000000"/>
                    </a:solidFill>
                    <a:latin typeface="Times New Roman" panose="02020603050405020304" pitchFamily="18" charset="0"/>
                    <a:cs typeface="Times New Roman" panose="02020603050405020304" pitchFamily="18" charset="0"/>
                  </a:rPr>
                  <a:t>Ma</a:t>
                </a:r>
              </a:p>
            </c:rich>
          </c:tx>
          <c:layout>
            <c:manualLayout>
              <c:xMode val="edge"/>
              <c:yMode val="edge"/>
              <c:x val="0.4838772965879265"/>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49054000"/>
        <c:crosses val="autoZero"/>
        <c:crossBetween val="midCat"/>
      </c:valAx>
      <c:valAx>
        <c:axId val="349054000"/>
        <c:scaling>
          <c:orientation val="minMax"/>
          <c:max val="18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600">
                    <a:solidFill>
                      <a:sysClr val="windowText" lastClr="000000"/>
                    </a:solidFill>
                    <a:latin typeface="Times New Roman" panose="02020603050405020304" pitchFamily="18" charset="0"/>
                    <a:cs typeface="Times New Roman" panose="02020603050405020304" pitchFamily="18" charset="0"/>
                  </a:rPr>
                  <a:t>Pd[Pa]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490533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2000" b="0" i="0" u="none" strike="noStrike" baseline="0">
                <a:solidFill>
                  <a:sysClr val="windowText" lastClr="000000"/>
                </a:solidFill>
                <a:effectLst/>
                <a:latin typeface="Times New Roman" panose="02020603050405020304" pitchFamily="18" charset="0"/>
                <a:cs typeface="Times New Roman" panose="02020603050405020304" pitchFamily="18" charset="0"/>
              </a:rPr>
              <a:t>𝜔𝑝(Ma)</a:t>
            </a:r>
            <a:endParaRPr lang="pl-PL" sz="20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46868744531933509"/>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smoothMarker"/>
        <c:varyColors val="0"/>
        <c:ser>
          <c:idx val="0"/>
          <c:order val="0"/>
          <c:spPr>
            <a:ln w="19050" cap="rnd">
              <a:solidFill>
                <a:schemeClr val="accent1"/>
              </a:solidFill>
              <a:round/>
              <a:tailEnd type="triangle"/>
            </a:ln>
            <a:effectLst/>
          </c:spPr>
          <c:marker>
            <c:symbol val="circle"/>
            <c:size val="5"/>
            <c:spPr>
              <a:solidFill>
                <a:schemeClr val="accent1"/>
              </a:solidFill>
              <a:ln w="9525">
                <a:solidFill>
                  <a:schemeClr val="accent1"/>
                </a:solidFill>
              </a:ln>
              <a:effectLst/>
            </c:spPr>
          </c:marker>
          <c:xVal>
            <c:numRef>
              <c:f>'Arkusz1 (2)'!$C$7:$C$33</c:f>
              <c:numCache>
                <c:formatCode>0.00</c:formatCode>
                <c:ptCount val="27"/>
                <c:pt idx="0">
                  <c:v>0</c:v>
                </c:pt>
                <c:pt idx="1">
                  <c:v>0.1</c:v>
                </c:pt>
                <c:pt idx="2">
                  <c:v>0.2</c:v>
                </c:pt>
                <c:pt idx="3">
                  <c:v>0.3</c:v>
                </c:pt>
                <c:pt idx="4">
                  <c:v>0.4</c:v>
                </c:pt>
                <c:pt idx="5">
                  <c:v>0.45</c:v>
                </c:pt>
                <c:pt idx="6">
                  <c:v>0.5</c:v>
                </c:pt>
                <c:pt idx="7">
                  <c:v>0.55000000000000004</c:v>
                </c:pt>
                <c:pt idx="8">
                  <c:v>0.6</c:v>
                </c:pt>
                <c:pt idx="9">
                  <c:v>0.65</c:v>
                </c:pt>
                <c:pt idx="10">
                  <c:v>0.7</c:v>
                </c:pt>
                <c:pt idx="11">
                  <c:v>0.75</c:v>
                </c:pt>
                <c:pt idx="12">
                  <c:v>0.8</c:v>
                </c:pt>
                <c:pt idx="13">
                  <c:v>0.85</c:v>
                </c:pt>
                <c:pt idx="14">
                  <c:v>0.9</c:v>
                </c:pt>
                <c:pt idx="15">
                  <c:v>0.95</c:v>
                </c:pt>
                <c:pt idx="16">
                  <c:v>1</c:v>
                </c:pt>
                <c:pt idx="17">
                  <c:v>1.05</c:v>
                </c:pt>
                <c:pt idx="18">
                  <c:v>1.1000000000000001</c:v>
                </c:pt>
                <c:pt idx="19">
                  <c:v>1.1499999999999999</c:v>
                </c:pt>
                <c:pt idx="20">
                  <c:v>1.2</c:v>
                </c:pt>
                <c:pt idx="21">
                  <c:v>1.25</c:v>
                </c:pt>
                <c:pt idx="22">
                  <c:v>1.3</c:v>
                </c:pt>
                <c:pt idx="23">
                  <c:v>1.35</c:v>
                </c:pt>
                <c:pt idx="24">
                  <c:v>1.4</c:v>
                </c:pt>
                <c:pt idx="25">
                  <c:v>1.45</c:v>
                </c:pt>
                <c:pt idx="26">
                  <c:v>1.5</c:v>
                </c:pt>
              </c:numCache>
            </c:numRef>
          </c:xVal>
          <c:yVal>
            <c:numRef>
              <c:f>'Arkusz1 (2)'!$F$7:$F$33</c:f>
              <c:numCache>
                <c:formatCode>General</c:formatCode>
                <c:ptCount val="27"/>
                <c:pt idx="0">
                  <c:v>0</c:v>
                </c:pt>
                <c:pt idx="1">
                  <c:v>1.1483298824542196</c:v>
                </c:pt>
                <c:pt idx="2">
                  <c:v>1.822860063414347</c:v>
                </c:pt>
                <c:pt idx="3">
                  <c:v>2.3886224120201169</c:v>
                </c:pt>
                <c:pt idx="4">
                  <c:v>2.8936099822547532</c:v>
                </c:pt>
                <c:pt idx="5">
                  <c:v>3.1299808151581092</c:v>
                </c:pt>
                <c:pt idx="6">
                  <c:v>3.3577369456160335</c:v>
                </c:pt>
                <c:pt idx="7">
                  <c:v>3.5780119997223334</c:v>
                </c:pt>
                <c:pt idx="8">
                  <c:v>3.7917017295955509</c:v>
                </c:pt>
                <c:pt idx="9">
                  <c:v>3.9995294976249629</c:v>
                </c:pt>
                <c:pt idx="10">
                  <c:v>4.202090095854734</c:v>
                </c:pt>
                <c:pt idx="11">
                  <c:v>4.3998801021202425</c:v>
                </c:pt>
                <c:pt idx="12">
                  <c:v>4.5933195298168776</c:v>
                </c:pt>
                <c:pt idx="13">
                  <c:v>4.7827676553443972</c:v>
                </c:pt>
                <c:pt idx="14">
                  <c:v>4.968534838622265</c:v>
                </c:pt>
                <c:pt idx="15">
                  <c:v>5.1508915167599296</c:v>
                </c:pt>
                <c:pt idx="16">
                  <c:v>5.3300751597033802</c:v>
                </c:pt>
                <c:pt idx="17">
                  <c:v>5.5062957282008664</c:v>
                </c:pt>
                <c:pt idx="18">
                  <c:v>5.6797400123140722</c:v>
                </c:pt>
                <c:pt idx="19">
                  <c:v>5.8505751203712268</c:v>
                </c:pt>
                <c:pt idx="20">
                  <c:v>6.0189513143096196</c:v>
                </c:pt>
                <c:pt idx="21">
                  <c:v>6.1850043358990137</c:v>
                </c:pt>
                <c:pt idx="22">
                  <c:v>6.3488573319077091</c:v>
                </c:pt>
                <c:pt idx="23">
                  <c:v>6.5106224600731952</c:v>
                </c:pt>
                <c:pt idx="24">
                  <c:v>6.6704022386249555</c:v>
                </c:pt>
                <c:pt idx="25">
                  <c:v>6.8282906879774021</c:v>
                </c:pt>
                <c:pt idx="26">
                  <c:v>6.9843743026396217</c:v>
                </c:pt>
              </c:numCache>
            </c:numRef>
          </c:yVal>
          <c:smooth val="1"/>
          <c:extLst>
            <c:ext xmlns:c16="http://schemas.microsoft.com/office/drawing/2014/chart" uri="{C3380CC4-5D6E-409C-BE32-E72D297353CC}">
              <c16:uniqueId val="{00000000-B52B-4550-A858-54C8D68921CD}"/>
            </c:ext>
          </c:extLst>
        </c:ser>
        <c:dLbls>
          <c:showLegendKey val="0"/>
          <c:showVal val="0"/>
          <c:showCatName val="0"/>
          <c:showSerName val="0"/>
          <c:showPercent val="0"/>
          <c:showBubbleSize val="0"/>
        </c:dLbls>
        <c:axId val="505302128"/>
        <c:axId val="505297208"/>
      </c:scatterChart>
      <c:valAx>
        <c:axId val="505302128"/>
        <c:scaling>
          <c:orientation val="minMax"/>
          <c:max val="1.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400">
                    <a:solidFill>
                      <a:sysClr val="windowText" lastClr="000000"/>
                    </a:solidFill>
                    <a:latin typeface="Times New Roman" panose="02020603050405020304" pitchFamily="18" charset="0"/>
                    <a:cs typeface="Times New Roman" panose="02020603050405020304" pitchFamily="18" charset="0"/>
                  </a:rPr>
                  <a:t>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05297208"/>
        <c:crosses val="autoZero"/>
        <c:crossBetween val="midCat"/>
      </c:valAx>
      <c:valAx>
        <c:axId val="505297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200" b="0" i="0" u="none" strike="noStrike" baseline="0">
                    <a:solidFill>
                      <a:sysClr val="windowText" lastClr="000000"/>
                    </a:solidFill>
                    <a:effectLst/>
                    <a:latin typeface="Times New Roman" panose="02020603050405020304" pitchFamily="18" charset="0"/>
                    <a:cs typeface="Times New Roman" panose="02020603050405020304" pitchFamily="18" charset="0"/>
                  </a:rPr>
                  <a:t>𝜔𝑝[mm]</a:t>
                </a:r>
                <a:endParaRPr lang="pl-PL"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05302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2400" b="0" i="0" u="none" strike="noStrike" baseline="0">
                <a:solidFill>
                  <a:schemeClr val="tx1"/>
                </a:solidFill>
                <a:effectLst/>
                <a:latin typeface="Times New Roman" panose="02020603050405020304" pitchFamily="18" charset="0"/>
                <a:cs typeface="Times New Roman" panose="02020603050405020304" pitchFamily="18" charset="0"/>
              </a:rPr>
              <a:t>𝛼(Ma)</a:t>
            </a:r>
            <a:endParaRPr lang="pl-PL" sz="24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smoothMarker"/>
        <c:varyColors val="0"/>
        <c:ser>
          <c:idx val="0"/>
          <c:order val="0"/>
          <c:tx>
            <c:v>α</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Arkusz1!$A$2:$A$28</c:f>
              <c:numCache>
                <c:formatCode>General</c:formatCode>
                <c:ptCount val="27"/>
                <c:pt idx="0">
                  <c:v>0</c:v>
                </c:pt>
                <c:pt idx="1">
                  <c:v>0.1</c:v>
                </c:pt>
                <c:pt idx="2">
                  <c:v>0.2</c:v>
                </c:pt>
                <c:pt idx="3">
                  <c:v>0.3</c:v>
                </c:pt>
                <c:pt idx="4">
                  <c:v>0.4</c:v>
                </c:pt>
                <c:pt idx="5">
                  <c:v>0.45</c:v>
                </c:pt>
                <c:pt idx="6">
                  <c:v>0.5</c:v>
                </c:pt>
                <c:pt idx="7">
                  <c:v>0.55000000000000004</c:v>
                </c:pt>
                <c:pt idx="8">
                  <c:v>0.6</c:v>
                </c:pt>
                <c:pt idx="9">
                  <c:v>0.65</c:v>
                </c:pt>
                <c:pt idx="10">
                  <c:v>0.7</c:v>
                </c:pt>
                <c:pt idx="11">
                  <c:v>0.75</c:v>
                </c:pt>
                <c:pt idx="12">
                  <c:v>0.8</c:v>
                </c:pt>
                <c:pt idx="13">
                  <c:v>0.85</c:v>
                </c:pt>
                <c:pt idx="14">
                  <c:v>0.9</c:v>
                </c:pt>
                <c:pt idx="15">
                  <c:v>0.95</c:v>
                </c:pt>
                <c:pt idx="16">
                  <c:v>1</c:v>
                </c:pt>
                <c:pt idx="17">
                  <c:v>1.05</c:v>
                </c:pt>
                <c:pt idx="18">
                  <c:v>1.1000000000000001</c:v>
                </c:pt>
                <c:pt idx="19">
                  <c:v>1.1499999999999999</c:v>
                </c:pt>
                <c:pt idx="20">
                  <c:v>1.2</c:v>
                </c:pt>
                <c:pt idx="21">
                  <c:v>1.25</c:v>
                </c:pt>
                <c:pt idx="22">
                  <c:v>1.3</c:v>
                </c:pt>
                <c:pt idx="23">
                  <c:v>1.35</c:v>
                </c:pt>
                <c:pt idx="24">
                  <c:v>1.4</c:v>
                </c:pt>
                <c:pt idx="25">
                  <c:v>1.45</c:v>
                </c:pt>
                <c:pt idx="26">
                  <c:v>1.5</c:v>
                </c:pt>
              </c:numCache>
            </c:numRef>
          </c:xVal>
          <c:yVal>
            <c:numRef>
              <c:f>Arkusz1!$H$2:$H$28</c:f>
              <c:numCache>
                <c:formatCode>0.00</c:formatCode>
                <c:ptCount val="27"/>
                <c:pt idx="0">
                  <c:v>0</c:v>
                </c:pt>
                <c:pt idx="1">
                  <c:v>67.450400848250126</c:v>
                </c:pt>
                <c:pt idx="2">
                  <c:v>105.25541972930107</c:v>
                </c:pt>
                <c:pt idx="3">
                  <c:v>135.12691741299867</c:v>
                </c:pt>
                <c:pt idx="4">
                  <c:v>159.95047393126222</c:v>
                </c:pt>
                <c:pt idx="5">
                  <c:v>170.87725368007867</c:v>
                </c:pt>
                <c:pt idx="6">
                  <c:v>180.94752612755994</c:v>
                </c:pt>
                <c:pt idx="7">
                  <c:v>190.23387599387141</c:v>
                </c:pt>
                <c:pt idx="8">
                  <c:v>198.79489296613551</c:v>
                </c:pt>
                <c:pt idx="9">
                  <c:v>206.67904642206329</c:v>
                </c:pt>
                <c:pt idx="10">
                  <c:v>213.92727509789938</c:v>
                </c:pt>
                <c:pt idx="11">
                  <c:v>220.57477850544669</c:v>
                </c:pt>
                <c:pt idx="12">
                  <c:v>226.65229238562929</c:v>
                </c:pt>
                <c:pt idx="13">
                  <c:v>232.18701930714673</c:v>
                </c:pt>
                <c:pt idx="14">
                  <c:v>237.20332208839858</c:v>
                </c:pt>
                <c:pt idx="15">
                  <c:v>241.72325001734114</c:v>
                </c:pt>
                <c:pt idx="16">
                  <c:v>245.7669446279277</c:v>
                </c:pt>
                <c:pt idx="17">
                  <c:v>249.35295705091266</c:v>
                </c:pt>
                <c:pt idx="18">
                  <c:v>252.49849934139112</c:v>
                </c:pt>
                <c:pt idx="19">
                  <c:v>255.21964576175029</c:v>
                </c:pt>
                <c:pt idx="20">
                  <c:v>257.53149561487203</c:v>
                </c:pt>
                <c:pt idx="21">
                  <c:v>259.44830617288119</c:v>
                </c:pt>
                <c:pt idx="22">
                  <c:v>260.98360208840188</c:v>
                </c:pt>
                <c:pt idx="23">
                  <c:v>262.15026612356206</c:v>
                </c:pt>
                <c:pt idx="24">
                  <c:v>262.96061490032071</c:v>
                </c:pt>
                <c:pt idx="25">
                  <c:v>263.42646253948379</c:v>
                </c:pt>
                <c:pt idx="26">
                  <c:v>263.55917443041631</c:v>
                </c:pt>
              </c:numCache>
            </c:numRef>
          </c:yVal>
          <c:smooth val="1"/>
          <c:extLst>
            <c:ext xmlns:c16="http://schemas.microsoft.com/office/drawing/2014/chart" uri="{C3380CC4-5D6E-409C-BE32-E72D297353CC}">
              <c16:uniqueId val="{00000000-D595-4FBA-81F5-A5C15A43CE9E}"/>
            </c:ext>
          </c:extLst>
        </c:ser>
        <c:ser>
          <c:idx val="1"/>
          <c:order val="1"/>
          <c:tx>
            <c:v>α'</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Arkusz1!$A$2:$A$28</c:f>
              <c:numCache>
                <c:formatCode>General</c:formatCode>
                <c:ptCount val="27"/>
                <c:pt idx="0">
                  <c:v>0</c:v>
                </c:pt>
                <c:pt idx="1">
                  <c:v>0.1</c:v>
                </c:pt>
                <c:pt idx="2">
                  <c:v>0.2</c:v>
                </c:pt>
                <c:pt idx="3">
                  <c:v>0.3</c:v>
                </c:pt>
                <c:pt idx="4">
                  <c:v>0.4</c:v>
                </c:pt>
                <c:pt idx="5">
                  <c:v>0.45</c:v>
                </c:pt>
                <c:pt idx="6">
                  <c:v>0.5</c:v>
                </c:pt>
                <c:pt idx="7">
                  <c:v>0.55000000000000004</c:v>
                </c:pt>
                <c:pt idx="8">
                  <c:v>0.6</c:v>
                </c:pt>
                <c:pt idx="9">
                  <c:v>0.65</c:v>
                </c:pt>
                <c:pt idx="10">
                  <c:v>0.7</c:v>
                </c:pt>
                <c:pt idx="11">
                  <c:v>0.75</c:v>
                </c:pt>
                <c:pt idx="12">
                  <c:v>0.8</c:v>
                </c:pt>
                <c:pt idx="13">
                  <c:v>0.85</c:v>
                </c:pt>
                <c:pt idx="14">
                  <c:v>0.9</c:v>
                </c:pt>
                <c:pt idx="15">
                  <c:v>0.95</c:v>
                </c:pt>
                <c:pt idx="16">
                  <c:v>1</c:v>
                </c:pt>
                <c:pt idx="17">
                  <c:v>1.05</c:v>
                </c:pt>
                <c:pt idx="18">
                  <c:v>1.1000000000000001</c:v>
                </c:pt>
                <c:pt idx="19">
                  <c:v>1.1499999999999999</c:v>
                </c:pt>
                <c:pt idx="20">
                  <c:v>1.2</c:v>
                </c:pt>
                <c:pt idx="21">
                  <c:v>1.25</c:v>
                </c:pt>
                <c:pt idx="22">
                  <c:v>1.3</c:v>
                </c:pt>
                <c:pt idx="23">
                  <c:v>1.35</c:v>
                </c:pt>
                <c:pt idx="24">
                  <c:v>1.4</c:v>
                </c:pt>
                <c:pt idx="25">
                  <c:v>1.45</c:v>
                </c:pt>
                <c:pt idx="26">
                  <c:v>1.5</c:v>
                </c:pt>
              </c:numCache>
            </c:numRef>
          </c:xVal>
          <c:yVal>
            <c:numRef>
              <c:f>Arkusz1!$J$2:$J$28</c:f>
              <c:numCache>
                <c:formatCode>0.00</c:formatCode>
                <c:ptCount val="27"/>
                <c:pt idx="0">
                  <c:v>0</c:v>
                </c:pt>
                <c:pt idx="1">
                  <c:v>87.685521102725161</c:v>
                </c:pt>
                <c:pt idx="2">
                  <c:v>136.83204564809139</c:v>
                </c:pt>
                <c:pt idx="3">
                  <c:v>175.66499263689823</c:v>
                </c:pt>
                <c:pt idx="4">
                  <c:v>207.93561611064089</c:v>
                </c:pt>
                <c:pt idx="5">
                  <c:v>222.14042978410225</c:v>
                </c:pt>
                <c:pt idx="6">
                  <c:v>235.23178396582793</c:v>
                </c:pt>
                <c:pt idx="7">
                  <c:v>247.30403879203286</c:v>
                </c:pt>
                <c:pt idx="8">
                  <c:v>258.43336085597616</c:v>
                </c:pt>
                <c:pt idx="9">
                  <c:v>268.68276034868228</c:v>
                </c:pt>
                <c:pt idx="10">
                  <c:v>278.10545762726917</c:v>
                </c:pt>
                <c:pt idx="11">
                  <c:v>286.74721205708073</c:v>
                </c:pt>
                <c:pt idx="12">
                  <c:v>294.64798010131813</c:v>
                </c:pt>
                <c:pt idx="13">
                  <c:v>301.84312509929077</c:v>
                </c:pt>
                <c:pt idx="14">
                  <c:v>308.36431871491811</c:v>
                </c:pt>
                <c:pt idx="15">
                  <c:v>314.24022502254348</c:v>
                </c:pt>
                <c:pt idx="16">
                  <c:v>319.49702801630605</c:v>
                </c:pt>
                <c:pt idx="17">
                  <c:v>324.1588441661865</c:v>
                </c:pt>
                <c:pt idx="18">
                  <c:v>328.24804914380849</c:v>
                </c:pt>
                <c:pt idx="19">
                  <c:v>331.78553949027537</c:v>
                </c:pt>
                <c:pt idx="20">
                  <c:v>334.7909442993336</c:v>
                </c:pt>
                <c:pt idx="21">
                  <c:v>337.28279802474555</c:v>
                </c:pt>
                <c:pt idx="22">
                  <c:v>339.27868271492241</c:v>
                </c:pt>
                <c:pt idx="23">
                  <c:v>340.7953459606307</c:v>
                </c:pt>
                <c:pt idx="24">
                  <c:v>341.84879937041694</c:v>
                </c:pt>
                <c:pt idx="25">
                  <c:v>342.45440130132897</c:v>
                </c:pt>
                <c:pt idx="26">
                  <c:v>342.62692675954122</c:v>
                </c:pt>
              </c:numCache>
            </c:numRef>
          </c:yVal>
          <c:smooth val="1"/>
          <c:extLst>
            <c:ext xmlns:c16="http://schemas.microsoft.com/office/drawing/2014/chart" uri="{C3380CC4-5D6E-409C-BE32-E72D297353CC}">
              <c16:uniqueId val="{00000001-D595-4FBA-81F5-A5C15A43CE9E}"/>
            </c:ext>
          </c:extLst>
        </c:ser>
        <c:dLbls>
          <c:showLegendKey val="0"/>
          <c:showVal val="0"/>
          <c:showCatName val="0"/>
          <c:showSerName val="0"/>
          <c:showPercent val="0"/>
          <c:showBubbleSize val="0"/>
        </c:dLbls>
        <c:axId val="339239584"/>
        <c:axId val="339237616"/>
      </c:scatterChart>
      <c:valAx>
        <c:axId val="339239584"/>
        <c:scaling>
          <c:orientation val="minMax"/>
          <c:max val="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600">
                    <a:solidFill>
                      <a:schemeClr val="tx1"/>
                    </a:solidFill>
                    <a:latin typeface="Times New Roman" panose="02020603050405020304" pitchFamily="18" charset="0"/>
                    <a:cs typeface="Times New Roman" panose="02020603050405020304" pitchFamily="18" charset="0"/>
                  </a:rPr>
                  <a:t>Ma</a:t>
                </a:r>
                <a:endParaRPr lang="pl-PL" sz="20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9237616"/>
        <c:crosses val="autoZero"/>
        <c:crossBetween val="midCat"/>
      </c:valAx>
      <c:valAx>
        <c:axId val="339237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600" b="0" i="0" u="none" strike="noStrike" baseline="0">
                    <a:solidFill>
                      <a:schemeClr val="tx1"/>
                    </a:solidFill>
                    <a:effectLst/>
                    <a:latin typeface="Times New Roman" panose="02020603050405020304" pitchFamily="18" charset="0"/>
                    <a:cs typeface="Times New Roman" panose="02020603050405020304" pitchFamily="18" charset="0"/>
                  </a:rPr>
                  <a:t>𝛼 [°]</a:t>
                </a:r>
                <a:endParaRPr lang="pl-PL" sz="16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92395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93329-DE4A-4B5C-9B58-D568E0243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47</Pages>
  <Words>10795</Words>
  <Characters>64773</Characters>
  <Application>Microsoft Office Word</Application>
  <DocSecurity>0</DocSecurity>
  <Lines>539</Lines>
  <Paragraphs>150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c:creator>
  <cp:keywords/>
  <dc:description/>
  <cp:lastModifiedBy>AB</cp:lastModifiedBy>
  <cp:revision>9</cp:revision>
  <cp:lastPrinted>2019-12-17T20:45:00Z</cp:lastPrinted>
  <dcterms:created xsi:type="dcterms:W3CDTF">2019-12-17T20:47:00Z</dcterms:created>
  <dcterms:modified xsi:type="dcterms:W3CDTF">2019-12-31T18:23:00Z</dcterms:modified>
</cp:coreProperties>
</file>