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2D1" w:rsidRDefault="00D25E69" w:rsidP="00D25E69">
      <w:pPr>
        <w:pStyle w:val="Title"/>
        <w:rPr>
          <w:b/>
          <w:sz w:val="72"/>
          <w:szCs w:val="72"/>
        </w:rPr>
      </w:pPr>
      <w:r w:rsidRPr="00D25E69">
        <w:rPr>
          <w:b/>
          <w:sz w:val="72"/>
          <w:szCs w:val="72"/>
        </w:rPr>
        <w:t>About</w:t>
      </w:r>
      <w:r>
        <w:rPr>
          <w:b/>
          <w:sz w:val="72"/>
          <w:szCs w:val="72"/>
        </w:rPr>
        <w:t>:</w:t>
      </w:r>
    </w:p>
    <w:p w:rsidR="0076428F" w:rsidRDefault="00D25E69" w:rsidP="00D25E69">
      <w:pPr>
        <w:rPr>
          <w:rFonts w:ascii="Times New Roman" w:hAnsi="Times New Roman" w:cs="Times New Roman"/>
          <w:sz w:val="28"/>
          <w:szCs w:val="28"/>
        </w:rPr>
      </w:pPr>
      <w:proofErr w:type="gramStart"/>
      <w:r>
        <w:rPr>
          <w:rFonts w:ascii="Times New Roman" w:hAnsi="Times New Roman" w:cs="Times New Roman"/>
          <w:sz w:val="28"/>
          <w:szCs w:val="28"/>
        </w:rPr>
        <w:t xml:space="preserve">To perform traditional face detection with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using Viola-Jones Object detection framework.</w:t>
      </w:r>
      <w:proofErr w:type="gramEnd"/>
      <w:r>
        <w:rPr>
          <w:rFonts w:ascii="Times New Roman" w:hAnsi="Times New Roman" w:cs="Times New Roman"/>
          <w:sz w:val="28"/>
          <w:szCs w:val="28"/>
        </w:rPr>
        <w:t xml:space="preserve"> We will have a pre-trained face detector model with the library.</w:t>
      </w:r>
    </w:p>
    <w:p w:rsidR="0055149D" w:rsidRDefault="0055149D" w:rsidP="00D25E69">
      <w:pPr>
        <w:rPr>
          <w:rFonts w:ascii="Times New Roman" w:hAnsi="Times New Roman" w:cs="Times New Roman"/>
          <w:sz w:val="28"/>
          <w:szCs w:val="28"/>
        </w:rPr>
      </w:pPr>
      <w:r>
        <w:rPr>
          <w:noProof/>
        </w:rPr>
        <w:drawing>
          <wp:inline distT="0" distB="0" distL="0" distR="0">
            <wp:extent cx="2903220" cy="1935480"/>
            <wp:effectExtent l="19050" t="0" r="0" b="0"/>
            <wp:docPr id="10" name="Picture 10" descr="Family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mily stock photo"/>
                    <pic:cNvPicPr>
                      <a:picLocks noChangeAspect="1" noChangeArrowheads="1"/>
                    </pic:cNvPicPr>
                  </pic:nvPicPr>
                  <pic:blipFill>
                    <a:blip r:embed="rId5"/>
                    <a:srcRect/>
                    <a:stretch>
                      <a:fillRect/>
                    </a:stretch>
                  </pic:blipFill>
                  <pic:spPr bwMode="auto">
                    <a:xfrm>
                      <a:off x="0" y="0"/>
                      <a:ext cx="2903220" cy="1935480"/>
                    </a:xfrm>
                    <a:prstGeom prst="rect">
                      <a:avLst/>
                    </a:prstGeom>
                    <a:noFill/>
                    <a:ln w="9525">
                      <a:noFill/>
                      <a:miter lim="800000"/>
                      <a:headEnd/>
                      <a:tailEnd/>
                    </a:ln>
                  </pic:spPr>
                </pic:pic>
              </a:graphicData>
            </a:graphic>
          </wp:inline>
        </w:drawing>
      </w:r>
      <w:r>
        <w:rPr>
          <w:noProof/>
        </w:rPr>
        <w:drawing>
          <wp:inline distT="0" distB="0" distL="0" distR="0">
            <wp:extent cx="2914650" cy="1943100"/>
            <wp:effectExtent l="19050" t="0" r="0" b="0"/>
            <wp:docPr id="13" name="Picture 13" descr="Family stock photo with detected 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mily stock photo with detected faces"/>
                    <pic:cNvPicPr>
                      <a:picLocks noChangeAspect="1" noChangeArrowheads="1"/>
                    </pic:cNvPicPr>
                  </pic:nvPicPr>
                  <pic:blipFill>
                    <a:blip r:embed="rId6"/>
                    <a:srcRect/>
                    <a:stretch>
                      <a:fillRect/>
                    </a:stretch>
                  </pic:blipFill>
                  <pic:spPr bwMode="auto">
                    <a:xfrm>
                      <a:off x="0" y="0"/>
                      <a:ext cx="2914650" cy="1943100"/>
                    </a:xfrm>
                    <a:prstGeom prst="rect">
                      <a:avLst/>
                    </a:prstGeom>
                    <a:noFill/>
                    <a:ln w="9525">
                      <a:noFill/>
                      <a:miter lim="800000"/>
                      <a:headEnd/>
                      <a:tailEnd/>
                    </a:ln>
                  </pic:spPr>
                </pic:pic>
              </a:graphicData>
            </a:graphic>
          </wp:inline>
        </w:drawing>
      </w:r>
    </w:p>
    <w:p w:rsidR="00D25E69" w:rsidRDefault="00D25E69" w:rsidP="00D25E69">
      <w:pPr>
        <w:pStyle w:val="Title"/>
      </w:pPr>
      <w:r>
        <w:t xml:space="preserve">Dependencies: </w:t>
      </w:r>
    </w:p>
    <w:p w:rsidR="00057E21" w:rsidRPr="00057E21" w:rsidRDefault="00057E21" w:rsidP="00057E21">
      <w:pPr>
        <w:rPr>
          <w:rFonts w:ascii="Times New Roman" w:hAnsi="Times New Roman" w:cs="Times New Roman"/>
          <w:sz w:val="28"/>
          <w:szCs w:val="28"/>
        </w:rPr>
      </w:pPr>
      <w:proofErr w:type="gramStart"/>
      <w:r w:rsidRPr="00057E21">
        <w:rPr>
          <w:rFonts w:ascii="Times New Roman" w:hAnsi="Times New Roman" w:cs="Times New Roman"/>
          <w:sz w:val="28"/>
          <w:szCs w:val="28"/>
        </w:rPr>
        <w:t>pip</w:t>
      </w:r>
      <w:proofErr w:type="gramEnd"/>
      <w:r w:rsidRPr="00057E21">
        <w:rPr>
          <w:rFonts w:ascii="Times New Roman" w:hAnsi="Times New Roman" w:cs="Times New Roman"/>
          <w:sz w:val="28"/>
          <w:szCs w:val="28"/>
        </w:rPr>
        <w:t xml:space="preserve"> install </w:t>
      </w:r>
      <w:proofErr w:type="spellStart"/>
      <w:r w:rsidRPr="00057E21">
        <w:rPr>
          <w:rFonts w:ascii="Times New Roman" w:hAnsi="Times New Roman" w:cs="Times New Roman"/>
          <w:sz w:val="28"/>
          <w:szCs w:val="28"/>
        </w:rPr>
        <w:t>numpy</w:t>
      </w:r>
      <w:proofErr w:type="spellEnd"/>
    </w:p>
    <w:p w:rsidR="00057E21" w:rsidRPr="00057E21" w:rsidRDefault="00057E21" w:rsidP="00057E21">
      <w:pPr>
        <w:rPr>
          <w:rFonts w:ascii="Times New Roman" w:hAnsi="Times New Roman" w:cs="Times New Roman"/>
          <w:sz w:val="28"/>
          <w:szCs w:val="28"/>
        </w:rPr>
      </w:pPr>
      <w:proofErr w:type="gramStart"/>
      <w:r w:rsidRPr="00057E21">
        <w:rPr>
          <w:rFonts w:ascii="Times New Roman" w:hAnsi="Times New Roman" w:cs="Times New Roman"/>
          <w:sz w:val="28"/>
          <w:szCs w:val="28"/>
        </w:rPr>
        <w:t>pip</w:t>
      </w:r>
      <w:proofErr w:type="gramEnd"/>
      <w:r w:rsidRPr="00057E21">
        <w:rPr>
          <w:rFonts w:ascii="Times New Roman" w:hAnsi="Times New Roman" w:cs="Times New Roman"/>
          <w:sz w:val="28"/>
          <w:szCs w:val="28"/>
        </w:rPr>
        <w:t xml:space="preserve"> install </w:t>
      </w:r>
      <w:proofErr w:type="spellStart"/>
      <w:r w:rsidRPr="00057E21">
        <w:rPr>
          <w:rFonts w:ascii="Times New Roman" w:hAnsi="Times New Roman" w:cs="Times New Roman"/>
          <w:sz w:val="28"/>
          <w:szCs w:val="28"/>
        </w:rPr>
        <w:t>opencv</w:t>
      </w:r>
      <w:proofErr w:type="spellEnd"/>
      <w:r w:rsidRPr="00057E21">
        <w:rPr>
          <w:rFonts w:ascii="Times New Roman" w:hAnsi="Times New Roman" w:cs="Times New Roman"/>
          <w:sz w:val="28"/>
          <w:szCs w:val="28"/>
        </w:rPr>
        <w:t>-python</w:t>
      </w:r>
    </w:p>
    <w:p w:rsidR="00D25E69" w:rsidRDefault="00057E21" w:rsidP="00057E21">
      <w:pPr>
        <w:rPr>
          <w:rFonts w:ascii="Times New Roman" w:hAnsi="Times New Roman" w:cs="Times New Roman"/>
          <w:sz w:val="28"/>
          <w:szCs w:val="28"/>
        </w:rPr>
      </w:pPr>
      <w:proofErr w:type="gramStart"/>
      <w:r w:rsidRPr="00057E21">
        <w:rPr>
          <w:rFonts w:ascii="Times New Roman" w:hAnsi="Times New Roman" w:cs="Times New Roman"/>
          <w:sz w:val="28"/>
          <w:szCs w:val="28"/>
        </w:rPr>
        <w:t>pip</w:t>
      </w:r>
      <w:proofErr w:type="gramEnd"/>
      <w:r w:rsidRPr="00057E21">
        <w:rPr>
          <w:rFonts w:ascii="Times New Roman" w:hAnsi="Times New Roman" w:cs="Times New Roman"/>
          <w:sz w:val="28"/>
          <w:szCs w:val="28"/>
        </w:rPr>
        <w:t xml:space="preserve"> install </w:t>
      </w:r>
      <w:proofErr w:type="spellStart"/>
      <w:r w:rsidRPr="00057E21">
        <w:rPr>
          <w:rFonts w:ascii="Times New Roman" w:hAnsi="Times New Roman" w:cs="Times New Roman"/>
          <w:sz w:val="28"/>
          <w:szCs w:val="28"/>
        </w:rPr>
        <w:t>skimage</w:t>
      </w:r>
      <w:proofErr w:type="spellEnd"/>
    </w:p>
    <w:p w:rsidR="00057E21" w:rsidRDefault="00057E21" w:rsidP="00057E21">
      <w:pPr>
        <w:pStyle w:val="Title"/>
      </w:pPr>
      <w:r>
        <w:t>Viola-Jones Object detection framework:</w:t>
      </w:r>
    </w:p>
    <w:p w:rsidR="00057E21" w:rsidRDefault="00057E21" w:rsidP="00057E21">
      <w:pPr>
        <w:rPr>
          <w:rFonts w:ascii="Times New Roman" w:hAnsi="Times New Roman" w:cs="Times New Roman"/>
          <w:sz w:val="28"/>
          <w:szCs w:val="28"/>
        </w:rPr>
      </w:pPr>
      <w:r>
        <w:rPr>
          <w:rFonts w:ascii="Times New Roman" w:hAnsi="Times New Roman" w:cs="Times New Roman"/>
          <w:sz w:val="28"/>
          <w:szCs w:val="28"/>
        </w:rPr>
        <w:t>This algorithm consists of 4 main steps:</w:t>
      </w:r>
    </w:p>
    <w:p w:rsidR="00057E21" w:rsidRDefault="00057E21" w:rsidP="00057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Selecting </w:t>
      </w:r>
      <w:proofErr w:type="spellStart"/>
      <w:r>
        <w:rPr>
          <w:rFonts w:ascii="Times New Roman" w:hAnsi="Times New Roman" w:cs="Times New Roman"/>
          <w:sz w:val="28"/>
          <w:szCs w:val="28"/>
        </w:rPr>
        <w:t>Haar</w:t>
      </w:r>
      <w:proofErr w:type="spellEnd"/>
      <w:r>
        <w:rPr>
          <w:rFonts w:ascii="Times New Roman" w:hAnsi="Times New Roman" w:cs="Times New Roman"/>
          <w:sz w:val="28"/>
          <w:szCs w:val="28"/>
        </w:rPr>
        <w:t>-like features.</w:t>
      </w:r>
    </w:p>
    <w:p w:rsidR="00057E21" w:rsidRDefault="00057E21" w:rsidP="00057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Creating an integral image.</w:t>
      </w:r>
    </w:p>
    <w:p w:rsidR="00057E21" w:rsidRDefault="00057E21" w:rsidP="00057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Running </w:t>
      </w:r>
      <w:proofErr w:type="spellStart"/>
      <w:r>
        <w:rPr>
          <w:rFonts w:ascii="Times New Roman" w:hAnsi="Times New Roman" w:cs="Times New Roman"/>
          <w:sz w:val="28"/>
          <w:szCs w:val="28"/>
        </w:rPr>
        <w:t>AdaBoost</w:t>
      </w:r>
      <w:proofErr w:type="spellEnd"/>
      <w:r>
        <w:rPr>
          <w:rFonts w:ascii="Times New Roman" w:hAnsi="Times New Roman" w:cs="Times New Roman"/>
          <w:sz w:val="28"/>
          <w:szCs w:val="28"/>
        </w:rPr>
        <w:t xml:space="preserve"> training.</w:t>
      </w:r>
    </w:p>
    <w:p w:rsidR="00057E21" w:rsidRDefault="00057E21" w:rsidP="00057E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Creating classifier cascades.</w:t>
      </w:r>
    </w:p>
    <w:p w:rsidR="00057E21" w:rsidRDefault="00057E21" w:rsidP="00057E21">
      <w:pPr>
        <w:pStyle w:val="Title"/>
        <w:rPr>
          <w:rStyle w:val="Strong"/>
          <w:sz w:val="36"/>
          <w:szCs w:val="36"/>
        </w:rPr>
      </w:pPr>
      <w:r>
        <w:rPr>
          <w:rStyle w:val="Strong"/>
          <w:sz w:val="36"/>
          <w:szCs w:val="36"/>
        </w:rPr>
        <w:t xml:space="preserve">1). </w:t>
      </w:r>
      <w:proofErr w:type="spellStart"/>
      <w:r>
        <w:rPr>
          <w:rStyle w:val="Strong"/>
          <w:sz w:val="36"/>
          <w:szCs w:val="36"/>
        </w:rPr>
        <w:t>Haar</w:t>
      </w:r>
      <w:proofErr w:type="spellEnd"/>
      <w:r>
        <w:rPr>
          <w:rStyle w:val="Strong"/>
          <w:sz w:val="36"/>
          <w:szCs w:val="36"/>
        </w:rPr>
        <w:t>-like features:</w:t>
      </w:r>
    </w:p>
    <w:p w:rsidR="00057E21" w:rsidRPr="009B4E79" w:rsidRDefault="00057E21" w:rsidP="00057E21">
      <w:pPr>
        <w:rPr>
          <w:rFonts w:ascii="Times New Roman" w:hAnsi="Times New Roman" w:cs="Times New Roman"/>
          <w:sz w:val="28"/>
          <w:szCs w:val="28"/>
        </w:rPr>
      </w:pPr>
      <w:r>
        <w:rPr>
          <w:rFonts w:ascii="Times New Roman" w:hAnsi="Times New Roman" w:cs="Times New Roman"/>
          <w:sz w:val="28"/>
          <w:szCs w:val="28"/>
        </w:rPr>
        <w:lastRenderedPageBreak/>
        <w:t xml:space="preserve">Human faces are made up of </w:t>
      </w:r>
      <w:r w:rsidR="009B4E79">
        <w:rPr>
          <w:rFonts w:ascii="Times New Roman" w:hAnsi="Times New Roman" w:cs="Times New Roman"/>
          <w:sz w:val="28"/>
          <w:szCs w:val="28"/>
        </w:rPr>
        <w:t>some brighter and darker regions. These 4 images can give a complete human face.</w:t>
      </w:r>
    </w:p>
    <w:p w:rsidR="00057E21" w:rsidRDefault="00057E21" w:rsidP="00057E21">
      <w:pPr>
        <w:rPr>
          <w:rFonts w:ascii="Times New Roman" w:hAnsi="Times New Roman" w:cs="Times New Roman"/>
          <w:sz w:val="28"/>
          <w:szCs w:val="28"/>
        </w:rPr>
      </w:pPr>
      <w:r>
        <w:rPr>
          <w:noProof/>
        </w:rPr>
        <w:drawing>
          <wp:inline distT="0" distB="0" distL="0" distR="0">
            <wp:extent cx="5943600" cy="1500257"/>
            <wp:effectExtent l="19050" t="0" r="0" b="0"/>
            <wp:docPr id="1" name="Picture 1" descr="https://files.realpython.com/media/Haar.885b5c872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lpython.com/media/Haar.885b5c872b35.png"/>
                    <pic:cNvPicPr>
                      <a:picLocks noChangeAspect="1" noChangeArrowheads="1"/>
                    </pic:cNvPicPr>
                  </pic:nvPicPr>
                  <pic:blipFill>
                    <a:blip r:embed="rId7"/>
                    <a:srcRect/>
                    <a:stretch>
                      <a:fillRect/>
                    </a:stretch>
                  </pic:blipFill>
                  <pic:spPr bwMode="auto">
                    <a:xfrm>
                      <a:off x="0" y="0"/>
                      <a:ext cx="5943600" cy="1500257"/>
                    </a:xfrm>
                    <a:prstGeom prst="rect">
                      <a:avLst/>
                    </a:prstGeom>
                    <a:noFill/>
                    <a:ln w="9525">
                      <a:noFill/>
                      <a:miter lim="800000"/>
                      <a:headEnd/>
                      <a:tailEnd/>
                    </a:ln>
                  </pic:spPr>
                </pic:pic>
              </a:graphicData>
            </a:graphic>
          </wp:inline>
        </w:drawing>
      </w:r>
    </w:p>
    <w:p w:rsidR="009B4E79" w:rsidRDefault="009B4E79" w:rsidP="00057E21">
      <w:pPr>
        <w:rPr>
          <w:rFonts w:ascii="Times New Roman" w:hAnsi="Times New Roman" w:cs="Times New Roman"/>
          <w:sz w:val="28"/>
          <w:szCs w:val="28"/>
        </w:rPr>
      </w:pPr>
      <w:r w:rsidRPr="009B4E79">
        <w:rPr>
          <w:rFonts w:ascii="Times New Roman" w:hAnsi="Times New Roman" w:cs="Times New Roman"/>
          <w:b/>
          <w:sz w:val="32"/>
          <w:szCs w:val="32"/>
        </w:rPr>
        <w:t>Example</w:t>
      </w:r>
      <w:r>
        <w:rPr>
          <w:rFonts w:ascii="Times New Roman" w:hAnsi="Times New Roman" w:cs="Times New Roman"/>
          <w:sz w:val="28"/>
          <w:szCs w:val="28"/>
        </w:rPr>
        <w:t xml:space="preserve">- Eye region in human face, </w:t>
      </w:r>
      <w:proofErr w:type="gramStart"/>
      <w:r>
        <w:rPr>
          <w:rFonts w:ascii="Times New Roman" w:hAnsi="Times New Roman" w:cs="Times New Roman"/>
          <w:sz w:val="28"/>
          <w:szCs w:val="28"/>
        </w:rPr>
        <w:t>Somewhere</w:t>
      </w:r>
      <w:proofErr w:type="gramEnd"/>
      <w:r>
        <w:rPr>
          <w:rFonts w:ascii="Times New Roman" w:hAnsi="Times New Roman" w:cs="Times New Roman"/>
          <w:sz w:val="28"/>
          <w:szCs w:val="28"/>
        </w:rPr>
        <w:t xml:space="preserve"> it matches with 2</w:t>
      </w:r>
      <w:r w:rsidRPr="009B4E79">
        <w:rPr>
          <w:rFonts w:ascii="Times New Roman" w:hAnsi="Times New Roman" w:cs="Times New Roman"/>
          <w:sz w:val="28"/>
          <w:szCs w:val="28"/>
          <w:vertAlign w:val="superscript"/>
        </w:rPr>
        <w:t>nd</w:t>
      </w:r>
      <w:r>
        <w:rPr>
          <w:rFonts w:ascii="Times New Roman" w:hAnsi="Times New Roman" w:cs="Times New Roman"/>
          <w:sz w:val="28"/>
          <w:szCs w:val="28"/>
        </w:rPr>
        <w:t xml:space="preserve"> image. </w:t>
      </w:r>
      <w:proofErr w:type="gramStart"/>
      <w:r>
        <w:rPr>
          <w:rFonts w:ascii="Times New Roman" w:hAnsi="Times New Roman" w:cs="Times New Roman"/>
          <w:sz w:val="28"/>
          <w:szCs w:val="28"/>
        </w:rPr>
        <w:t>As human face contains brighter and darker region in horizontal form.</w:t>
      </w:r>
      <w:proofErr w:type="gramEnd"/>
    </w:p>
    <w:p w:rsidR="009B4E79" w:rsidRDefault="009B4E79" w:rsidP="00057E21">
      <w:pPr>
        <w:rPr>
          <w:rFonts w:ascii="Times New Roman" w:hAnsi="Times New Roman" w:cs="Times New Roman"/>
          <w:sz w:val="28"/>
          <w:szCs w:val="28"/>
        </w:rPr>
      </w:pPr>
      <w:r>
        <w:rPr>
          <w:noProof/>
        </w:rPr>
        <w:drawing>
          <wp:inline distT="0" distB="0" distL="0" distR="0">
            <wp:extent cx="5943600" cy="1745873"/>
            <wp:effectExtent l="19050" t="0" r="0" b="0"/>
            <wp:docPr id="4" name="Picture 4" descr="https://files.realpython.com/media/Haar_Feature_eyes.46f3184a76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realpython.com/media/Haar_Feature_eyes.46f3184a76ab.jpg"/>
                    <pic:cNvPicPr>
                      <a:picLocks noChangeAspect="1" noChangeArrowheads="1"/>
                    </pic:cNvPicPr>
                  </pic:nvPicPr>
                  <pic:blipFill>
                    <a:blip r:embed="rId8"/>
                    <a:srcRect/>
                    <a:stretch>
                      <a:fillRect/>
                    </a:stretch>
                  </pic:blipFill>
                  <pic:spPr bwMode="auto">
                    <a:xfrm>
                      <a:off x="0" y="0"/>
                      <a:ext cx="5943600" cy="1745873"/>
                    </a:xfrm>
                    <a:prstGeom prst="rect">
                      <a:avLst/>
                    </a:prstGeom>
                    <a:noFill/>
                    <a:ln w="9525">
                      <a:noFill/>
                      <a:miter lim="800000"/>
                      <a:headEnd/>
                      <a:tailEnd/>
                    </a:ln>
                  </pic:spPr>
                </pic:pic>
              </a:graphicData>
            </a:graphic>
          </wp:inline>
        </w:drawing>
      </w:r>
    </w:p>
    <w:p w:rsidR="009B4E79" w:rsidRDefault="009B4E79" w:rsidP="00057E21">
      <w:pPr>
        <w:rPr>
          <w:rFonts w:ascii="Times New Roman" w:hAnsi="Times New Roman" w:cs="Times New Roman"/>
          <w:sz w:val="28"/>
          <w:szCs w:val="28"/>
        </w:rPr>
      </w:pPr>
      <w:r>
        <w:rPr>
          <w:noProof/>
        </w:rPr>
        <w:drawing>
          <wp:inline distT="0" distB="0" distL="0" distR="0">
            <wp:extent cx="5943600" cy="1761784"/>
            <wp:effectExtent l="19050" t="0" r="0" b="0"/>
            <wp:docPr id="7" name="Picture 7" descr="https://files.realpython.com/media/Haar_Feature_nose.eccdca63eb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realpython.com/media/Haar_Feature_nose.eccdca63eb5a.jpg"/>
                    <pic:cNvPicPr>
                      <a:picLocks noChangeAspect="1" noChangeArrowheads="1"/>
                    </pic:cNvPicPr>
                  </pic:nvPicPr>
                  <pic:blipFill>
                    <a:blip r:embed="rId9"/>
                    <a:srcRect/>
                    <a:stretch>
                      <a:fillRect/>
                    </a:stretch>
                  </pic:blipFill>
                  <pic:spPr bwMode="auto">
                    <a:xfrm>
                      <a:off x="0" y="0"/>
                      <a:ext cx="5943600" cy="1761784"/>
                    </a:xfrm>
                    <a:prstGeom prst="rect">
                      <a:avLst/>
                    </a:prstGeom>
                    <a:noFill/>
                    <a:ln w="9525">
                      <a:noFill/>
                      <a:miter lim="800000"/>
                      <a:headEnd/>
                      <a:tailEnd/>
                    </a:ln>
                  </pic:spPr>
                </pic:pic>
              </a:graphicData>
            </a:graphic>
          </wp:inline>
        </w:drawing>
      </w:r>
    </w:p>
    <w:p w:rsidR="009B4E79" w:rsidRDefault="00BF3701" w:rsidP="00BF3701">
      <w:pPr>
        <w:pStyle w:val="Title"/>
        <w:rPr>
          <w:b/>
          <w:sz w:val="36"/>
          <w:szCs w:val="36"/>
        </w:rPr>
      </w:pPr>
      <w:r w:rsidRPr="00BF3701">
        <w:rPr>
          <w:b/>
          <w:sz w:val="36"/>
          <w:szCs w:val="36"/>
        </w:rPr>
        <w:t>2). Integral</w:t>
      </w:r>
      <w:r w:rsidRPr="00BF3701">
        <w:rPr>
          <w:b/>
        </w:rPr>
        <w:t xml:space="preserve"> </w:t>
      </w:r>
      <w:proofErr w:type="gramStart"/>
      <w:r w:rsidRPr="00BF3701">
        <w:rPr>
          <w:b/>
          <w:sz w:val="36"/>
          <w:szCs w:val="36"/>
        </w:rPr>
        <w:t>Images :</w:t>
      </w:r>
      <w:proofErr w:type="gramEnd"/>
    </w:p>
    <w:p w:rsidR="00BF3701" w:rsidRDefault="00BF3701" w:rsidP="00BF3701">
      <w:pPr>
        <w:rPr>
          <w:rFonts w:ascii="Times New Roman" w:hAnsi="Times New Roman" w:cs="Times New Roman"/>
          <w:sz w:val="28"/>
          <w:szCs w:val="28"/>
        </w:rPr>
      </w:pPr>
      <w:r w:rsidRPr="00BF3701">
        <w:rPr>
          <w:rFonts w:ascii="Times New Roman" w:hAnsi="Times New Roman" w:cs="Times New Roman"/>
          <w:sz w:val="28"/>
          <w:szCs w:val="28"/>
        </w:rPr>
        <w:t>An integral image (also known as a summed-area table) is the name of both a data structure and an algorithm used to obtain this data structure. It is used as a quick and efficient way to calculate the sum of pixel values in an image or rectangular part of an image.</w:t>
      </w:r>
    </w:p>
    <w:p w:rsidR="00BF3701" w:rsidRDefault="00BF3701" w:rsidP="00BF3701">
      <w:pPr>
        <w:pStyle w:val="Title"/>
        <w:rPr>
          <w:b/>
          <w:sz w:val="36"/>
          <w:szCs w:val="36"/>
        </w:rPr>
      </w:pPr>
      <w:r>
        <w:rPr>
          <w:b/>
          <w:sz w:val="36"/>
          <w:szCs w:val="36"/>
        </w:rPr>
        <w:lastRenderedPageBreak/>
        <w:t xml:space="preserve">3). </w:t>
      </w:r>
      <w:r w:rsidR="0076428F">
        <w:rPr>
          <w:b/>
          <w:sz w:val="36"/>
          <w:szCs w:val="36"/>
        </w:rPr>
        <w:t xml:space="preserve">Adaptive </w:t>
      </w:r>
      <w:proofErr w:type="gramStart"/>
      <w:r w:rsidR="0076428F">
        <w:rPr>
          <w:b/>
          <w:sz w:val="36"/>
          <w:szCs w:val="36"/>
        </w:rPr>
        <w:t>Boosting(</w:t>
      </w:r>
      <w:proofErr w:type="spellStart"/>
      <w:proofErr w:type="gramEnd"/>
      <w:r w:rsidR="0076428F">
        <w:rPr>
          <w:b/>
          <w:sz w:val="36"/>
          <w:szCs w:val="36"/>
        </w:rPr>
        <w:t>AdaBoost</w:t>
      </w:r>
      <w:proofErr w:type="spellEnd"/>
      <w:r w:rsidR="0076428F">
        <w:rPr>
          <w:b/>
          <w:sz w:val="36"/>
          <w:szCs w:val="36"/>
        </w:rPr>
        <w:t>):</w:t>
      </w:r>
    </w:p>
    <w:p w:rsidR="0076428F" w:rsidRDefault="0076428F" w:rsidP="0076428F">
      <w:pPr>
        <w:rPr>
          <w:rFonts w:ascii="Times New Roman" w:hAnsi="Times New Roman" w:cs="Times New Roman"/>
          <w:sz w:val="28"/>
          <w:szCs w:val="28"/>
        </w:rPr>
      </w:pPr>
      <w:r w:rsidRPr="0076428F">
        <w:rPr>
          <w:rFonts w:ascii="Times New Roman" w:hAnsi="Times New Roman" w:cs="Times New Roman"/>
          <w:sz w:val="28"/>
          <w:szCs w:val="28"/>
        </w:rPr>
        <w:t xml:space="preserve">In the Viola-Jones algorithm, each </w:t>
      </w:r>
      <w:proofErr w:type="spellStart"/>
      <w:r w:rsidRPr="0076428F">
        <w:rPr>
          <w:rFonts w:ascii="Times New Roman" w:hAnsi="Times New Roman" w:cs="Times New Roman"/>
          <w:sz w:val="28"/>
          <w:szCs w:val="28"/>
        </w:rPr>
        <w:t>Haar</w:t>
      </w:r>
      <w:proofErr w:type="spellEnd"/>
      <w:r w:rsidRPr="0076428F">
        <w:rPr>
          <w:rFonts w:ascii="Times New Roman" w:hAnsi="Times New Roman" w:cs="Times New Roman"/>
          <w:sz w:val="28"/>
          <w:szCs w:val="28"/>
        </w:rPr>
        <w:t xml:space="preserve">-like feature represents a weak learner. To decide the type and size of a feature that goes into the final classifier, </w:t>
      </w:r>
      <w:proofErr w:type="spellStart"/>
      <w:r w:rsidRPr="0076428F">
        <w:rPr>
          <w:rFonts w:ascii="Times New Roman" w:hAnsi="Times New Roman" w:cs="Times New Roman"/>
          <w:sz w:val="28"/>
          <w:szCs w:val="28"/>
        </w:rPr>
        <w:t>AdaBoost</w:t>
      </w:r>
      <w:proofErr w:type="spellEnd"/>
      <w:r w:rsidRPr="0076428F">
        <w:rPr>
          <w:rFonts w:ascii="Times New Roman" w:hAnsi="Times New Roman" w:cs="Times New Roman"/>
          <w:sz w:val="28"/>
          <w:szCs w:val="28"/>
        </w:rPr>
        <w:t xml:space="preserve"> checks the performance of all classifiers that you supply to it.</w:t>
      </w:r>
    </w:p>
    <w:p w:rsidR="0076428F" w:rsidRDefault="0076428F" w:rsidP="0076428F">
      <w:pPr>
        <w:rPr>
          <w:rFonts w:ascii="Times New Roman" w:hAnsi="Times New Roman" w:cs="Times New Roman"/>
          <w:sz w:val="28"/>
          <w:szCs w:val="28"/>
        </w:rPr>
      </w:pPr>
      <w:r w:rsidRPr="0076428F">
        <w:rPr>
          <w:rFonts w:ascii="Times New Roman" w:hAnsi="Times New Roman" w:cs="Times New Roman"/>
          <w:sz w:val="28"/>
          <w:szCs w:val="28"/>
        </w:rPr>
        <w:t xml:space="preserve">The classifiers that performed well are given higher importance or weight. The final result is a strong classifier, also called a boosted </w:t>
      </w:r>
      <w:proofErr w:type="gramStart"/>
      <w:r w:rsidRPr="0076428F">
        <w:rPr>
          <w:rFonts w:ascii="Times New Roman" w:hAnsi="Times New Roman" w:cs="Times New Roman"/>
          <w:sz w:val="28"/>
          <w:szCs w:val="28"/>
        </w:rPr>
        <w:t>classifier, that</w:t>
      </w:r>
      <w:proofErr w:type="gramEnd"/>
      <w:r w:rsidRPr="0076428F">
        <w:rPr>
          <w:rFonts w:ascii="Times New Roman" w:hAnsi="Times New Roman" w:cs="Times New Roman"/>
          <w:sz w:val="28"/>
          <w:szCs w:val="28"/>
        </w:rPr>
        <w:t xml:space="preserve"> contains the best performing weak classifiers.</w:t>
      </w:r>
    </w:p>
    <w:p w:rsidR="0076428F" w:rsidRDefault="0076428F" w:rsidP="0076428F">
      <w:pPr>
        <w:pStyle w:val="Title"/>
        <w:rPr>
          <w:b/>
          <w:sz w:val="36"/>
          <w:szCs w:val="36"/>
        </w:rPr>
      </w:pPr>
      <w:r>
        <w:rPr>
          <w:b/>
          <w:sz w:val="36"/>
          <w:szCs w:val="36"/>
        </w:rPr>
        <w:t>4). Cascading Classifiers:</w:t>
      </w:r>
    </w:p>
    <w:p w:rsidR="0076428F" w:rsidRDefault="0076428F" w:rsidP="0076428F">
      <w:pPr>
        <w:rPr>
          <w:rFonts w:ascii="Times New Roman" w:hAnsi="Times New Roman" w:cs="Times New Roman"/>
          <w:sz w:val="28"/>
          <w:szCs w:val="28"/>
        </w:rPr>
      </w:pPr>
      <w:r w:rsidRPr="0076428F">
        <w:rPr>
          <w:rFonts w:ascii="Times New Roman" w:hAnsi="Times New Roman" w:cs="Times New Roman"/>
          <w:sz w:val="28"/>
          <w:szCs w:val="28"/>
        </w:rPr>
        <w:t xml:space="preserve">We set up a cascaded system in which we divide the process of identifying a face into multiple stages. In the first stage, we have a classifier which is made up of our best features, in other words, in the first stage, the </w:t>
      </w:r>
      <w:proofErr w:type="spellStart"/>
      <w:r w:rsidRPr="0076428F">
        <w:rPr>
          <w:rFonts w:ascii="Times New Roman" w:hAnsi="Times New Roman" w:cs="Times New Roman"/>
          <w:sz w:val="28"/>
          <w:szCs w:val="28"/>
        </w:rPr>
        <w:t>subregion</w:t>
      </w:r>
      <w:proofErr w:type="spellEnd"/>
      <w:r w:rsidRPr="0076428F">
        <w:rPr>
          <w:rFonts w:ascii="Times New Roman" w:hAnsi="Times New Roman" w:cs="Times New Roman"/>
          <w:sz w:val="28"/>
          <w:szCs w:val="28"/>
        </w:rPr>
        <w:t xml:space="preserve"> passes through the best features such as the feature which identifies the nose bridge or the one that identifies the eyes. In the next stages, we have all the remaining features.</w:t>
      </w:r>
    </w:p>
    <w:p w:rsidR="0076428F" w:rsidRDefault="0076428F" w:rsidP="0076428F">
      <w:pPr>
        <w:rPr>
          <w:rFonts w:ascii="Times New Roman" w:hAnsi="Times New Roman" w:cs="Times New Roman"/>
          <w:sz w:val="28"/>
          <w:szCs w:val="28"/>
        </w:rPr>
      </w:pPr>
      <w:r>
        <w:rPr>
          <w:noProof/>
        </w:rPr>
        <w:drawing>
          <wp:inline distT="0" distB="0" distL="0" distR="0">
            <wp:extent cx="5943600" cy="1754777"/>
            <wp:effectExtent l="19050" t="0" r="0" b="0"/>
            <wp:docPr id="2" name="Picture 1" descr="https://files.realpython.com/media/Classifier_cascade.e3b2a565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lpython.com/media/Classifier_cascade.e3b2a5652044.png"/>
                    <pic:cNvPicPr>
                      <a:picLocks noChangeAspect="1" noChangeArrowheads="1"/>
                    </pic:cNvPicPr>
                  </pic:nvPicPr>
                  <pic:blipFill>
                    <a:blip r:embed="rId10"/>
                    <a:srcRect/>
                    <a:stretch>
                      <a:fillRect/>
                    </a:stretch>
                  </pic:blipFill>
                  <pic:spPr bwMode="auto">
                    <a:xfrm>
                      <a:off x="0" y="0"/>
                      <a:ext cx="5943600" cy="1754777"/>
                    </a:xfrm>
                    <a:prstGeom prst="rect">
                      <a:avLst/>
                    </a:prstGeom>
                    <a:noFill/>
                    <a:ln w="9525">
                      <a:noFill/>
                      <a:miter lim="800000"/>
                      <a:headEnd/>
                      <a:tailEnd/>
                    </a:ln>
                  </pic:spPr>
                </pic:pic>
              </a:graphicData>
            </a:graphic>
          </wp:inline>
        </w:drawing>
      </w:r>
    </w:p>
    <w:p w:rsidR="0076428F" w:rsidRPr="0076428F" w:rsidRDefault="0076428F" w:rsidP="0076428F">
      <w:pPr>
        <w:rPr>
          <w:rFonts w:ascii="Times New Roman" w:hAnsi="Times New Roman" w:cs="Times New Roman"/>
          <w:sz w:val="28"/>
          <w:szCs w:val="28"/>
        </w:rPr>
      </w:pPr>
    </w:p>
    <w:sectPr w:rsidR="0076428F" w:rsidRPr="0076428F" w:rsidSect="00E77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772A7"/>
    <w:multiLevelType w:val="hybridMultilevel"/>
    <w:tmpl w:val="761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5E69"/>
    <w:rsid w:val="00057E21"/>
    <w:rsid w:val="000836FE"/>
    <w:rsid w:val="0055149D"/>
    <w:rsid w:val="0076428F"/>
    <w:rsid w:val="009B4E79"/>
    <w:rsid w:val="00BF3701"/>
    <w:rsid w:val="00D25E69"/>
    <w:rsid w:val="00E322D1"/>
    <w:rsid w:val="00E32FAD"/>
    <w:rsid w:val="00E777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E6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25E69"/>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057E21"/>
    <w:rPr>
      <w:i/>
      <w:iCs/>
      <w:color w:val="808080" w:themeColor="text1" w:themeTint="7F"/>
    </w:rPr>
  </w:style>
  <w:style w:type="paragraph" w:styleId="Subtitle">
    <w:name w:val="Subtitle"/>
    <w:basedOn w:val="Normal"/>
    <w:next w:val="Normal"/>
    <w:link w:val="SubtitleChar"/>
    <w:uiPriority w:val="11"/>
    <w:qFormat/>
    <w:rsid w:val="00057E2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57E21"/>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057E21"/>
    <w:pPr>
      <w:ind w:left="720"/>
      <w:contextualSpacing/>
    </w:pPr>
  </w:style>
  <w:style w:type="character" w:styleId="Strong">
    <w:name w:val="Strong"/>
    <w:basedOn w:val="DefaultParagraphFont"/>
    <w:uiPriority w:val="22"/>
    <w:qFormat/>
    <w:rsid w:val="00057E21"/>
    <w:rPr>
      <w:b/>
      <w:bCs/>
    </w:rPr>
  </w:style>
  <w:style w:type="paragraph" w:styleId="BalloonText">
    <w:name w:val="Balloon Text"/>
    <w:basedOn w:val="Normal"/>
    <w:link w:val="BalloonTextChar"/>
    <w:uiPriority w:val="99"/>
    <w:semiHidden/>
    <w:unhideWhenUsed/>
    <w:rsid w:val="0005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36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2021-02-14T20:13:00Z</dcterms:created>
  <dcterms:modified xsi:type="dcterms:W3CDTF">2021-02-15T15:53:00Z</dcterms:modified>
</cp:coreProperties>
</file>