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55" w:rsidRDefault="00834055" w:rsidP="00834055">
      <w:r>
        <w:t xml:space="preserve">**Title: Unleashing Efficiency: Control SMX BT - Advancing </w:t>
      </w:r>
      <w:proofErr w:type="spellStart"/>
      <w:r>
        <w:t>Nutrunner</w:t>
      </w:r>
      <w:proofErr w:type="spellEnd"/>
      <w:r>
        <w:t xml:space="preserve"> Systems**</w:t>
      </w:r>
    </w:p>
    <w:p w:rsidR="00834055" w:rsidRDefault="00834055" w:rsidP="00834055">
      <w:r>
        <w:rPr>
          <w:noProof/>
          <w:lang w:eastAsia="en-IN"/>
        </w:rPr>
        <w:drawing>
          <wp:inline distT="0" distB="0" distL="0" distR="0">
            <wp:extent cx="35528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Point-Präsentation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r>
        <w:t xml:space="preserve">In the dynamic landscape of assembly operations, efficiency is paramount. Enter the Control SMX BT, a state-of-the-art </w:t>
      </w:r>
      <w:hyperlink r:id="rId5" w:history="1">
        <w:proofErr w:type="spellStart"/>
        <w:r w:rsidRPr="00E26AE1">
          <w:rPr>
            <w:rStyle w:val="Hyperlink"/>
          </w:rPr>
          <w:t>nutrunner</w:t>
        </w:r>
        <w:proofErr w:type="spellEnd"/>
        <w:r w:rsidRPr="00E26AE1">
          <w:rPr>
            <w:rStyle w:val="Hyperlink"/>
          </w:rPr>
          <w:t xml:space="preserve"> control system by AMT</w:t>
        </w:r>
      </w:hyperlink>
      <w:r>
        <w:t xml:space="preserve">, designed to seamlessly integrate battery tools, cable-based tools, torque wrenches, and battery riveters. This article explores the possibilities, operation, display features, parameterization capabilities, and technical data that make the Control SMX BT a game-changer in </w:t>
      </w:r>
      <w:proofErr w:type="spellStart"/>
      <w:r>
        <w:t>nutrunning</w:t>
      </w:r>
      <w:proofErr w:type="spellEnd"/>
      <w:r>
        <w:t xml:space="preserve"> systems.</w:t>
      </w:r>
    </w:p>
    <w:p w:rsidR="00834055" w:rsidRDefault="00834055" w:rsidP="00834055"/>
    <w:p w:rsidR="00834055" w:rsidRDefault="00834055" w:rsidP="00834055">
      <w:r>
        <w:t xml:space="preserve">**Possibilities and </w:t>
      </w:r>
      <w:proofErr w:type="gramStart"/>
      <w:r>
        <w:t>Integration:*</w:t>
      </w:r>
      <w:proofErr w:type="gramEnd"/>
      <w:r>
        <w:t>*</w:t>
      </w:r>
    </w:p>
    <w:p w:rsidR="00834055" w:rsidRDefault="00834055" w:rsidP="00834055">
      <w:r>
        <w:t xml:space="preserve">- Battery tools can be connected to the </w:t>
      </w:r>
      <w:hyperlink r:id="rId6" w:history="1">
        <w:proofErr w:type="spellStart"/>
        <w:r w:rsidRPr="00E26AE1">
          <w:rPr>
            <w:rStyle w:val="Hyperlink"/>
          </w:rPr>
          <w:t>nutrunner</w:t>
        </w:r>
        <w:proofErr w:type="spellEnd"/>
        <w:r w:rsidRPr="00E26AE1">
          <w:rPr>
            <w:rStyle w:val="Hyperlink"/>
          </w:rPr>
          <w:t xml:space="preserve"> control system</w:t>
        </w:r>
      </w:hyperlink>
      <w:r>
        <w:t xml:space="preserve"> alongside cable-based tools, torque wrenches, and battery riveters.</w:t>
      </w:r>
    </w:p>
    <w:p w:rsidR="00834055" w:rsidRDefault="00834055" w:rsidP="00834055">
      <w:r>
        <w:t>- Seamless communication with customer controls, command management, and transmission of results to the customer database.</w:t>
      </w:r>
    </w:p>
    <w:p w:rsidR="00834055" w:rsidRDefault="00834055" w:rsidP="00834055">
      <w:r>
        <w:t xml:space="preserve">- Optimal design flexibility for </w:t>
      </w:r>
      <w:hyperlink r:id="rId7" w:history="1">
        <w:r w:rsidRPr="00E26AE1">
          <w:rPr>
            <w:rStyle w:val="Hyperlink"/>
          </w:rPr>
          <w:t xml:space="preserve">the </w:t>
        </w:r>
        <w:proofErr w:type="spellStart"/>
        <w:r w:rsidRPr="00E26AE1">
          <w:rPr>
            <w:rStyle w:val="Hyperlink"/>
          </w:rPr>
          <w:t>nutrunning</w:t>
        </w:r>
        <w:proofErr w:type="spellEnd"/>
        <w:r w:rsidRPr="00E26AE1">
          <w:rPr>
            <w:rStyle w:val="Hyperlink"/>
          </w:rPr>
          <w:t xml:space="preserve"> system</w:t>
        </w:r>
      </w:hyperlink>
      <w:r>
        <w:t>, reducing room and hardware requirements.</w:t>
      </w:r>
    </w:p>
    <w:p w:rsidR="00834055" w:rsidRDefault="00834055" w:rsidP="00834055">
      <w:r>
        <w:t>- Shared hard- and software streamline commissioning and maintenance, saving time and costs.</w:t>
      </w:r>
    </w:p>
    <w:p w:rsidR="00834055" w:rsidRDefault="00834055" w:rsidP="00834055">
      <w:r>
        <w:t>- Enhanced productivity, reduced operating costs, and improved efficiency.</w:t>
      </w:r>
    </w:p>
    <w:p w:rsidR="00834055" w:rsidRDefault="00834055" w:rsidP="00834055"/>
    <w:p w:rsidR="00834055" w:rsidRDefault="00834055" w:rsidP="00834055">
      <w:r>
        <w:t xml:space="preserve">**Operation and </w:t>
      </w:r>
      <w:proofErr w:type="gramStart"/>
      <w:r>
        <w:t>Display:*</w:t>
      </w:r>
      <w:proofErr w:type="gramEnd"/>
      <w:r>
        <w:t>*</w:t>
      </w:r>
    </w:p>
    <w:p w:rsidR="00834055" w:rsidRDefault="00834055" w:rsidP="00834055">
      <w:r>
        <w:t xml:space="preserve">- Operation and administration directly at </w:t>
      </w:r>
      <w:hyperlink r:id="rId8" w:history="1">
        <w:r w:rsidRPr="00E26AE1">
          <w:rPr>
            <w:rStyle w:val="Hyperlink"/>
          </w:rPr>
          <w:t xml:space="preserve">the </w:t>
        </w:r>
        <w:proofErr w:type="spellStart"/>
        <w:r w:rsidRPr="00E26AE1">
          <w:rPr>
            <w:rStyle w:val="Hyperlink"/>
          </w:rPr>
          <w:t>nutrunner</w:t>
        </w:r>
        <w:proofErr w:type="spellEnd"/>
        <w:r w:rsidRPr="00E26AE1">
          <w:rPr>
            <w:rStyle w:val="Hyperlink"/>
          </w:rPr>
          <w:t xml:space="preserve"> control system.</w:t>
        </w:r>
      </w:hyperlink>
    </w:p>
    <w:p w:rsidR="00834055" w:rsidRDefault="00834055" w:rsidP="00834055">
      <w:r>
        <w:t>- 10.4</w:t>
      </w:r>
      <w:proofErr w:type="gramStart"/>
      <w:r>
        <w:t>“ touch</w:t>
      </w:r>
      <w:proofErr w:type="gramEnd"/>
      <w:r>
        <w:t xml:space="preserve"> screen for programming and parameterization.</w:t>
      </w:r>
    </w:p>
    <w:p w:rsidR="00834055" w:rsidRDefault="00834055" w:rsidP="00834055">
      <w:r>
        <w:t>- Hierarchic password management for secure settings.</w:t>
      </w:r>
    </w:p>
    <w:p w:rsidR="00834055" w:rsidRDefault="00834055" w:rsidP="00834055">
      <w:r>
        <w:lastRenderedPageBreak/>
        <w:t>- User-oriented, menu-guided "touch display user surface" eliminates the need for a keyboard or mouse.</w:t>
      </w:r>
    </w:p>
    <w:p w:rsidR="00834055" w:rsidRDefault="00834055" w:rsidP="00834055">
      <w:r>
        <w:t>- Low-depth enclosure (205 mm) for direct installation at the assembly line, providing quick and comfortable access.</w:t>
      </w:r>
    </w:p>
    <w:p w:rsidR="00834055" w:rsidRDefault="00834055" w:rsidP="00834055"/>
    <w:p w:rsidR="00834055" w:rsidRDefault="00834055" w:rsidP="00834055">
      <w:r>
        <w:t>**</w:t>
      </w:r>
      <w:proofErr w:type="gramStart"/>
      <w:r>
        <w:t>Parameterization:*</w:t>
      </w:r>
      <w:proofErr w:type="gramEnd"/>
      <w:r>
        <w:t>*</w:t>
      </w:r>
    </w:p>
    <w:p w:rsidR="00834055" w:rsidRDefault="00834055" w:rsidP="00834055">
      <w:r>
        <w:t>- Programming and parameterization via the 10.4</w:t>
      </w:r>
      <w:proofErr w:type="gramStart"/>
      <w:r>
        <w:t>“ touch</w:t>
      </w:r>
      <w:proofErr w:type="gramEnd"/>
      <w:r>
        <w:t xml:space="preserve"> display.</w:t>
      </w:r>
    </w:p>
    <w:p w:rsidR="00834055" w:rsidRDefault="00834055" w:rsidP="00834055">
      <w:r>
        <w:t>- Diagram-supported parameterization of individual tightening phases.</w:t>
      </w:r>
    </w:p>
    <w:p w:rsidR="00834055" w:rsidRDefault="00834055" w:rsidP="00834055">
      <w:r>
        <w:t>- Easy entry of switch-off and monitoring parameters through the ergonomic touch display.</w:t>
      </w:r>
    </w:p>
    <w:p w:rsidR="00834055" w:rsidRDefault="00834055" w:rsidP="00834055">
      <w:r>
        <w:t>- Comfortable menu navigation for compiling individual tightening tasks.</w:t>
      </w:r>
    </w:p>
    <w:p w:rsidR="00834055" w:rsidRDefault="00834055" w:rsidP="00834055">
      <w:r>
        <w:t>- Integrated sequence control for solving complex tasks.</w:t>
      </w:r>
    </w:p>
    <w:p w:rsidR="00834055" w:rsidRDefault="00834055" w:rsidP="00834055"/>
    <w:p w:rsidR="00834055" w:rsidRDefault="00834055" w:rsidP="00834055">
      <w:r>
        <w:t>**</w:t>
      </w:r>
      <w:proofErr w:type="gramStart"/>
      <w:r>
        <w:t>Analysis:*</w:t>
      </w:r>
      <w:proofErr w:type="gramEnd"/>
      <w:r>
        <w:t>*</w:t>
      </w:r>
    </w:p>
    <w:p w:rsidR="00834055" w:rsidRDefault="00834055" w:rsidP="00834055">
      <w:r>
        <w:t>- High-performance analysis tools for reliable reports, even with large datasets.</w:t>
      </w:r>
    </w:p>
    <w:p w:rsidR="00834055" w:rsidRDefault="00834055" w:rsidP="00834055">
      <w:r>
        <w:t>- User-friendly software interface for occasional users.</w:t>
      </w:r>
    </w:p>
    <w:p w:rsidR="00834055" w:rsidRDefault="00834055" w:rsidP="00834055">
      <w:r>
        <w:t xml:space="preserve">  </w:t>
      </w:r>
    </w:p>
    <w:p w:rsidR="00834055" w:rsidRDefault="00834055" w:rsidP="00834055">
      <w:r>
        <w:t xml:space="preserve">**Technical Data - Control SMX40 </w:t>
      </w:r>
      <w:proofErr w:type="gramStart"/>
      <w:r>
        <w:t>BT:*</w:t>
      </w:r>
      <w:proofErr w:type="gramEnd"/>
      <w:r>
        <w:t>*</w:t>
      </w:r>
    </w:p>
    <w:p w:rsidR="00834055" w:rsidRDefault="00834055" w:rsidP="00834055">
      <w:r>
        <w:t>- Work station control for up to 10 rechargeable tools.</w:t>
      </w:r>
    </w:p>
    <w:p w:rsidR="00834055" w:rsidRDefault="00834055" w:rsidP="00834055">
      <w:r>
        <w:t>- Interface for other OEM tools</w:t>
      </w:r>
      <w:hyperlink r:id="rId9" w:history="1">
        <w:r w:rsidRPr="00E26AE1">
          <w:rPr>
            <w:rStyle w:val="Hyperlink"/>
          </w:rPr>
          <w:t>, assembly control systems</w:t>
        </w:r>
      </w:hyperlink>
      <w:r>
        <w:t>, and host computers.</w:t>
      </w:r>
    </w:p>
    <w:p w:rsidR="00834055" w:rsidRDefault="00834055" w:rsidP="00834055">
      <w:r>
        <w:t xml:space="preserve">- </w:t>
      </w:r>
      <w:proofErr w:type="spellStart"/>
      <w:r>
        <w:t>Nutrunner</w:t>
      </w:r>
      <w:proofErr w:type="spellEnd"/>
      <w:r>
        <w:t xml:space="preserve"> data transfer to quality safety systems, statistical analysis, and graphic display.</w:t>
      </w:r>
    </w:p>
    <w:p w:rsidR="00834055" w:rsidRDefault="00834055" w:rsidP="00834055">
      <w:r>
        <w:t>- Compact Flash Card, 2x Ethernet interface 10/100Mbit, 3x Serial interface, 4x USB interface.</w:t>
      </w:r>
    </w:p>
    <w:p w:rsidR="00834055" w:rsidRDefault="00834055" w:rsidP="00834055">
      <w:r>
        <w:t>- 10.4</w:t>
      </w:r>
      <w:proofErr w:type="gramStart"/>
      <w:r>
        <w:t>“ touch</w:t>
      </w:r>
      <w:proofErr w:type="gramEnd"/>
      <w:r>
        <w:t>-screen display for integrated operator and parameter interface.</w:t>
      </w:r>
    </w:p>
    <w:p w:rsidR="00834055" w:rsidRDefault="00834055" w:rsidP="00834055">
      <w:r>
        <w:t>- Network-based programming and parameterization.</w:t>
      </w:r>
    </w:p>
    <w:p w:rsidR="00834055" w:rsidRDefault="00834055" w:rsidP="00834055">
      <w:r>
        <w:t>- Versatile periphery options including operator control, socket box, indicators, signal exchange with SPS, barcode reader, and data media compatibility (e.g., Moby E).</w:t>
      </w:r>
    </w:p>
    <w:p w:rsidR="00834055" w:rsidRDefault="00834055" w:rsidP="00834055"/>
    <w:p w:rsidR="00834055" w:rsidRDefault="00834055" w:rsidP="00834055">
      <w:r>
        <w:t>**</w:t>
      </w:r>
      <w:proofErr w:type="gramStart"/>
      <w:r>
        <w:t>Conclusion:*</w:t>
      </w:r>
      <w:proofErr w:type="gramEnd"/>
      <w:r>
        <w:t>*</w:t>
      </w:r>
    </w:p>
    <w:p w:rsidR="00521D28" w:rsidRDefault="00CF100A" w:rsidP="00834055">
      <w:hyperlink r:id="rId10" w:history="1">
        <w:r w:rsidR="00834055" w:rsidRPr="00E26AE1">
          <w:rPr>
            <w:rStyle w:val="Hyperlink"/>
          </w:rPr>
          <w:t>The Control SMX BT from AMT</w:t>
        </w:r>
      </w:hyperlink>
      <w:r w:rsidR="00834055">
        <w:t xml:space="preserve"> is not just a control system; it's a catalyst for enhanced efficiency, reduced costs, and improved productivity in your assembly operations. Embrace the future of </w:t>
      </w:r>
      <w:hyperlink r:id="rId11" w:history="1">
        <w:proofErr w:type="spellStart"/>
        <w:r w:rsidR="00834055" w:rsidRPr="00E26AE1">
          <w:rPr>
            <w:rStyle w:val="Hyperlink"/>
          </w:rPr>
          <w:t>nutrunner</w:t>
        </w:r>
        <w:proofErr w:type="spellEnd"/>
        <w:r w:rsidR="00834055" w:rsidRPr="00E26AE1">
          <w:rPr>
            <w:rStyle w:val="Hyperlink"/>
          </w:rPr>
          <w:t xml:space="preserve"> systems</w:t>
        </w:r>
      </w:hyperlink>
      <w:r w:rsidR="00834055">
        <w:t xml:space="preserve"> with seamless integration and user-friendly interfaces, setting new standards in assembly line performance.</w:t>
      </w:r>
      <w:bookmarkEnd w:id="0"/>
    </w:p>
    <w:sectPr w:rsidR="0052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55"/>
    <w:rsid w:val="000C2E58"/>
    <w:rsid w:val="001B781D"/>
    <w:rsid w:val="005028D2"/>
    <w:rsid w:val="00521D28"/>
    <w:rsid w:val="00834055"/>
    <w:rsid w:val="008452D8"/>
    <w:rsid w:val="00CF100A"/>
    <w:rsid w:val="00D81F97"/>
    <w:rsid w:val="00E2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9832D-EEF6-495D-8C12-EF1268C4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sgroup.in/products-category/controll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bsgroup.in/products-category/controll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sgroup.in/products-category/controller" TargetMode="External"/><Relationship Id="rId11" Type="http://schemas.openxmlformats.org/officeDocument/2006/relationships/hyperlink" Target="https://absgroup.in/products-category/controller" TargetMode="External"/><Relationship Id="rId5" Type="http://schemas.openxmlformats.org/officeDocument/2006/relationships/hyperlink" Target="https://absgroup.in/products-category/controller" TargetMode="External"/><Relationship Id="rId10" Type="http://schemas.openxmlformats.org/officeDocument/2006/relationships/hyperlink" Target="https://absgroup.in/products-category/controlle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bsgroup.in/products-category/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408</Words>
  <Characters>2629</Characters>
  <Application>Microsoft Office Word</Application>
  <DocSecurity>0</DocSecurity>
  <Lines>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ABS-Seo@absgroup.in</dc:creator>
  <cp:keywords/>
  <dc:description/>
  <cp:lastModifiedBy>ABS-Seo@absgroup.in</cp:lastModifiedBy>
  <cp:revision>5</cp:revision>
  <dcterms:created xsi:type="dcterms:W3CDTF">2023-12-22T08:48:00Z</dcterms:created>
  <dcterms:modified xsi:type="dcterms:W3CDTF">2023-12-25T12:08:00Z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bde94217-4a96-41d3-a8df-5b134bda7db7</vt:lpwstr>
  </property>
</Properties>
</file>