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TP EXAMEN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1 -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@base-northwind.sql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1 -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EMPLOYEE_ID as empl_id, SHIP_CITY as ship_city, count(*) as nborder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cube(EMPLOYEE_ID,ship_city)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EMPLOYEE_ID,SHIP_CITY;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2 -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EMPLOYEE_ID as empl_id, SHIP_CITY as ship_city, count(*) as nborder,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(grouping(EMPLOYEE_ID) = 0 and grouping(SHIP_CITY) = 0)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'city-empl'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(grouping(EMPLOYEE_ID) = 0 and grouping(SHIP_CITY) = 1)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'employee'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(grouping(EMPLOYEE_ID) = 1 and grouping(SHIP_CITY) = 0)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'ship_city'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 'global' END as summary_level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cube(EMPLOYEE_ID,ship_city)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EMPLOYEE_ID,SHIP_CITY;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2.2 -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tmp as(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EMPLOYEE_ID as empl_id, SHIP_CITY as ship_city, count(*) as nborder,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(grouping(EMPLOYEE_ID) = 0 and grouping(SHIP_CITY) = 0)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'city-empl'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(grouping(EMPLOYEE_ID) = 0 and grouping(SHIP_CITY) = 1)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'employee'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(grouping(EMPLOYEE_ID) = 1 and grouping(SHIP_CITY) = 0)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'ship_city'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ELSE 'global' END as summary_level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cube(EMPLOYEE_ID,ship_city)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EMPLOYEE_ID,SHIP_CITY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empl_id,ship_city,nborder,summary_level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tmp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summary_level = 'city-empl'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nborder &gt;= 5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empl_id, ship_city, nborder,summary_level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tmp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summary_level != 'city-empl';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3 -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c.country as country, o.order_ID as order_id,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round((sum(od.unit_price * od.quantity * (1 - od.discount))), 4) as price 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Rank() Over (Partition by c.country Order by sum(od.unit_price * od.quantity * (1 - od.discount)) desc) as ranking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Customers c, Orders o, ORDER_DETAILS od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c.customer_ID = o.customer_ID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o.order_ID = od.order_ID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c.country, o.order_id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c.country, o.order_ID;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4 -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WITH t( id , u) aS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0,1 FROM DUAL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id+1,u+(power(-1,id+1)/((2*id+3)*power(3,id+1))) from 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where id&lt;30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u FROM t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where id=20;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