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6BD4B" w14:textId="222498E5" w:rsidR="009551AD" w:rsidRPr="00291756" w:rsidRDefault="009551AD" w:rsidP="00291756">
      <w:pPr>
        <w:spacing w:line="360" w:lineRule="auto"/>
        <w:ind w:left="7200"/>
        <w:rPr>
          <w:rFonts w:ascii="Arial" w:hAnsi="Arial" w:cs="Arial"/>
          <w:sz w:val="20"/>
          <w:szCs w:val="20"/>
          <w:lang w:val="en-UG"/>
        </w:rPr>
      </w:pPr>
      <w:r w:rsidRPr="00291756">
        <w:rPr>
          <w:rFonts w:ascii="Arial" w:hAnsi="Arial" w:cs="Arial"/>
          <w:noProof/>
          <w:color w:val="0033A1"/>
          <w:sz w:val="4"/>
          <w:szCs w:val="4"/>
        </w:rPr>
        <w:drawing>
          <wp:anchor distT="0" distB="0" distL="114300" distR="114300" simplePos="0" relativeHeight="251659264" behindDoc="1" locked="0" layoutInCell="1" allowOverlap="1" wp14:anchorId="458109C8" wp14:editId="02610F55">
            <wp:simplePos x="0" y="0"/>
            <wp:positionH relativeFrom="column">
              <wp:posOffset>0</wp:posOffset>
            </wp:positionH>
            <wp:positionV relativeFrom="paragraph">
              <wp:posOffset>-434340</wp:posOffset>
            </wp:positionV>
            <wp:extent cx="640080" cy="746760"/>
            <wp:effectExtent l="0" t="0" r="0" b="0"/>
            <wp:wrapNone/>
            <wp:docPr id="317436311" name="Picture 31743631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36311" name="Picture 317436311" descr="A blue and white logo&#10;&#10;AI-generated content may be incorrect."/>
                    <pic:cNvPicPr>
                      <a:picLocks noChangeAspect="1" noChangeArrowheads="1"/>
                    </pic:cNvPicPr>
                  </pic:nvPicPr>
                  <pic:blipFill rotWithShape="1">
                    <a:blip r:embed="rId4">
                      <a:extLst>
                        <a:ext uri="{28A0092B-C50C-407E-A947-70E740481C1C}">
                          <a14:useLocalDpi xmlns:a14="http://schemas.microsoft.com/office/drawing/2010/main" val="0"/>
                        </a:ext>
                      </a:extLst>
                    </a:blip>
                    <a:srcRect r="23705"/>
                    <a:stretch>
                      <a:fillRect/>
                    </a:stretch>
                  </pic:blipFill>
                  <pic:spPr bwMode="auto">
                    <a:xfrm>
                      <a:off x="0" y="0"/>
                      <a:ext cx="640080" cy="7467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91756">
        <w:rPr>
          <w:rFonts w:ascii="Arial" w:hAnsi="Arial" w:cs="Arial"/>
          <w:sz w:val="20"/>
          <w:szCs w:val="20"/>
          <w:lang w:val="en-UG"/>
        </w:rPr>
        <w:t xml:space="preserve">        </w:t>
      </w:r>
      <w:r w:rsidRPr="00291756">
        <w:rPr>
          <w:rFonts w:ascii="Arial" w:hAnsi="Arial" w:cs="Arial"/>
          <w:sz w:val="20"/>
          <w:szCs w:val="20"/>
          <w:lang w:val="en-UG"/>
        </w:rPr>
        <w:t xml:space="preserve">Press Release </w:t>
      </w:r>
    </w:p>
    <w:p w14:paraId="35935B4C" w14:textId="13E88C70" w:rsidR="00043BA2" w:rsidRPr="00043BA2" w:rsidRDefault="00043BA2" w:rsidP="007C6887">
      <w:pPr>
        <w:spacing w:line="360" w:lineRule="auto"/>
        <w:rPr>
          <w:rFonts w:ascii="Arial" w:hAnsi="Arial" w:cs="Arial"/>
          <w:b/>
          <w:bCs/>
          <w:sz w:val="32"/>
          <w:szCs w:val="32"/>
        </w:rPr>
      </w:pPr>
      <w:proofErr w:type="spellStart"/>
      <w:r w:rsidRPr="00043BA2">
        <w:rPr>
          <w:rFonts w:ascii="Arial" w:hAnsi="Arial" w:cs="Arial"/>
          <w:b/>
          <w:bCs/>
          <w:sz w:val="32"/>
          <w:szCs w:val="32"/>
        </w:rPr>
        <w:t>Kacungira</w:t>
      </w:r>
      <w:proofErr w:type="spellEnd"/>
      <w:r w:rsidRPr="00043BA2">
        <w:rPr>
          <w:rFonts w:ascii="Arial" w:hAnsi="Arial" w:cs="Arial"/>
          <w:b/>
          <w:bCs/>
          <w:sz w:val="32"/>
          <w:szCs w:val="32"/>
        </w:rPr>
        <w:t xml:space="preserve"> and </w:t>
      </w:r>
      <w:proofErr w:type="spellStart"/>
      <w:r w:rsidRPr="00043BA2">
        <w:rPr>
          <w:rFonts w:ascii="Arial" w:hAnsi="Arial" w:cs="Arial"/>
          <w:b/>
          <w:bCs/>
          <w:sz w:val="32"/>
          <w:szCs w:val="32"/>
        </w:rPr>
        <w:t>Katutsi</w:t>
      </w:r>
      <w:proofErr w:type="spellEnd"/>
      <w:r w:rsidRPr="00043BA2">
        <w:rPr>
          <w:rFonts w:ascii="Arial" w:hAnsi="Arial" w:cs="Arial"/>
          <w:b/>
          <w:bCs/>
          <w:sz w:val="32"/>
          <w:szCs w:val="32"/>
        </w:rPr>
        <w:t xml:space="preserve"> Crowned Stanbic Match Play Champions as Bank Renews Entebbe Golf Partnership</w:t>
      </w:r>
    </w:p>
    <w:p w14:paraId="4FDB67B9" w14:textId="77777777" w:rsidR="00291756" w:rsidRPr="00291756" w:rsidRDefault="00350EF8" w:rsidP="00291756">
      <w:pPr>
        <w:spacing w:line="360" w:lineRule="auto"/>
        <w:rPr>
          <w:rFonts w:ascii="Arial" w:hAnsi="Arial" w:cs="Arial"/>
          <w:sz w:val="22"/>
          <w:szCs w:val="22"/>
        </w:rPr>
      </w:pPr>
      <w:r w:rsidRPr="00350EF8">
        <w:rPr>
          <w:rFonts w:ascii="Arial" w:hAnsi="Arial" w:cs="Arial"/>
          <w:b/>
          <w:bCs/>
          <w:sz w:val="22"/>
          <w:szCs w:val="22"/>
        </w:rPr>
        <w:t>ENTEBBE</w:t>
      </w:r>
      <w:r w:rsidRPr="00350EF8">
        <w:rPr>
          <w:rFonts w:ascii="Arial" w:hAnsi="Arial" w:cs="Arial"/>
          <w:sz w:val="22"/>
          <w:szCs w:val="22"/>
        </w:rPr>
        <w:t xml:space="preserve"> — </w:t>
      </w:r>
      <w:r w:rsidR="00291756" w:rsidRPr="00291756">
        <w:rPr>
          <w:rFonts w:ascii="Arial" w:hAnsi="Arial" w:cs="Arial"/>
          <w:sz w:val="22"/>
          <w:szCs w:val="22"/>
        </w:rPr>
        <w:t xml:space="preserve">Sam </w:t>
      </w:r>
      <w:proofErr w:type="spellStart"/>
      <w:r w:rsidR="00291756" w:rsidRPr="00291756">
        <w:rPr>
          <w:rFonts w:ascii="Arial" w:hAnsi="Arial" w:cs="Arial"/>
          <w:sz w:val="22"/>
          <w:szCs w:val="22"/>
        </w:rPr>
        <w:t>Kacungira</w:t>
      </w:r>
      <w:proofErr w:type="spellEnd"/>
      <w:r w:rsidR="00291756" w:rsidRPr="00291756">
        <w:rPr>
          <w:rFonts w:ascii="Arial" w:hAnsi="Arial" w:cs="Arial"/>
          <w:sz w:val="22"/>
          <w:szCs w:val="22"/>
        </w:rPr>
        <w:t xml:space="preserve"> and Vincent </w:t>
      </w:r>
      <w:proofErr w:type="spellStart"/>
      <w:r w:rsidR="00291756" w:rsidRPr="00291756">
        <w:rPr>
          <w:rFonts w:ascii="Arial" w:hAnsi="Arial" w:cs="Arial"/>
          <w:sz w:val="22"/>
          <w:szCs w:val="22"/>
        </w:rPr>
        <w:t>Katutsi</w:t>
      </w:r>
      <w:proofErr w:type="spellEnd"/>
      <w:r w:rsidR="00291756" w:rsidRPr="00291756">
        <w:rPr>
          <w:rFonts w:ascii="Arial" w:hAnsi="Arial" w:cs="Arial"/>
          <w:sz w:val="22"/>
          <w:szCs w:val="22"/>
        </w:rPr>
        <w:t xml:space="preserve"> produced a stunning comeback during a dramatic sudden-death playoff to win the 2026 Stanbic Entebbe Match Play Championship, with the bank announcing a renewal of its sponsorship partnership with this prestigious tournament.</w:t>
      </w:r>
    </w:p>
    <w:p w14:paraId="2F2708FD" w14:textId="77777777" w:rsidR="00291756" w:rsidRPr="00291756" w:rsidRDefault="00291756" w:rsidP="00291756">
      <w:pPr>
        <w:spacing w:line="360" w:lineRule="auto"/>
        <w:rPr>
          <w:rFonts w:ascii="Arial" w:hAnsi="Arial" w:cs="Arial"/>
          <w:sz w:val="22"/>
          <w:szCs w:val="22"/>
        </w:rPr>
      </w:pPr>
      <w:r w:rsidRPr="00291756">
        <w:rPr>
          <w:rFonts w:ascii="Arial" w:hAnsi="Arial" w:cs="Arial"/>
          <w:sz w:val="22"/>
          <w:szCs w:val="22"/>
        </w:rPr>
        <w:t xml:space="preserve">The duo defeated former finalists Richard Mwami and Tony </w:t>
      </w:r>
      <w:proofErr w:type="spellStart"/>
      <w:r w:rsidRPr="00291756">
        <w:rPr>
          <w:rFonts w:ascii="Arial" w:hAnsi="Arial" w:cs="Arial"/>
          <w:sz w:val="22"/>
          <w:szCs w:val="22"/>
        </w:rPr>
        <w:t>Kisadha</w:t>
      </w:r>
      <w:proofErr w:type="spellEnd"/>
      <w:r w:rsidRPr="00291756">
        <w:rPr>
          <w:rFonts w:ascii="Arial" w:hAnsi="Arial" w:cs="Arial"/>
          <w:sz w:val="22"/>
          <w:szCs w:val="22"/>
        </w:rPr>
        <w:t xml:space="preserve"> on the 21st hole emerging as winners in one the most thrilling finals in the tournament’s history. It brought to a close five months of often fierce competition that attracted some of the country’s finest amateur golfers.</w:t>
      </w:r>
    </w:p>
    <w:p w14:paraId="07909127" w14:textId="77777777" w:rsidR="00291756" w:rsidRPr="00291756" w:rsidRDefault="00291756" w:rsidP="00291756">
      <w:pPr>
        <w:spacing w:line="360" w:lineRule="auto"/>
        <w:rPr>
          <w:rFonts w:ascii="Arial" w:hAnsi="Arial" w:cs="Arial"/>
          <w:sz w:val="22"/>
          <w:szCs w:val="22"/>
        </w:rPr>
      </w:pPr>
      <w:r w:rsidRPr="00291756">
        <w:rPr>
          <w:rFonts w:ascii="Arial" w:hAnsi="Arial" w:cs="Arial"/>
          <w:sz w:val="22"/>
          <w:szCs w:val="22"/>
        </w:rPr>
        <w:t xml:space="preserve">Played over the par-71 lakeside course at Entebbe Golf Club, the championship match swung dramatically between the two pairs. </w:t>
      </w:r>
      <w:proofErr w:type="spellStart"/>
      <w:r w:rsidRPr="00291756">
        <w:rPr>
          <w:rFonts w:ascii="Arial" w:hAnsi="Arial" w:cs="Arial"/>
          <w:sz w:val="22"/>
          <w:szCs w:val="22"/>
        </w:rPr>
        <w:t>Kacungira</w:t>
      </w:r>
      <w:proofErr w:type="spellEnd"/>
      <w:r w:rsidRPr="00291756">
        <w:rPr>
          <w:rFonts w:ascii="Arial" w:hAnsi="Arial" w:cs="Arial"/>
          <w:sz w:val="22"/>
          <w:szCs w:val="22"/>
        </w:rPr>
        <w:t xml:space="preserve"> and </w:t>
      </w:r>
      <w:proofErr w:type="spellStart"/>
      <w:r w:rsidRPr="00291756">
        <w:rPr>
          <w:rFonts w:ascii="Arial" w:hAnsi="Arial" w:cs="Arial"/>
          <w:sz w:val="22"/>
          <w:szCs w:val="22"/>
        </w:rPr>
        <w:t>Katutsi</w:t>
      </w:r>
      <w:proofErr w:type="spellEnd"/>
      <w:r w:rsidRPr="00291756">
        <w:rPr>
          <w:rFonts w:ascii="Arial" w:hAnsi="Arial" w:cs="Arial"/>
          <w:sz w:val="22"/>
          <w:szCs w:val="22"/>
        </w:rPr>
        <w:t xml:space="preserve"> established early control and went 2-up after the ninth hole, but Mwami and </w:t>
      </w:r>
      <w:proofErr w:type="spellStart"/>
      <w:r w:rsidRPr="00291756">
        <w:rPr>
          <w:rFonts w:ascii="Arial" w:hAnsi="Arial" w:cs="Arial"/>
          <w:sz w:val="22"/>
          <w:szCs w:val="22"/>
        </w:rPr>
        <w:t>Kisadha</w:t>
      </w:r>
      <w:proofErr w:type="spellEnd"/>
      <w:r w:rsidRPr="00291756">
        <w:rPr>
          <w:rFonts w:ascii="Arial" w:hAnsi="Arial" w:cs="Arial"/>
          <w:sz w:val="22"/>
          <w:szCs w:val="22"/>
        </w:rPr>
        <w:t xml:space="preserve"> mounted a spirited comeback, gradually erasing the deficit and taking the lead heading into the closing holes.</w:t>
      </w:r>
    </w:p>
    <w:p w14:paraId="501D4455" w14:textId="77777777" w:rsidR="00291756" w:rsidRPr="00291756" w:rsidRDefault="00291756" w:rsidP="00291756">
      <w:pPr>
        <w:spacing w:line="360" w:lineRule="auto"/>
        <w:rPr>
          <w:rFonts w:ascii="Arial" w:hAnsi="Arial" w:cs="Arial"/>
          <w:sz w:val="22"/>
          <w:szCs w:val="22"/>
        </w:rPr>
      </w:pPr>
      <w:r w:rsidRPr="00291756">
        <w:rPr>
          <w:rFonts w:ascii="Arial" w:hAnsi="Arial" w:cs="Arial"/>
          <w:sz w:val="22"/>
          <w:szCs w:val="22"/>
        </w:rPr>
        <w:t xml:space="preserve">With defeat looming, </w:t>
      </w:r>
      <w:proofErr w:type="spellStart"/>
      <w:r w:rsidRPr="00291756">
        <w:rPr>
          <w:rFonts w:ascii="Arial" w:hAnsi="Arial" w:cs="Arial"/>
          <w:sz w:val="22"/>
          <w:szCs w:val="22"/>
        </w:rPr>
        <w:t>Kacungira</w:t>
      </w:r>
      <w:proofErr w:type="spellEnd"/>
      <w:r w:rsidRPr="00291756">
        <w:rPr>
          <w:rFonts w:ascii="Arial" w:hAnsi="Arial" w:cs="Arial"/>
          <w:sz w:val="22"/>
          <w:szCs w:val="22"/>
        </w:rPr>
        <w:t xml:space="preserve"> produced a brilliant shot on the 18th hole to force the contest into sudden death.</w:t>
      </w:r>
    </w:p>
    <w:p w14:paraId="0DD34F71" w14:textId="77777777" w:rsidR="00291756" w:rsidRPr="00291756" w:rsidRDefault="00291756" w:rsidP="00291756">
      <w:pPr>
        <w:spacing w:line="360" w:lineRule="auto"/>
        <w:rPr>
          <w:rFonts w:ascii="Arial" w:hAnsi="Arial" w:cs="Arial"/>
          <w:sz w:val="22"/>
          <w:szCs w:val="22"/>
        </w:rPr>
      </w:pPr>
      <w:r w:rsidRPr="00291756">
        <w:rPr>
          <w:rFonts w:ascii="Arial" w:hAnsi="Arial" w:cs="Arial"/>
          <w:sz w:val="22"/>
          <w:szCs w:val="22"/>
        </w:rPr>
        <w:t xml:space="preserve">The playoff extended over three extra holes before </w:t>
      </w:r>
      <w:proofErr w:type="spellStart"/>
      <w:r w:rsidRPr="00291756">
        <w:rPr>
          <w:rFonts w:ascii="Arial" w:hAnsi="Arial" w:cs="Arial"/>
          <w:sz w:val="22"/>
          <w:szCs w:val="22"/>
        </w:rPr>
        <w:t>Kacungira</w:t>
      </w:r>
      <w:proofErr w:type="spellEnd"/>
      <w:r w:rsidRPr="00291756">
        <w:rPr>
          <w:rFonts w:ascii="Arial" w:hAnsi="Arial" w:cs="Arial"/>
          <w:sz w:val="22"/>
          <w:szCs w:val="22"/>
        </w:rPr>
        <w:t xml:space="preserve"> and </w:t>
      </w:r>
      <w:proofErr w:type="spellStart"/>
      <w:r w:rsidRPr="00291756">
        <w:rPr>
          <w:rFonts w:ascii="Arial" w:hAnsi="Arial" w:cs="Arial"/>
          <w:sz w:val="22"/>
          <w:szCs w:val="22"/>
        </w:rPr>
        <w:t>Katutsi</w:t>
      </w:r>
      <w:proofErr w:type="spellEnd"/>
      <w:r w:rsidRPr="00291756">
        <w:rPr>
          <w:rFonts w:ascii="Arial" w:hAnsi="Arial" w:cs="Arial"/>
          <w:sz w:val="22"/>
          <w:szCs w:val="22"/>
        </w:rPr>
        <w:t xml:space="preserve"> secured the decisive victory on the 21st hole, claiming their maiden Stanbic Match Play title.</w:t>
      </w:r>
    </w:p>
    <w:p w14:paraId="7E9B5E5D" w14:textId="77777777" w:rsidR="00291756" w:rsidRPr="00291756" w:rsidRDefault="00291756" w:rsidP="00291756">
      <w:pPr>
        <w:spacing w:line="360" w:lineRule="auto"/>
        <w:rPr>
          <w:rFonts w:ascii="Arial" w:hAnsi="Arial" w:cs="Arial"/>
          <w:sz w:val="22"/>
          <w:szCs w:val="22"/>
        </w:rPr>
      </w:pPr>
      <w:r w:rsidRPr="00291756">
        <w:rPr>
          <w:rFonts w:ascii="Arial" w:hAnsi="Arial" w:cs="Arial"/>
          <w:sz w:val="22"/>
          <w:szCs w:val="22"/>
        </w:rPr>
        <w:t xml:space="preserve">The victory earned the champions a premium winners’ package that includes a fully paid trip to the DP Tour Championship in Dubai, a Stanbic Infinite Card, a free UGX investment account with an initial deposit of UGX500,000, and Stanbic </w:t>
      </w:r>
      <w:proofErr w:type="spellStart"/>
      <w:r w:rsidRPr="00291756">
        <w:rPr>
          <w:rFonts w:ascii="Arial" w:hAnsi="Arial" w:cs="Arial"/>
          <w:sz w:val="22"/>
          <w:szCs w:val="22"/>
        </w:rPr>
        <w:t>MediProtect</w:t>
      </w:r>
      <w:proofErr w:type="spellEnd"/>
      <w:r w:rsidRPr="00291756">
        <w:rPr>
          <w:rFonts w:ascii="Arial" w:hAnsi="Arial" w:cs="Arial"/>
          <w:sz w:val="22"/>
          <w:szCs w:val="22"/>
        </w:rPr>
        <w:t xml:space="preserve"> insurance cover for the whole year, among other rewards from partners including Johnnie Walker and CFAO Motors.</w:t>
      </w:r>
    </w:p>
    <w:p w14:paraId="29801E75" w14:textId="77777777" w:rsidR="00291756" w:rsidRPr="00291756" w:rsidRDefault="00291756" w:rsidP="00291756">
      <w:pPr>
        <w:spacing w:line="360" w:lineRule="auto"/>
        <w:rPr>
          <w:rFonts w:ascii="Arial" w:hAnsi="Arial" w:cs="Arial"/>
          <w:sz w:val="22"/>
          <w:szCs w:val="22"/>
        </w:rPr>
      </w:pPr>
      <w:r w:rsidRPr="00291756">
        <w:rPr>
          <w:rFonts w:ascii="Arial" w:hAnsi="Arial" w:cs="Arial"/>
          <w:sz w:val="22"/>
          <w:szCs w:val="22"/>
        </w:rPr>
        <w:t xml:space="preserve">The second and third placed winners received a pair of air tickets to Johannesburg and Mombasa respectfully courtesy of Uganda Airlines.  </w:t>
      </w:r>
    </w:p>
    <w:p w14:paraId="331D2DF8" w14:textId="77777777" w:rsidR="00291756" w:rsidRPr="00291756" w:rsidRDefault="00291756" w:rsidP="00291756">
      <w:pPr>
        <w:spacing w:line="360" w:lineRule="auto"/>
        <w:rPr>
          <w:rFonts w:ascii="Arial" w:hAnsi="Arial" w:cs="Arial"/>
          <w:sz w:val="22"/>
          <w:szCs w:val="22"/>
        </w:rPr>
      </w:pPr>
      <w:r w:rsidRPr="00291756">
        <w:rPr>
          <w:rFonts w:ascii="Arial" w:hAnsi="Arial" w:cs="Arial"/>
          <w:sz w:val="22"/>
          <w:szCs w:val="22"/>
        </w:rPr>
        <w:t xml:space="preserve">Speaking after the victory, Sam </w:t>
      </w:r>
      <w:proofErr w:type="spellStart"/>
      <w:r w:rsidRPr="00291756">
        <w:rPr>
          <w:rFonts w:ascii="Arial" w:hAnsi="Arial" w:cs="Arial"/>
          <w:sz w:val="22"/>
          <w:szCs w:val="22"/>
        </w:rPr>
        <w:t>Kacungira</w:t>
      </w:r>
      <w:proofErr w:type="spellEnd"/>
      <w:r w:rsidRPr="00291756">
        <w:rPr>
          <w:rFonts w:ascii="Arial" w:hAnsi="Arial" w:cs="Arial"/>
          <w:sz w:val="22"/>
          <w:szCs w:val="22"/>
        </w:rPr>
        <w:t xml:space="preserve"> described their win as the biggest achievement of his golfing career.</w:t>
      </w:r>
    </w:p>
    <w:p w14:paraId="0179572B" w14:textId="77777777" w:rsidR="00291756" w:rsidRPr="00291756" w:rsidRDefault="00291756" w:rsidP="00291756">
      <w:pPr>
        <w:spacing w:line="360" w:lineRule="auto"/>
        <w:rPr>
          <w:rFonts w:ascii="Arial" w:hAnsi="Arial" w:cs="Arial"/>
          <w:sz w:val="22"/>
          <w:szCs w:val="22"/>
        </w:rPr>
      </w:pPr>
      <w:r w:rsidRPr="00291756">
        <w:rPr>
          <w:rFonts w:ascii="Arial" w:hAnsi="Arial" w:cs="Arial"/>
          <w:sz w:val="22"/>
          <w:szCs w:val="22"/>
        </w:rPr>
        <w:t>“This was one of the toughest matches we have ever played. We had the momentum early, then lost it, and had to fight our way back. The 18th hole gave us a second chance, and we knew we could not waste it,” he said.</w:t>
      </w:r>
    </w:p>
    <w:p w14:paraId="2711B875" w14:textId="77777777" w:rsidR="00291756" w:rsidRPr="00291756" w:rsidRDefault="00291756" w:rsidP="00291756">
      <w:pPr>
        <w:spacing w:line="360" w:lineRule="auto"/>
        <w:rPr>
          <w:rFonts w:ascii="Arial" w:hAnsi="Arial" w:cs="Arial"/>
          <w:sz w:val="22"/>
          <w:szCs w:val="22"/>
        </w:rPr>
      </w:pPr>
      <w:r w:rsidRPr="00291756">
        <w:rPr>
          <w:rFonts w:ascii="Arial" w:hAnsi="Arial" w:cs="Arial"/>
          <w:sz w:val="22"/>
          <w:szCs w:val="22"/>
        </w:rPr>
        <w:lastRenderedPageBreak/>
        <w:t xml:space="preserve">His playing partner Vincent </w:t>
      </w:r>
      <w:proofErr w:type="spellStart"/>
      <w:r w:rsidRPr="00291756">
        <w:rPr>
          <w:rFonts w:ascii="Arial" w:hAnsi="Arial" w:cs="Arial"/>
          <w:sz w:val="22"/>
          <w:szCs w:val="22"/>
        </w:rPr>
        <w:t>Katutsi</w:t>
      </w:r>
      <w:proofErr w:type="spellEnd"/>
      <w:r w:rsidRPr="00291756">
        <w:rPr>
          <w:rFonts w:ascii="Arial" w:hAnsi="Arial" w:cs="Arial"/>
          <w:sz w:val="22"/>
          <w:szCs w:val="22"/>
        </w:rPr>
        <w:t xml:space="preserve"> credited teamwork and resilience for the victory. He acknowledged the fact they were facing a very strong team that had even reached the finals in the 2024 </w:t>
      </w:r>
      <w:proofErr w:type="spellStart"/>
      <w:r w:rsidRPr="00291756">
        <w:rPr>
          <w:rFonts w:ascii="Arial" w:hAnsi="Arial" w:cs="Arial"/>
          <w:sz w:val="22"/>
          <w:szCs w:val="22"/>
        </w:rPr>
        <w:t>matchplay</w:t>
      </w:r>
      <w:proofErr w:type="spellEnd"/>
      <w:r w:rsidRPr="00291756">
        <w:rPr>
          <w:rFonts w:ascii="Arial" w:hAnsi="Arial" w:cs="Arial"/>
          <w:sz w:val="22"/>
          <w:szCs w:val="22"/>
        </w:rPr>
        <w:t xml:space="preserve"> but only to get beaten by the ladies duo of Lillian </w:t>
      </w:r>
      <w:proofErr w:type="spellStart"/>
      <w:r w:rsidRPr="00291756">
        <w:rPr>
          <w:rFonts w:ascii="Arial" w:hAnsi="Arial" w:cs="Arial"/>
          <w:sz w:val="22"/>
          <w:szCs w:val="22"/>
        </w:rPr>
        <w:t>Koowe</w:t>
      </w:r>
      <w:proofErr w:type="spellEnd"/>
      <w:r w:rsidRPr="00291756">
        <w:rPr>
          <w:rFonts w:ascii="Arial" w:hAnsi="Arial" w:cs="Arial"/>
          <w:sz w:val="22"/>
          <w:szCs w:val="22"/>
        </w:rPr>
        <w:t>/Joyce Kisembo.</w:t>
      </w:r>
    </w:p>
    <w:p w14:paraId="6DDE1DF2" w14:textId="77777777" w:rsidR="00291756" w:rsidRPr="00291756" w:rsidRDefault="00291756" w:rsidP="00291756">
      <w:pPr>
        <w:spacing w:line="360" w:lineRule="auto"/>
        <w:rPr>
          <w:rFonts w:ascii="Arial" w:hAnsi="Arial" w:cs="Arial"/>
          <w:sz w:val="22"/>
          <w:szCs w:val="22"/>
        </w:rPr>
      </w:pPr>
      <w:proofErr w:type="spellStart"/>
      <w:r w:rsidRPr="00291756">
        <w:rPr>
          <w:rFonts w:ascii="Arial" w:hAnsi="Arial" w:cs="Arial"/>
          <w:sz w:val="22"/>
          <w:szCs w:val="22"/>
        </w:rPr>
        <w:t>Katutsi</w:t>
      </w:r>
      <w:proofErr w:type="spellEnd"/>
      <w:r w:rsidRPr="00291756">
        <w:rPr>
          <w:rFonts w:ascii="Arial" w:hAnsi="Arial" w:cs="Arial"/>
          <w:sz w:val="22"/>
          <w:szCs w:val="22"/>
        </w:rPr>
        <w:t xml:space="preserve"> said, “Richard and Tony are outstanding golfers, and they pushed us all the way. We stayed patient, trusted each other, and kept believing even when we were behind. This victory means a lot to us because of the quality of the competition and the history of this tournament.” </w:t>
      </w:r>
    </w:p>
    <w:p w14:paraId="7D2FB027" w14:textId="77777777" w:rsidR="00291756" w:rsidRPr="00291756" w:rsidRDefault="00291756" w:rsidP="00291756">
      <w:pPr>
        <w:spacing w:line="360" w:lineRule="auto"/>
        <w:rPr>
          <w:rFonts w:ascii="Arial" w:hAnsi="Arial" w:cs="Arial"/>
          <w:sz w:val="22"/>
          <w:szCs w:val="22"/>
        </w:rPr>
      </w:pPr>
      <w:r w:rsidRPr="00291756">
        <w:rPr>
          <w:rFonts w:ascii="Arial" w:hAnsi="Arial" w:cs="Arial"/>
          <w:sz w:val="22"/>
          <w:szCs w:val="22"/>
        </w:rPr>
        <w:t>Mwami said the final showcased the quality and competitiveness of Ugandan golf. “We gave everything we had and came very close. Sometimes golf is decided by a single shot, and today they executed better in the playoff. We congratulate Sam and Vincent, because they earned the victory,” he said.</w:t>
      </w:r>
    </w:p>
    <w:p w14:paraId="2985CBAB" w14:textId="77777777" w:rsidR="00291756" w:rsidRPr="00291756" w:rsidRDefault="00291756" w:rsidP="00291756">
      <w:pPr>
        <w:spacing w:line="360" w:lineRule="auto"/>
        <w:rPr>
          <w:rFonts w:ascii="Arial" w:hAnsi="Arial" w:cs="Arial"/>
          <w:sz w:val="22"/>
          <w:szCs w:val="22"/>
        </w:rPr>
      </w:pPr>
      <w:r w:rsidRPr="00291756">
        <w:rPr>
          <w:rFonts w:ascii="Arial" w:hAnsi="Arial" w:cs="Arial"/>
          <w:sz w:val="22"/>
          <w:szCs w:val="22"/>
        </w:rPr>
        <w:t>During the awards ceremony, Ronald Makata, Chief Financial Officer of Stanbic Bank Uganda, congratulated both teams for delivering a final worthy of the tournament’s stature.</w:t>
      </w:r>
    </w:p>
    <w:p w14:paraId="0CE33092" w14:textId="77777777" w:rsidR="00291756" w:rsidRPr="00291756" w:rsidRDefault="00291756" w:rsidP="00291756">
      <w:pPr>
        <w:spacing w:line="360" w:lineRule="auto"/>
        <w:rPr>
          <w:rFonts w:ascii="Arial" w:hAnsi="Arial" w:cs="Arial"/>
          <w:sz w:val="22"/>
          <w:szCs w:val="22"/>
        </w:rPr>
      </w:pPr>
      <w:r w:rsidRPr="00291756">
        <w:rPr>
          <w:rFonts w:ascii="Arial" w:hAnsi="Arial" w:cs="Arial"/>
          <w:sz w:val="22"/>
          <w:szCs w:val="22"/>
        </w:rPr>
        <w:t>Makata also announced that Stanbic Bank Uganda will renew its sponsorship partnership with the Entebbe Match Play Tournament, reaffirming the bank’s long-term commitment to the competition and the broader golfing community.</w:t>
      </w:r>
    </w:p>
    <w:p w14:paraId="02CB1587" w14:textId="77777777" w:rsidR="00291756" w:rsidRPr="00291756" w:rsidRDefault="00291756" w:rsidP="00291756">
      <w:pPr>
        <w:spacing w:line="360" w:lineRule="auto"/>
        <w:rPr>
          <w:rFonts w:ascii="Arial" w:hAnsi="Arial" w:cs="Arial"/>
          <w:sz w:val="22"/>
          <w:szCs w:val="22"/>
        </w:rPr>
      </w:pPr>
      <w:r w:rsidRPr="00291756">
        <w:rPr>
          <w:rFonts w:ascii="Arial" w:hAnsi="Arial" w:cs="Arial"/>
          <w:sz w:val="22"/>
          <w:szCs w:val="22"/>
        </w:rPr>
        <w:t xml:space="preserve">“While we enjoy this wonderful game on this beautiful course, we are also conscious of the wider responsibility we have to the communities around us. </w:t>
      </w:r>
    </w:p>
    <w:p w14:paraId="44059045" w14:textId="77777777" w:rsidR="00291756" w:rsidRPr="00291756" w:rsidRDefault="00291756" w:rsidP="00291756">
      <w:pPr>
        <w:spacing w:line="360" w:lineRule="auto"/>
        <w:rPr>
          <w:rFonts w:ascii="Arial" w:hAnsi="Arial" w:cs="Arial"/>
          <w:sz w:val="22"/>
          <w:szCs w:val="22"/>
        </w:rPr>
      </w:pPr>
      <w:r w:rsidRPr="00291756">
        <w:rPr>
          <w:rFonts w:ascii="Arial" w:hAnsi="Arial" w:cs="Arial"/>
          <w:sz w:val="22"/>
          <w:szCs w:val="22"/>
        </w:rPr>
        <w:t>At Stanbic, we are asking ourselves how we can use the green to create opportunities beyond the green,” Makata said.</w:t>
      </w:r>
    </w:p>
    <w:p w14:paraId="247C71B3" w14:textId="77777777" w:rsidR="00291756" w:rsidRPr="00291756" w:rsidRDefault="00291756" w:rsidP="00291756">
      <w:pPr>
        <w:spacing w:line="360" w:lineRule="auto"/>
        <w:rPr>
          <w:rFonts w:ascii="Arial" w:hAnsi="Arial" w:cs="Arial"/>
          <w:sz w:val="22"/>
          <w:szCs w:val="22"/>
        </w:rPr>
      </w:pPr>
      <w:r w:rsidRPr="00291756">
        <w:rPr>
          <w:rFonts w:ascii="Arial" w:hAnsi="Arial" w:cs="Arial"/>
          <w:sz w:val="22"/>
          <w:szCs w:val="22"/>
        </w:rPr>
        <w:t>He said Uganda continues to face challenges including youth unemployment, climate vulnerability, and livelihood constraints, but also presents enormous opportunities for growth and transformation.</w:t>
      </w:r>
    </w:p>
    <w:p w14:paraId="2D758B86" w14:textId="766DFBD2" w:rsidR="00291756" w:rsidRPr="00291756" w:rsidRDefault="00291756" w:rsidP="00291756">
      <w:pPr>
        <w:spacing w:line="360" w:lineRule="auto"/>
        <w:rPr>
          <w:rFonts w:ascii="Arial" w:hAnsi="Arial" w:cs="Arial"/>
          <w:sz w:val="22"/>
          <w:szCs w:val="22"/>
        </w:rPr>
      </w:pPr>
      <w:r w:rsidRPr="00291756">
        <w:rPr>
          <w:rFonts w:ascii="Arial" w:hAnsi="Arial" w:cs="Arial"/>
          <w:sz w:val="22"/>
          <w:szCs w:val="22"/>
        </w:rPr>
        <w:t>Makata said Stanbic, which is celebrating 35 years of operations in Uganda, is focusing on using strategic partnerships to drive inclusive economic growth.</w:t>
      </w:r>
    </w:p>
    <w:p w14:paraId="11766368" w14:textId="77777777" w:rsidR="00291756" w:rsidRPr="00291756" w:rsidRDefault="00291756" w:rsidP="00291756">
      <w:pPr>
        <w:spacing w:line="360" w:lineRule="auto"/>
        <w:rPr>
          <w:rFonts w:ascii="Arial" w:hAnsi="Arial" w:cs="Arial"/>
          <w:sz w:val="22"/>
          <w:szCs w:val="22"/>
        </w:rPr>
      </w:pPr>
      <w:r w:rsidRPr="00291756">
        <w:rPr>
          <w:rFonts w:ascii="Arial" w:hAnsi="Arial" w:cs="Arial"/>
          <w:sz w:val="22"/>
          <w:szCs w:val="22"/>
        </w:rPr>
        <w:t>“We are in it for the long game. This renewed partnership reflects our belief that sport can build relationships, create opportunities, and contribute to a more prosperous society,” he said.</w:t>
      </w:r>
    </w:p>
    <w:p w14:paraId="05D04A73" w14:textId="77777777" w:rsidR="00291756" w:rsidRPr="00291756" w:rsidRDefault="00291756" w:rsidP="00291756">
      <w:pPr>
        <w:spacing w:line="360" w:lineRule="auto"/>
        <w:rPr>
          <w:rFonts w:ascii="Arial" w:hAnsi="Arial" w:cs="Arial"/>
          <w:sz w:val="22"/>
          <w:szCs w:val="22"/>
        </w:rPr>
      </w:pPr>
      <w:r w:rsidRPr="00291756">
        <w:rPr>
          <w:rFonts w:ascii="Arial" w:hAnsi="Arial" w:cs="Arial"/>
          <w:sz w:val="22"/>
          <w:szCs w:val="22"/>
        </w:rPr>
        <w:t xml:space="preserve">Through implementation of the Positive Impact Agenda, the bank has committed to investing up to UGX 1 trillion through strategic partnerships by 2028, with a focus on financial </w:t>
      </w:r>
      <w:r w:rsidRPr="00291756">
        <w:rPr>
          <w:rFonts w:ascii="Arial" w:hAnsi="Arial" w:cs="Arial"/>
          <w:sz w:val="22"/>
          <w:szCs w:val="22"/>
        </w:rPr>
        <w:lastRenderedPageBreak/>
        <w:t>inclusion, job creation, climate resilience, and livelihood opportunities for women, youth, and farmers.</w:t>
      </w:r>
    </w:p>
    <w:p w14:paraId="07E5BCC5" w14:textId="77777777" w:rsidR="00291756" w:rsidRDefault="00291756" w:rsidP="00291756">
      <w:pPr>
        <w:spacing w:line="360" w:lineRule="auto"/>
        <w:rPr>
          <w:rFonts w:ascii="Arial" w:hAnsi="Arial" w:cs="Arial"/>
          <w:sz w:val="22"/>
          <w:szCs w:val="22"/>
        </w:rPr>
      </w:pPr>
      <w:r w:rsidRPr="00291756">
        <w:rPr>
          <w:rFonts w:ascii="Arial" w:hAnsi="Arial" w:cs="Arial"/>
          <w:sz w:val="22"/>
          <w:szCs w:val="22"/>
        </w:rPr>
        <w:t xml:space="preserve">The finals also featured two debutants against two experienced finalists. </w:t>
      </w:r>
      <w:proofErr w:type="spellStart"/>
      <w:r w:rsidRPr="00291756">
        <w:rPr>
          <w:rFonts w:ascii="Arial" w:hAnsi="Arial" w:cs="Arial"/>
          <w:sz w:val="22"/>
          <w:szCs w:val="22"/>
        </w:rPr>
        <w:t>Kacungira</w:t>
      </w:r>
      <w:proofErr w:type="spellEnd"/>
      <w:r w:rsidRPr="00291756">
        <w:rPr>
          <w:rFonts w:ascii="Arial" w:hAnsi="Arial" w:cs="Arial"/>
          <w:sz w:val="22"/>
          <w:szCs w:val="22"/>
        </w:rPr>
        <w:t xml:space="preserve"> and </w:t>
      </w:r>
      <w:proofErr w:type="spellStart"/>
      <w:r w:rsidRPr="00291756">
        <w:rPr>
          <w:rFonts w:ascii="Arial" w:hAnsi="Arial" w:cs="Arial"/>
          <w:sz w:val="22"/>
          <w:szCs w:val="22"/>
        </w:rPr>
        <w:t>Katutsi</w:t>
      </w:r>
      <w:proofErr w:type="spellEnd"/>
      <w:r w:rsidRPr="00291756">
        <w:rPr>
          <w:rFonts w:ascii="Arial" w:hAnsi="Arial" w:cs="Arial"/>
          <w:sz w:val="22"/>
          <w:szCs w:val="22"/>
        </w:rPr>
        <w:t xml:space="preserve"> reached the championship match after defeating Ronald Pulle and Michael Monne 5&amp;4, while Mwami and </w:t>
      </w:r>
      <w:proofErr w:type="spellStart"/>
      <w:r w:rsidRPr="00291756">
        <w:rPr>
          <w:rFonts w:ascii="Arial" w:hAnsi="Arial" w:cs="Arial"/>
          <w:sz w:val="22"/>
          <w:szCs w:val="22"/>
        </w:rPr>
        <w:t>Kisadha</w:t>
      </w:r>
      <w:proofErr w:type="spellEnd"/>
      <w:r w:rsidRPr="00291756">
        <w:rPr>
          <w:rFonts w:ascii="Arial" w:hAnsi="Arial" w:cs="Arial"/>
          <w:sz w:val="22"/>
          <w:szCs w:val="22"/>
        </w:rPr>
        <w:t xml:space="preserve"> advanced after a hard-fought victory over Brian </w:t>
      </w:r>
      <w:proofErr w:type="spellStart"/>
      <w:r w:rsidRPr="00291756">
        <w:rPr>
          <w:rFonts w:ascii="Arial" w:hAnsi="Arial" w:cs="Arial"/>
          <w:sz w:val="22"/>
          <w:szCs w:val="22"/>
        </w:rPr>
        <w:t>Manyindo</w:t>
      </w:r>
      <w:proofErr w:type="spellEnd"/>
      <w:r w:rsidRPr="00291756">
        <w:rPr>
          <w:rFonts w:ascii="Arial" w:hAnsi="Arial" w:cs="Arial"/>
          <w:sz w:val="22"/>
          <w:szCs w:val="22"/>
        </w:rPr>
        <w:t xml:space="preserve"> and Mark Musinguzi on the second extra hole.</w:t>
      </w:r>
    </w:p>
    <w:p w14:paraId="4EB6B6ED" w14:textId="7462A876" w:rsidR="009551AD" w:rsidRPr="009551AD" w:rsidRDefault="009551AD" w:rsidP="00291756">
      <w:pPr>
        <w:spacing w:line="360" w:lineRule="auto"/>
        <w:rPr>
          <w:rFonts w:ascii="Arial" w:hAnsi="Arial" w:cs="Arial"/>
          <w:b/>
          <w:bCs/>
          <w:sz w:val="22"/>
          <w:szCs w:val="22"/>
        </w:rPr>
      </w:pPr>
      <w:r w:rsidRPr="009551AD">
        <w:rPr>
          <w:rFonts w:ascii="Arial" w:hAnsi="Arial" w:cs="Arial"/>
          <w:b/>
          <w:bCs/>
          <w:sz w:val="22"/>
          <w:szCs w:val="22"/>
        </w:rPr>
        <w:t>Past Winners</w:t>
      </w:r>
    </w:p>
    <w:p w14:paraId="61ECB306" w14:textId="77777777" w:rsidR="009551AD" w:rsidRDefault="009551AD" w:rsidP="009551AD">
      <w:pPr>
        <w:spacing w:after="0"/>
        <w:rPr>
          <w:rFonts w:ascii="Arial" w:hAnsi="Arial" w:cs="Arial"/>
          <w:sz w:val="22"/>
          <w:szCs w:val="22"/>
        </w:rPr>
      </w:pPr>
      <w:r w:rsidRPr="009551AD">
        <w:rPr>
          <w:rFonts w:ascii="Arial" w:hAnsi="Arial" w:cs="Arial"/>
          <w:sz w:val="22"/>
          <w:szCs w:val="22"/>
        </w:rPr>
        <w:t xml:space="preserve">2017: Isaac </w:t>
      </w:r>
      <w:proofErr w:type="spellStart"/>
      <w:r w:rsidRPr="009551AD">
        <w:rPr>
          <w:rFonts w:ascii="Arial" w:hAnsi="Arial" w:cs="Arial"/>
          <w:sz w:val="22"/>
          <w:szCs w:val="22"/>
        </w:rPr>
        <w:t>Mariera</w:t>
      </w:r>
      <w:proofErr w:type="spellEnd"/>
      <w:r w:rsidRPr="009551AD">
        <w:rPr>
          <w:rFonts w:ascii="Arial" w:hAnsi="Arial" w:cs="Arial"/>
          <w:sz w:val="22"/>
          <w:szCs w:val="22"/>
        </w:rPr>
        <w:t xml:space="preserve">/John Muchiri </w:t>
      </w:r>
    </w:p>
    <w:p w14:paraId="2CED2C91" w14:textId="77777777" w:rsidR="009551AD" w:rsidRDefault="009551AD" w:rsidP="009551AD">
      <w:pPr>
        <w:spacing w:after="0"/>
        <w:rPr>
          <w:rFonts w:ascii="Arial" w:hAnsi="Arial" w:cs="Arial"/>
          <w:sz w:val="22"/>
          <w:szCs w:val="22"/>
        </w:rPr>
      </w:pPr>
      <w:r w:rsidRPr="009551AD">
        <w:rPr>
          <w:rFonts w:ascii="Arial" w:hAnsi="Arial" w:cs="Arial"/>
          <w:sz w:val="22"/>
          <w:szCs w:val="22"/>
        </w:rPr>
        <w:t xml:space="preserve">2018: Shiela </w:t>
      </w:r>
      <w:proofErr w:type="spellStart"/>
      <w:r w:rsidRPr="009551AD">
        <w:rPr>
          <w:rFonts w:ascii="Arial" w:hAnsi="Arial" w:cs="Arial"/>
          <w:sz w:val="22"/>
          <w:szCs w:val="22"/>
        </w:rPr>
        <w:t>Kesiime</w:t>
      </w:r>
      <w:proofErr w:type="spellEnd"/>
      <w:r w:rsidRPr="009551AD">
        <w:rPr>
          <w:rFonts w:ascii="Arial" w:hAnsi="Arial" w:cs="Arial"/>
          <w:sz w:val="22"/>
          <w:szCs w:val="22"/>
        </w:rPr>
        <w:t xml:space="preserve">/Peace </w:t>
      </w:r>
      <w:proofErr w:type="spellStart"/>
      <w:r w:rsidRPr="009551AD">
        <w:rPr>
          <w:rFonts w:ascii="Arial" w:hAnsi="Arial" w:cs="Arial"/>
          <w:sz w:val="22"/>
          <w:szCs w:val="22"/>
        </w:rPr>
        <w:t>Kabasweka</w:t>
      </w:r>
      <w:proofErr w:type="spellEnd"/>
      <w:r w:rsidRPr="009551AD">
        <w:rPr>
          <w:rFonts w:ascii="Arial" w:hAnsi="Arial" w:cs="Arial"/>
          <w:sz w:val="22"/>
          <w:szCs w:val="22"/>
        </w:rPr>
        <w:t xml:space="preserve"> </w:t>
      </w:r>
    </w:p>
    <w:p w14:paraId="4903502A" w14:textId="77777777" w:rsidR="009551AD" w:rsidRDefault="009551AD" w:rsidP="009551AD">
      <w:pPr>
        <w:spacing w:after="0"/>
        <w:rPr>
          <w:rFonts w:ascii="Arial" w:hAnsi="Arial" w:cs="Arial"/>
          <w:sz w:val="22"/>
          <w:szCs w:val="22"/>
        </w:rPr>
      </w:pPr>
      <w:r w:rsidRPr="009551AD">
        <w:rPr>
          <w:rFonts w:ascii="Arial" w:hAnsi="Arial" w:cs="Arial"/>
          <w:sz w:val="22"/>
          <w:szCs w:val="22"/>
        </w:rPr>
        <w:t xml:space="preserve">2019: Richard </w:t>
      </w:r>
      <w:proofErr w:type="spellStart"/>
      <w:r w:rsidRPr="009551AD">
        <w:rPr>
          <w:rFonts w:ascii="Arial" w:hAnsi="Arial" w:cs="Arial"/>
          <w:sz w:val="22"/>
          <w:szCs w:val="22"/>
        </w:rPr>
        <w:t>Lutwama</w:t>
      </w:r>
      <w:proofErr w:type="spellEnd"/>
      <w:r w:rsidRPr="009551AD">
        <w:rPr>
          <w:rFonts w:ascii="Arial" w:hAnsi="Arial" w:cs="Arial"/>
          <w:sz w:val="22"/>
          <w:szCs w:val="22"/>
        </w:rPr>
        <w:t xml:space="preserve">/Robert Busingye </w:t>
      </w:r>
    </w:p>
    <w:p w14:paraId="3E2CD1C1" w14:textId="77777777" w:rsidR="009551AD" w:rsidRDefault="009551AD" w:rsidP="009551AD">
      <w:pPr>
        <w:spacing w:after="0"/>
        <w:rPr>
          <w:rFonts w:ascii="Arial" w:hAnsi="Arial" w:cs="Arial"/>
          <w:sz w:val="22"/>
          <w:szCs w:val="22"/>
        </w:rPr>
      </w:pPr>
      <w:r w:rsidRPr="009551AD">
        <w:rPr>
          <w:rFonts w:ascii="Arial" w:hAnsi="Arial" w:cs="Arial"/>
          <w:sz w:val="22"/>
          <w:szCs w:val="22"/>
        </w:rPr>
        <w:t>2020: Innocent Nahabwe/</w:t>
      </w:r>
      <w:proofErr w:type="spellStart"/>
      <w:r w:rsidRPr="009551AD">
        <w:rPr>
          <w:rFonts w:ascii="Arial" w:hAnsi="Arial" w:cs="Arial"/>
          <w:sz w:val="22"/>
          <w:szCs w:val="22"/>
        </w:rPr>
        <w:t>Luwum</w:t>
      </w:r>
      <w:proofErr w:type="spellEnd"/>
      <w:r w:rsidRPr="009551AD">
        <w:rPr>
          <w:rFonts w:ascii="Arial" w:hAnsi="Arial" w:cs="Arial"/>
          <w:sz w:val="22"/>
          <w:szCs w:val="22"/>
        </w:rPr>
        <w:t xml:space="preserve"> Adoch </w:t>
      </w:r>
    </w:p>
    <w:p w14:paraId="0307CD18" w14:textId="77777777" w:rsidR="009551AD" w:rsidRDefault="009551AD" w:rsidP="009551AD">
      <w:pPr>
        <w:spacing w:after="0"/>
        <w:rPr>
          <w:rFonts w:ascii="Arial" w:hAnsi="Arial" w:cs="Arial"/>
          <w:sz w:val="22"/>
          <w:szCs w:val="22"/>
        </w:rPr>
      </w:pPr>
      <w:r w:rsidRPr="009551AD">
        <w:rPr>
          <w:rFonts w:ascii="Arial" w:hAnsi="Arial" w:cs="Arial"/>
          <w:sz w:val="22"/>
          <w:szCs w:val="22"/>
        </w:rPr>
        <w:t xml:space="preserve">2021: COVID-19 affected </w:t>
      </w:r>
    </w:p>
    <w:p w14:paraId="6FA47926" w14:textId="77777777" w:rsidR="009551AD" w:rsidRDefault="009551AD" w:rsidP="009551AD">
      <w:pPr>
        <w:spacing w:after="0"/>
        <w:rPr>
          <w:rFonts w:ascii="Arial" w:hAnsi="Arial" w:cs="Arial"/>
          <w:sz w:val="22"/>
          <w:szCs w:val="22"/>
        </w:rPr>
      </w:pPr>
      <w:r w:rsidRPr="009551AD">
        <w:rPr>
          <w:rFonts w:ascii="Arial" w:hAnsi="Arial" w:cs="Arial"/>
          <w:sz w:val="22"/>
          <w:szCs w:val="22"/>
        </w:rPr>
        <w:t xml:space="preserve">2022: Dr Patrick </w:t>
      </w:r>
      <w:proofErr w:type="spellStart"/>
      <w:r w:rsidRPr="009551AD">
        <w:rPr>
          <w:rFonts w:ascii="Arial" w:hAnsi="Arial" w:cs="Arial"/>
          <w:sz w:val="22"/>
          <w:szCs w:val="22"/>
        </w:rPr>
        <w:t>Ndase</w:t>
      </w:r>
      <w:proofErr w:type="spellEnd"/>
      <w:r w:rsidRPr="009551AD">
        <w:rPr>
          <w:rFonts w:ascii="Arial" w:hAnsi="Arial" w:cs="Arial"/>
          <w:sz w:val="22"/>
          <w:szCs w:val="22"/>
        </w:rPr>
        <w:t xml:space="preserve">/Philemon </w:t>
      </w:r>
      <w:proofErr w:type="spellStart"/>
      <w:r w:rsidRPr="009551AD">
        <w:rPr>
          <w:rFonts w:ascii="Arial" w:hAnsi="Arial" w:cs="Arial"/>
          <w:sz w:val="22"/>
          <w:szCs w:val="22"/>
        </w:rPr>
        <w:t>Akatuhurira</w:t>
      </w:r>
      <w:proofErr w:type="spellEnd"/>
      <w:r w:rsidRPr="009551AD">
        <w:rPr>
          <w:rFonts w:ascii="Arial" w:hAnsi="Arial" w:cs="Arial"/>
          <w:sz w:val="22"/>
          <w:szCs w:val="22"/>
        </w:rPr>
        <w:t xml:space="preserve"> </w:t>
      </w:r>
    </w:p>
    <w:p w14:paraId="127CB7C2" w14:textId="77777777" w:rsidR="009551AD" w:rsidRDefault="009551AD" w:rsidP="009551AD">
      <w:pPr>
        <w:spacing w:after="0"/>
        <w:rPr>
          <w:rFonts w:ascii="Arial" w:hAnsi="Arial" w:cs="Arial"/>
          <w:sz w:val="22"/>
          <w:szCs w:val="22"/>
        </w:rPr>
      </w:pPr>
      <w:r w:rsidRPr="009551AD">
        <w:rPr>
          <w:rFonts w:ascii="Arial" w:hAnsi="Arial" w:cs="Arial"/>
          <w:sz w:val="22"/>
          <w:szCs w:val="22"/>
        </w:rPr>
        <w:t xml:space="preserve">2023: Richard Mucunguzi/Saidi </w:t>
      </w:r>
      <w:proofErr w:type="spellStart"/>
      <w:r w:rsidRPr="009551AD">
        <w:rPr>
          <w:rFonts w:ascii="Arial" w:hAnsi="Arial" w:cs="Arial"/>
          <w:sz w:val="22"/>
          <w:szCs w:val="22"/>
        </w:rPr>
        <w:t>Kirarira</w:t>
      </w:r>
      <w:proofErr w:type="spellEnd"/>
      <w:r w:rsidRPr="009551AD">
        <w:rPr>
          <w:rFonts w:ascii="Arial" w:hAnsi="Arial" w:cs="Arial"/>
          <w:sz w:val="22"/>
          <w:szCs w:val="22"/>
        </w:rPr>
        <w:t xml:space="preserve"> </w:t>
      </w:r>
    </w:p>
    <w:p w14:paraId="4C214822" w14:textId="77777777" w:rsidR="009551AD" w:rsidRDefault="009551AD" w:rsidP="009551AD">
      <w:pPr>
        <w:spacing w:after="0"/>
        <w:rPr>
          <w:rFonts w:ascii="Arial" w:hAnsi="Arial" w:cs="Arial"/>
          <w:sz w:val="22"/>
          <w:szCs w:val="22"/>
        </w:rPr>
      </w:pPr>
      <w:r w:rsidRPr="009551AD">
        <w:rPr>
          <w:rFonts w:ascii="Arial" w:hAnsi="Arial" w:cs="Arial"/>
          <w:sz w:val="22"/>
          <w:szCs w:val="22"/>
        </w:rPr>
        <w:t xml:space="preserve">2024: Lillian </w:t>
      </w:r>
      <w:proofErr w:type="spellStart"/>
      <w:r w:rsidRPr="009551AD">
        <w:rPr>
          <w:rFonts w:ascii="Arial" w:hAnsi="Arial" w:cs="Arial"/>
          <w:sz w:val="22"/>
          <w:szCs w:val="22"/>
        </w:rPr>
        <w:t>Koowe</w:t>
      </w:r>
      <w:proofErr w:type="spellEnd"/>
      <w:r w:rsidRPr="009551AD">
        <w:rPr>
          <w:rFonts w:ascii="Arial" w:hAnsi="Arial" w:cs="Arial"/>
          <w:sz w:val="22"/>
          <w:szCs w:val="22"/>
        </w:rPr>
        <w:t xml:space="preserve">/Joyce Kisembo </w:t>
      </w:r>
    </w:p>
    <w:p w14:paraId="529487C6" w14:textId="55A23D94" w:rsidR="009551AD" w:rsidRDefault="009551AD" w:rsidP="009551AD">
      <w:pPr>
        <w:spacing w:after="0"/>
        <w:rPr>
          <w:rFonts w:ascii="Arial" w:hAnsi="Arial" w:cs="Arial"/>
          <w:sz w:val="22"/>
          <w:szCs w:val="22"/>
        </w:rPr>
      </w:pPr>
      <w:r w:rsidRPr="009551AD">
        <w:rPr>
          <w:rFonts w:ascii="Arial" w:hAnsi="Arial" w:cs="Arial"/>
          <w:sz w:val="22"/>
          <w:szCs w:val="22"/>
        </w:rPr>
        <w:t xml:space="preserve">2025: Charles </w:t>
      </w:r>
      <w:proofErr w:type="spellStart"/>
      <w:r w:rsidRPr="009551AD">
        <w:rPr>
          <w:rFonts w:ascii="Arial" w:hAnsi="Arial" w:cs="Arial"/>
          <w:sz w:val="22"/>
          <w:szCs w:val="22"/>
        </w:rPr>
        <w:t>Kabunga</w:t>
      </w:r>
      <w:proofErr w:type="spellEnd"/>
      <w:r w:rsidRPr="009551AD">
        <w:rPr>
          <w:rFonts w:ascii="Arial" w:hAnsi="Arial" w:cs="Arial"/>
          <w:sz w:val="22"/>
          <w:szCs w:val="22"/>
        </w:rPr>
        <w:t xml:space="preserve">/Steven </w:t>
      </w:r>
      <w:proofErr w:type="spellStart"/>
      <w:r w:rsidRPr="009551AD">
        <w:rPr>
          <w:rFonts w:ascii="Arial" w:hAnsi="Arial" w:cs="Arial"/>
          <w:sz w:val="22"/>
          <w:szCs w:val="22"/>
        </w:rPr>
        <w:t>Kitamirike</w:t>
      </w:r>
      <w:proofErr w:type="spellEnd"/>
    </w:p>
    <w:p w14:paraId="454878E9" w14:textId="3810D40A" w:rsidR="009551AD" w:rsidRPr="009551AD" w:rsidRDefault="009551AD" w:rsidP="009551AD">
      <w:pPr>
        <w:spacing w:after="0"/>
        <w:rPr>
          <w:rFonts w:ascii="Arial" w:hAnsi="Arial" w:cs="Arial"/>
          <w:sz w:val="22"/>
          <w:szCs w:val="22"/>
        </w:rPr>
      </w:pPr>
      <w:r>
        <w:rPr>
          <w:rFonts w:ascii="Arial" w:hAnsi="Arial" w:cs="Arial"/>
          <w:sz w:val="22"/>
          <w:szCs w:val="22"/>
        </w:rPr>
        <w:t>2026:</w:t>
      </w:r>
      <w:r w:rsidR="007C6887">
        <w:rPr>
          <w:rFonts w:ascii="Arial" w:hAnsi="Arial" w:cs="Arial"/>
          <w:sz w:val="22"/>
          <w:szCs w:val="22"/>
        </w:rPr>
        <w:t xml:space="preserve"> </w:t>
      </w:r>
      <w:r>
        <w:rPr>
          <w:rFonts w:ascii="Arial" w:hAnsi="Arial" w:cs="Arial"/>
          <w:sz w:val="22"/>
          <w:szCs w:val="22"/>
        </w:rPr>
        <w:t xml:space="preserve">Vicent </w:t>
      </w:r>
      <w:proofErr w:type="spellStart"/>
      <w:r>
        <w:rPr>
          <w:rFonts w:ascii="Arial" w:hAnsi="Arial" w:cs="Arial"/>
          <w:sz w:val="22"/>
          <w:szCs w:val="22"/>
        </w:rPr>
        <w:t>Katusti</w:t>
      </w:r>
      <w:proofErr w:type="spellEnd"/>
      <w:r>
        <w:rPr>
          <w:rFonts w:ascii="Arial" w:hAnsi="Arial" w:cs="Arial"/>
          <w:sz w:val="22"/>
          <w:szCs w:val="22"/>
        </w:rPr>
        <w:t xml:space="preserve">/Sam </w:t>
      </w:r>
      <w:proofErr w:type="spellStart"/>
      <w:r>
        <w:rPr>
          <w:rFonts w:ascii="Arial" w:hAnsi="Arial" w:cs="Arial"/>
          <w:sz w:val="22"/>
          <w:szCs w:val="22"/>
        </w:rPr>
        <w:t>Kacungira</w:t>
      </w:r>
      <w:proofErr w:type="spellEnd"/>
      <w:r>
        <w:rPr>
          <w:rFonts w:ascii="Arial" w:hAnsi="Arial" w:cs="Arial"/>
          <w:sz w:val="22"/>
          <w:szCs w:val="22"/>
        </w:rPr>
        <w:t xml:space="preserve"> </w:t>
      </w:r>
    </w:p>
    <w:p w14:paraId="77846AFD" w14:textId="714976DD" w:rsidR="00325F79" w:rsidRPr="00350EF8" w:rsidRDefault="00325F79" w:rsidP="009551AD">
      <w:pPr>
        <w:spacing w:after="0"/>
        <w:rPr>
          <w:rFonts w:ascii="Arial" w:hAnsi="Arial" w:cs="Arial"/>
          <w:sz w:val="22"/>
          <w:szCs w:val="22"/>
        </w:rPr>
      </w:pPr>
    </w:p>
    <w:sectPr w:rsidR="00325F79" w:rsidRPr="00350EF8" w:rsidSect="004655E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39F"/>
    <w:rsid w:val="00043BA2"/>
    <w:rsid w:val="00072A13"/>
    <w:rsid w:val="00291756"/>
    <w:rsid w:val="00325F79"/>
    <w:rsid w:val="00350EF8"/>
    <w:rsid w:val="004655EA"/>
    <w:rsid w:val="00564F8D"/>
    <w:rsid w:val="0064720F"/>
    <w:rsid w:val="007A74D1"/>
    <w:rsid w:val="007C6887"/>
    <w:rsid w:val="007E19EA"/>
    <w:rsid w:val="007E3649"/>
    <w:rsid w:val="00851AD4"/>
    <w:rsid w:val="008F657F"/>
    <w:rsid w:val="009551AD"/>
    <w:rsid w:val="00986E61"/>
    <w:rsid w:val="00A51166"/>
    <w:rsid w:val="00AB1CCC"/>
    <w:rsid w:val="00C1539F"/>
    <w:rsid w:val="00C92BF8"/>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26017"/>
  <w15:chartTrackingRefBased/>
  <w15:docId w15:val="{0171F4FC-764D-489D-A5D5-AE973874F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53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53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53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53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53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53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3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3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3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3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53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53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53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53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53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3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3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39F"/>
    <w:rPr>
      <w:rFonts w:eastAsiaTheme="majorEastAsia" w:cstheme="majorBidi"/>
      <w:color w:val="272727" w:themeColor="text1" w:themeTint="D8"/>
    </w:rPr>
  </w:style>
  <w:style w:type="paragraph" w:styleId="Title">
    <w:name w:val="Title"/>
    <w:basedOn w:val="Normal"/>
    <w:next w:val="Normal"/>
    <w:link w:val="TitleChar"/>
    <w:uiPriority w:val="10"/>
    <w:qFormat/>
    <w:rsid w:val="00C153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3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3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3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39F"/>
    <w:pPr>
      <w:spacing w:before="160"/>
      <w:jc w:val="center"/>
    </w:pPr>
    <w:rPr>
      <w:i/>
      <w:iCs/>
      <w:color w:val="404040" w:themeColor="text1" w:themeTint="BF"/>
    </w:rPr>
  </w:style>
  <w:style w:type="character" w:customStyle="1" w:styleId="QuoteChar">
    <w:name w:val="Quote Char"/>
    <w:basedOn w:val="DefaultParagraphFont"/>
    <w:link w:val="Quote"/>
    <w:uiPriority w:val="29"/>
    <w:rsid w:val="00C1539F"/>
    <w:rPr>
      <w:i/>
      <w:iCs/>
      <w:color w:val="404040" w:themeColor="text1" w:themeTint="BF"/>
    </w:rPr>
  </w:style>
  <w:style w:type="paragraph" w:styleId="ListParagraph">
    <w:name w:val="List Paragraph"/>
    <w:basedOn w:val="Normal"/>
    <w:uiPriority w:val="34"/>
    <w:qFormat/>
    <w:rsid w:val="00C1539F"/>
    <w:pPr>
      <w:ind w:left="720"/>
      <w:contextualSpacing/>
    </w:pPr>
  </w:style>
  <w:style w:type="character" w:styleId="IntenseEmphasis">
    <w:name w:val="Intense Emphasis"/>
    <w:basedOn w:val="DefaultParagraphFont"/>
    <w:uiPriority w:val="21"/>
    <w:qFormat/>
    <w:rsid w:val="00C1539F"/>
    <w:rPr>
      <w:i/>
      <w:iCs/>
      <w:color w:val="2F5496" w:themeColor="accent1" w:themeShade="BF"/>
    </w:rPr>
  </w:style>
  <w:style w:type="paragraph" w:styleId="IntenseQuote">
    <w:name w:val="Intense Quote"/>
    <w:basedOn w:val="Normal"/>
    <w:next w:val="Normal"/>
    <w:link w:val="IntenseQuoteChar"/>
    <w:uiPriority w:val="30"/>
    <w:qFormat/>
    <w:rsid w:val="00C153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539F"/>
    <w:rPr>
      <w:i/>
      <w:iCs/>
      <w:color w:val="2F5496" w:themeColor="accent1" w:themeShade="BF"/>
    </w:rPr>
  </w:style>
  <w:style w:type="character" w:styleId="IntenseReference">
    <w:name w:val="Intense Reference"/>
    <w:basedOn w:val="DefaultParagraphFont"/>
    <w:uiPriority w:val="32"/>
    <w:qFormat/>
    <w:rsid w:val="00C153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218</TotalTime>
  <Pages>3</Pages>
  <Words>770</Words>
  <Characters>4394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WMC-Thembo</dc:creator>
  <cp:keywords/>
  <dc:description/>
  <cp:lastModifiedBy>WMC-Thembo</cp:lastModifiedBy>
  <cp:revision>9</cp:revision>
  <dcterms:created xsi:type="dcterms:W3CDTF">2026-07-31T05:30:00Z</dcterms:created>
  <dcterms:modified xsi:type="dcterms:W3CDTF">2026-08-02T10:22:00Z</dcterms:modified>
</cp:coreProperties>
</file>