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3ABB" w:rsidRDefault="00000000">
      <w:pPr>
        <w:pBdr>
          <w:bottom w:val="single" w:sz="6" w:space="1" w:color="000000"/>
        </w:pBdr>
        <w:jc w:val="center"/>
        <w:rPr>
          <w:rFonts w:ascii="Times New Roman" w:eastAsia="Times New Roman" w:hAnsi="Times New Roman" w:cs="Times New Roman"/>
          <w:b/>
          <w:bCs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>Abshir Haybe</w:t>
      </w:r>
    </w:p>
    <w:p w14:paraId="00000002" w14:textId="77777777" w:rsidR="00AB3ABB" w:rsidRDefault="00000000">
      <w:pPr>
        <w:pBdr>
          <w:bottom w:val="single" w:sz="6" w:space="1" w:color="000000"/>
        </w:pBd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San Diego, California | (858)-408-5429 | ahaybe7007@sdsu.edu | </w:t>
      </w:r>
      <w:hyperlink r:id="rId6">
        <w:proofErr w:type="spellStart"/>
        <w:r w:rsidR="00AB3ABB">
          <w:rPr>
            <w:rFonts w:ascii="Times New Roman" w:eastAsia="Times New Roman" w:hAnsi="Times New Roman" w:cs="Times New Roman"/>
            <w:color w:val="1155CC"/>
            <w:u w:val="single"/>
          </w:rPr>
          <w:t>Linkedin</w:t>
        </w:r>
        <w:proofErr w:type="spellEnd"/>
      </w:hyperlink>
    </w:p>
    <w:p w14:paraId="00000004" w14:textId="77777777" w:rsidR="00AB3ABB" w:rsidRDefault="00000000">
      <w:pPr>
        <w:pBdr>
          <w:bottom w:val="single" w:sz="6" w:space="1" w:color="000000"/>
        </w:pBdr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EDUCATION</w:t>
      </w:r>
    </w:p>
    <w:p w14:paraId="00000005" w14:textId="77777777" w:rsidR="00AB3ABB" w:rsidRDefault="00000000">
      <w:pPr>
        <w:tabs>
          <w:tab w:val="right" w:pos="10257"/>
        </w:tabs>
        <w:jc w:val="both"/>
        <w:rPr>
          <w:rFonts w:ascii="Times New Roman" w:eastAsia="Times New Roman" w:hAnsi="Times New Roman" w:cs="Times New Roman"/>
          <w:sz w:val="23"/>
          <w:szCs w:val="23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San Diego State University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ab/>
        <w:t>Expected</w:t>
      </w:r>
      <w:r>
        <w:rPr>
          <w:rFonts w:ascii="Times New Roman" w:eastAsia="Times New Roman" w:hAnsi="Times New Roman" w:cs="Times New Roman"/>
          <w:sz w:val="23"/>
          <w:szCs w:val="23"/>
        </w:rPr>
        <w:t>: May 2027</w:t>
      </w:r>
    </w:p>
    <w:p w14:paraId="00000006" w14:textId="1D35598A" w:rsidR="00AB3ABB" w:rsidRDefault="00000000">
      <w:pPr>
        <w:tabs>
          <w:tab w:val="right" w:pos="10257"/>
        </w:tabs>
        <w:jc w:val="both"/>
        <w:rPr>
          <w:rFonts w:ascii="Times New Roman" w:eastAsia="Times New Roman" w:hAnsi="Times New Roman" w:cs="Times New Roman"/>
          <w:sz w:val="23"/>
          <w:szCs w:val="23"/>
        </w:rPr>
      </w:pPr>
      <w:bookmarkStart w:id="1" w:name="_heading=h.hilnpxkwot28" w:colFirst="0" w:colLast="0"/>
      <w:bookmarkEnd w:id="1"/>
      <w:r>
        <w:rPr>
          <w:rFonts w:ascii="Times New Roman" w:eastAsia="Times New Roman" w:hAnsi="Times New Roman" w:cs="Times New Roman"/>
          <w:sz w:val="23"/>
          <w:szCs w:val="23"/>
        </w:rPr>
        <w:t>Bachelor of Science in Computer Science |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</w:p>
    <w:p w14:paraId="00000007" w14:textId="77777777" w:rsidR="00AB3ABB" w:rsidRDefault="00000000">
      <w:pPr>
        <w:tabs>
          <w:tab w:val="right" w:pos="10257"/>
          <w:tab w:val="right" w:pos="9993"/>
        </w:tabs>
        <w:jc w:val="both"/>
        <w:rPr>
          <w:rFonts w:ascii="Times New Roman" w:eastAsia="Times New Roman" w:hAnsi="Times New Roman" w:cs="Times New Roman"/>
          <w:sz w:val="23"/>
          <w:szCs w:val="23"/>
        </w:rPr>
      </w:pPr>
      <w:bookmarkStart w:id="2" w:name="_heading=h.oz9nwjym9q21" w:colFirst="0" w:colLast="0"/>
      <w:bookmarkEnd w:id="2"/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Relevant Coursework</w:t>
      </w:r>
      <w:r>
        <w:rPr>
          <w:rFonts w:ascii="Times New Roman" w:eastAsia="Times New Roman" w:hAnsi="Times New Roman" w:cs="Times New Roman"/>
          <w:sz w:val="23"/>
          <w:szCs w:val="23"/>
        </w:rPr>
        <w:t>: Data Structures in C, Computer Architecture, Advanced Programming, Operating Systems, Computer Networks, Algorithms</w:t>
      </w:r>
    </w:p>
    <w:p w14:paraId="00000009" w14:textId="77777777" w:rsidR="00AB3ABB" w:rsidRDefault="00000000">
      <w:pPr>
        <w:pBdr>
          <w:bottom w:val="single" w:sz="6" w:space="1" w:color="000000"/>
        </w:pBdr>
        <w:tabs>
          <w:tab w:val="right" w:pos="10257"/>
        </w:tabs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SKILLS </w:t>
      </w:r>
    </w:p>
    <w:p w14:paraId="0000000A" w14:textId="7DC54F1C" w:rsidR="00AB3AB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00"/>
          <w:tab w:val="right" w:pos="10257"/>
          <w:tab w:val="left" w:pos="180"/>
        </w:tabs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Exceptionally proficient in: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Python, C++, Bash, SQL, Git, CI/CD, Terraform, Docker, Kubernetes, Linux, JavaScript, React, AWS, Microsoft Office Suite, </w:t>
      </w:r>
      <w:r w:rsidR="001527A4">
        <w:rPr>
          <w:rFonts w:ascii="Times New Roman" w:eastAsia="Times New Roman" w:hAnsi="Times New Roman" w:cs="Times New Roman"/>
          <w:sz w:val="23"/>
          <w:szCs w:val="23"/>
        </w:rPr>
        <w:t>Claude Code</w:t>
      </w:r>
      <w:r w:rsidR="00224783" w:rsidRPr="00224783">
        <w:rPr>
          <w:rFonts w:ascii="Times New Roman" w:eastAsia="Times New Roman" w:hAnsi="Times New Roman" w:cs="Times New Roman"/>
          <w:sz w:val="23"/>
          <w:szCs w:val="23"/>
        </w:rPr>
        <w:t>, MCP Development</w:t>
      </w:r>
      <w:r w:rsidR="00335A4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335A43" w:rsidRPr="00335A43">
        <w:rPr>
          <w:rFonts w:ascii="Times New Roman" w:eastAsia="Times New Roman" w:hAnsi="Times New Roman" w:cs="Times New Roman"/>
          <w:sz w:val="23"/>
          <w:szCs w:val="23"/>
        </w:rPr>
        <w:t>API Integration</w:t>
      </w:r>
    </w:p>
    <w:p w14:paraId="6F52733E" w14:textId="77777777" w:rsidR="00335A43" w:rsidRDefault="00335A43">
      <w:pPr>
        <w:pBdr>
          <w:top w:val="nil"/>
          <w:left w:val="nil"/>
          <w:bottom w:val="nil"/>
          <w:right w:val="nil"/>
          <w:between w:val="nil"/>
        </w:pBdr>
        <w:tabs>
          <w:tab w:val="left" w:pos="2700"/>
          <w:tab w:val="right" w:pos="10257"/>
          <w:tab w:val="left" w:pos="180"/>
        </w:tabs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0C" w14:textId="77777777" w:rsidR="00AB3ABB" w:rsidRDefault="00000000">
      <w:pPr>
        <w:pBdr>
          <w:bottom w:val="single" w:sz="4" w:space="1" w:color="000000"/>
        </w:pBdr>
        <w:tabs>
          <w:tab w:val="right" w:pos="10257"/>
        </w:tabs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WORK EXPERIENCE</w:t>
      </w:r>
    </w:p>
    <w:p w14:paraId="0000000D" w14:textId="77777777" w:rsidR="00AB3ABB" w:rsidRDefault="00000000">
      <w:pPr>
        <w:tabs>
          <w:tab w:val="right" w:pos="10257"/>
        </w:tabs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Data DevOps Intern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>April 2025 - June 2025</w:t>
      </w:r>
    </w:p>
    <w:p w14:paraId="0000000E" w14:textId="52F1C316" w:rsidR="00AB3ABB" w:rsidRDefault="00000000">
      <w:pPr>
        <w:tabs>
          <w:tab w:val="right" w:pos="10257"/>
        </w:tabs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TheCommonsXR</w:t>
      </w:r>
      <w:proofErr w:type="spellEnd"/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>San Diego, CA</w:t>
      </w:r>
    </w:p>
    <w:p w14:paraId="0000000F" w14:textId="77777777" w:rsidR="00AB3A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2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Built a data integrity and visualization tool that reduced manual data review time by 40%, surfacing critical session data anomalies and unlocking key engineering improvements.</w:t>
      </w:r>
    </w:p>
    <w:p w14:paraId="00000010" w14:textId="77777777" w:rsidR="00AB3A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2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Queried and analyzed large-scale datasets using SQL, improving data reliability by 30% and enabling faster, more confident decision-making across the engineering team.</w:t>
      </w:r>
    </w:p>
    <w:p w14:paraId="00000012" w14:textId="77777777" w:rsidR="00AB3ABB" w:rsidRDefault="00000000">
      <w:pPr>
        <w:tabs>
          <w:tab w:val="right" w:pos="10257"/>
        </w:tabs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Software Engineer - AI Trainer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May 2024 - Oct 2024</w:t>
      </w:r>
    </w:p>
    <w:p w14:paraId="00000013" w14:textId="77777777" w:rsidR="00AB3ABB" w:rsidRDefault="00000000">
      <w:pPr>
        <w:tabs>
          <w:tab w:val="right" w:pos="10257"/>
        </w:tabs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Outlier AI </w:t>
      </w:r>
      <w:r>
        <w:rPr>
          <w:rFonts w:ascii="Times New Roman" w:eastAsia="Times New Roman" w:hAnsi="Times New Roman" w:cs="Times New Roman"/>
          <w:i/>
          <w:iCs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>San Diego</w:t>
      </w:r>
      <w:r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, </w:t>
      </w:r>
      <w:r>
        <w:rPr>
          <w:rFonts w:ascii="Times New Roman" w:eastAsia="Times New Roman" w:hAnsi="Times New Roman" w:cs="Times New Roman"/>
          <w:sz w:val="23"/>
          <w:szCs w:val="23"/>
        </w:rPr>
        <w:t>CA</w:t>
      </w:r>
    </w:p>
    <w:p w14:paraId="00000014" w14:textId="77777777" w:rsidR="00AB3A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2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Evaluated and refined 200+ ChatGPT prompts and model outputs, contributing to a measurable improvement in AI response accuracy and clarity across production use cases.</w:t>
      </w:r>
    </w:p>
    <w:p w14:paraId="00000015" w14:textId="77777777" w:rsidR="00AB3A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2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Developed and tested AI-driven Python solutions that streamlined internal workflows, reducing iteration cycles by 25% and improving team throughput.</w:t>
      </w:r>
    </w:p>
    <w:p w14:paraId="00000016" w14:textId="77777777" w:rsidR="00AB3A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2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Authored structured technical documentation adopted by the team, cutting onboarding time and improving project scalability across multiple workstreams.</w:t>
      </w:r>
    </w:p>
    <w:p w14:paraId="00000018" w14:textId="77777777" w:rsidR="00AB3ABB" w:rsidRDefault="00000000">
      <w:pPr>
        <w:pBdr>
          <w:bottom w:val="single" w:sz="6" w:space="1" w:color="000000"/>
        </w:pBdr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INVOLVEMENT </w:t>
      </w:r>
    </w:p>
    <w:p w14:paraId="00000019" w14:textId="77777777" w:rsidR="00AB3AB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257"/>
          <w:tab w:val="left" w:pos="180"/>
        </w:tabs>
        <w:spacing w:line="22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National Society of Black Engineers </w:t>
      </w:r>
    </w:p>
    <w:p w14:paraId="0000001A" w14:textId="77777777" w:rsidR="00AB3AB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  <w:tab w:val="left" w:pos="180"/>
        </w:tabs>
        <w:spacing w:line="220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Chapter member; supported professional development workshops (resume reviews, mock interviews) and helped coordinate employer info sessions with campus career services.</w:t>
      </w:r>
    </w:p>
    <w:p w14:paraId="0000001B" w14:textId="77777777" w:rsidR="00AB3AB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257"/>
          <w:tab w:val="left" w:pos="180"/>
        </w:tabs>
        <w:spacing w:line="22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000001C" w14:textId="77777777" w:rsidR="00AB3AB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257"/>
          <w:tab w:val="left" w:pos="180"/>
        </w:tabs>
        <w:spacing w:line="22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Muslim Tech Collaborative </w:t>
      </w:r>
    </w:p>
    <w:p w14:paraId="0000001D" w14:textId="77777777" w:rsidR="00AB3A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  <w:tab w:val="left" w:pos="180"/>
        </w:tabs>
        <w:spacing w:line="22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Member; participated in meetings and discussions on technology topics and engaged with community resources/events.</w:t>
      </w:r>
    </w:p>
    <w:p w14:paraId="0000001F" w14:textId="77777777" w:rsidR="00AB3ABB" w:rsidRDefault="00000000">
      <w:pPr>
        <w:pBdr>
          <w:bottom w:val="single" w:sz="6" w:space="1" w:color="000000"/>
        </w:pBdr>
        <w:tabs>
          <w:tab w:val="right" w:pos="10257"/>
        </w:tabs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PROJECTS</w:t>
      </w:r>
    </w:p>
    <w:p w14:paraId="00000020" w14:textId="77777777" w:rsidR="00AB3AB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257"/>
          <w:tab w:val="left" w:pos="180"/>
        </w:tabs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bookmarkStart w:id="3" w:name="_heading=h.mhmat0sgio5f" w:colFirst="0" w:colLast="0"/>
      <w:bookmarkEnd w:id="3"/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AWS Cloud-Hosted E-Commerce Web Store</w:t>
      </w:r>
    </w:p>
    <w:p w14:paraId="00000021" w14:textId="77777777" w:rsidR="00AB3A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20" w:lineRule="auto"/>
        <w:ind w:left="270" w:hanging="27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Architected and deployed a fully cloud-native e-commerce platform on AWS, leveraging EC2 for scalable compute, an Elastic Load Balancer to distribute traffic across multiple availability zones, and a VPC with public and private subnets to enforce network security boundaries.</w:t>
      </w:r>
    </w:p>
    <w:p w14:paraId="00000022" w14:textId="77777777" w:rsidR="00AB3A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20" w:lineRule="auto"/>
        <w:ind w:left="270" w:hanging="27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Configured Auto Scaling groups to handle traffic spikes with zero downtime, reducing infrastructure overhead by 35% and ensuring 99.9% uptime; integrated RDS (MySQL), S3, and CloudFront as a CDN layer, cutting average page load times by 50%.</w:t>
      </w:r>
    </w:p>
    <w:p w14:paraId="00000023" w14:textId="77777777" w:rsidR="00AB3A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20" w:lineRule="auto"/>
        <w:ind w:left="270" w:hanging="27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Applied IAM roles and security group policies to enforce least-privilege access across all services, achieving a production-grade, secure deployment pipeline from development to live.</w:t>
      </w:r>
    </w:p>
    <w:p w14:paraId="00000024" w14:textId="77777777" w:rsidR="00AB3AB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2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AWS Lex AI Hotel Booking Chatbot</w:t>
      </w:r>
    </w:p>
    <w:p w14:paraId="00000026" w14:textId="77777777" w:rsidR="00AB3ABB" w:rsidRDefault="00000000">
      <w:pPr>
        <w:numPr>
          <w:ilvl w:val="0"/>
          <w:numId w:val="2"/>
        </w:numPr>
        <w:tabs>
          <w:tab w:val="right" w:pos="10257"/>
        </w:tabs>
        <w:ind w:left="27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Built a hotel-booking chatbot using AWS Lex that autonomously handles guest conversations and completes reservations end-to-end, reducing front-desk inquiry volume by an estimated 60%, deployed via a one-click CloudFormation stack at under $10 per month.</w:t>
      </w:r>
    </w:p>
    <w:p w14:paraId="596EEC58" w14:textId="77777777" w:rsidR="00335A43" w:rsidRDefault="00335A43" w:rsidP="00335A43">
      <w:pPr>
        <w:tabs>
          <w:tab w:val="right" w:pos="10257"/>
        </w:tabs>
        <w:ind w:left="-90"/>
        <w:rPr>
          <w:rFonts w:ascii="Times New Roman" w:eastAsia="Times New Roman" w:hAnsi="Times New Roman" w:cs="Times New Roman"/>
          <w:sz w:val="23"/>
          <w:szCs w:val="23"/>
        </w:rPr>
      </w:pPr>
    </w:p>
    <w:p w14:paraId="00000028" w14:textId="77777777" w:rsidR="00AB3ABB" w:rsidRDefault="00000000">
      <w:pPr>
        <w:pBdr>
          <w:bottom w:val="single" w:sz="6" w:space="1" w:color="000000"/>
        </w:pBdr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CERTIFICATIONS</w:t>
      </w:r>
    </w:p>
    <w:p w14:paraId="00000029" w14:textId="77777777" w:rsidR="00AB3AB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2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AWS Certified Cloud Practitioner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Mar 2025</w:t>
      </w:r>
    </w:p>
    <w:p w14:paraId="0000002A" w14:textId="77777777" w:rsidR="00AB3ABB" w:rsidRDefault="00000000">
      <w:pPr>
        <w:tabs>
          <w:tab w:val="right" w:pos="10257"/>
        </w:tabs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ETL in Python and SQL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Apr 2025</w:t>
      </w:r>
      <w:r>
        <w:rPr>
          <w:rFonts w:ascii="Times New Roman" w:eastAsia="Times New Roman" w:hAnsi="Times New Roman" w:cs="Times New Roman"/>
          <w:sz w:val="23"/>
          <w:szCs w:val="23"/>
        </w:rPr>
        <w:br/>
        <w:t>IBM Introduction Cloud Computing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Dec 2024</w:t>
      </w:r>
    </w:p>
    <w:p w14:paraId="0000002B" w14:textId="77777777" w:rsidR="00AB3AB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IBM Introduction DevOps</w:t>
      </w:r>
      <w:r>
        <w:rPr>
          <w:rFonts w:ascii="Times New Roman" w:eastAsia="Times New Roman" w:hAnsi="Times New Roman" w:cs="Times New Roman"/>
        </w:rPr>
        <w:tab/>
        <w:t>Dec 2024</w:t>
      </w:r>
    </w:p>
    <w:sectPr w:rsidR="00AB3ABB">
      <w:pgSz w:w="12240" w:h="15840"/>
      <w:pgMar w:top="576" w:right="864" w:bottom="432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A96E1992-C537-4E64-9641-5EA617B7B2D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2" w:fontKey="{6E30BA2B-54D1-4AD0-BCF5-D26DD3836A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E0ABC0-3C16-4C7D-ABA0-DB093CA5E4FA}"/>
    <w:embedBold r:id="rId4" w:fontKey="{E249285B-6E93-4155-A0F2-D9D18FD2EB1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861637DB-2508-4335-BD13-D407516A6AD0}"/>
    <w:embedItalic r:id="rId6" w:fontKey="{356F466F-EA69-4C55-B5CD-3726935F0ECB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E5C1D5A-1A09-4CF8-86CC-C1B5DC71A6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687C709-0E35-4854-A323-26912713AA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24D8"/>
    <w:multiLevelType w:val="multilevel"/>
    <w:tmpl w:val="267A670E"/>
    <w:lvl w:ilvl="0">
      <w:start w:val="1"/>
      <w:numFmt w:val="bullet"/>
      <w:lvlText w:val="●"/>
      <w:lvlJc w:val="left"/>
      <w:pPr>
        <w:ind w:left="36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6E7E67"/>
    <w:multiLevelType w:val="multilevel"/>
    <w:tmpl w:val="19AC477A"/>
    <w:lvl w:ilvl="0">
      <w:start w:val="1"/>
      <w:numFmt w:val="bullet"/>
      <w:lvlText w:val="•"/>
      <w:lvlJc w:val="left"/>
      <w:pPr>
        <w:ind w:left="360" w:hanging="360"/>
      </w:pPr>
      <w:rPr>
        <w:rFonts w:ascii="Garamond" w:eastAsia="Garamond" w:hAnsi="Garamond" w:cs="Garamond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2" w15:restartNumberingAfterBreak="0">
    <w:nsid w:val="69C03B8A"/>
    <w:multiLevelType w:val="multilevel"/>
    <w:tmpl w:val="BC8600CE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2552048">
    <w:abstractNumId w:val="0"/>
  </w:num>
  <w:num w:numId="2" w16cid:durableId="141310171">
    <w:abstractNumId w:val="1"/>
  </w:num>
  <w:num w:numId="3" w16cid:durableId="2000648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ABB"/>
    <w:rsid w:val="001527A4"/>
    <w:rsid w:val="00224783"/>
    <w:rsid w:val="00335A43"/>
    <w:rsid w:val="0035188E"/>
    <w:rsid w:val="00902677"/>
    <w:rsid w:val="00AB3ABB"/>
    <w:rsid w:val="00DB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DC281"/>
  <w15:docId w15:val="{160C12A2-EE24-4FB7-B41F-ED93972D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ColorfulList-Accent11">
    <w:name w:val="Colorful List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45A1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45A1"/>
    <w:rPr>
      <w:rFonts w:ascii="Cambria" w:eastAsia="MS Mincho" w:hAnsi="Cambria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rsid w:val="00191A03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360"/>
      </w:tabs>
      <w:spacing w:before="120" w:after="120"/>
      <w:ind w:left="360" w:hanging="360"/>
    </w:pPr>
    <w:rPr>
      <w:rFonts w:ascii="Georgia" w:eastAsia="Arial Unicode MS" w:hAnsi="Arial Unicode MS" w:cs="Arial Unicode MS"/>
      <w:color w:val="000000"/>
      <w:sz w:val="22"/>
      <w:szCs w:val="22"/>
      <w:u w:color="000000"/>
      <w:bdr w:val="nil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shirhayb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JiBjryOoWvcw96lQ4RBeAARYGg==">CgMxLjAyCWguMzBqMHpsbDIOaC5oaWxucHhrd290MjgyDmgub3o5bndqeW05cTIxMg5oLjNpYmc4cG5rZWFtdDIOaC5taG1hdDBzZ2lvNWY4AHIhMVZidVdMbGI2MWhNd2hRWTJBVGpVQ1p0ZkNEM1hnbkM0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Berkowitz</dc:creator>
  <cp:lastModifiedBy>Abshir Haybe</cp:lastModifiedBy>
  <cp:revision>3</cp:revision>
  <dcterms:created xsi:type="dcterms:W3CDTF">2020-06-26T23:09:00Z</dcterms:created>
  <dcterms:modified xsi:type="dcterms:W3CDTF">2026-06-03T02:58:00Z</dcterms:modified>
</cp:coreProperties>
</file>