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before="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Практическая работа №9</w:t>
      </w:r>
    </w:p>
    <w:p>
      <w:pPr>
        <w:pStyle w:val="Normal"/>
        <w:bidi w:val="0"/>
        <w:spacing w:before="0" w:after="0"/>
        <w:jc w:val="start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Сравнение понятий «качество» по государственным и международным стандартам</w:t>
      </w:r>
    </w:p>
    <w:p>
      <w:pPr>
        <w:pStyle w:val="Normal"/>
        <w:bidi w:val="0"/>
        <w:spacing w:before="0" w:after="0"/>
        <w:jc w:val="start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Государственные стандарты (ГОСТ)</w:t>
      </w:r>
      <w:r>
        <w:rPr>
          <w:rFonts w:cs="Times New Roman" w:ascii="Times New Roman" w:hAnsi="Times New Roman"/>
          <w:b/>
          <w:sz w:val="28"/>
          <w:szCs w:val="28"/>
        </w:rPr>
        <w:t>:</w:t>
      </w:r>
    </w:p>
    <w:p>
      <w:pPr>
        <w:pStyle w:val="Normal"/>
        <w:bidi w:val="0"/>
        <w:spacing w:before="0" w:after="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Качество — это совокупность свойств и характеристик продукта, которые обеспечивают его соответствие установленным требованиям.</w:t>
      </w:r>
    </w:p>
    <w:p>
      <w:pPr>
        <w:pStyle w:val="Normal"/>
        <w:bidi w:val="0"/>
        <w:spacing w:before="0" w:after="0"/>
        <w:jc w:val="star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Документ:</w:t>
      </w:r>
    </w:p>
    <w:p>
      <w:pPr>
        <w:pStyle w:val="Normal"/>
        <w:bidi w:val="0"/>
        <w:spacing w:before="0" w:after="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ГОСТ 28.195-89 «Оценка качества программных средств. Общие положения».</w:t>
      </w:r>
    </w:p>
    <w:p>
      <w:pPr>
        <w:pStyle w:val="Normal"/>
        <w:bidi w:val="0"/>
        <w:spacing w:before="0" w:after="0"/>
        <w:jc w:val="start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Международные стандарты (ISO)</w:t>
      </w:r>
      <w:r>
        <w:rPr>
          <w:rFonts w:cs="Times New Roman" w:ascii="Times New Roman" w:hAnsi="Times New Roman"/>
          <w:b/>
          <w:sz w:val="28"/>
          <w:szCs w:val="28"/>
        </w:rPr>
        <w:t>:</w:t>
      </w:r>
    </w:p>
    <w:p>
      <w:pPr>
        <w:pStyle w:val="Normal"/>
        <w:bidi w:val="0"/>
        <w:spacing w:before="0" w:after="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Качество — это степень, в которой набор свойств объекта соответствует требованиям.</w:t>
      </w:r>
    </w:p>
    <w:p>
      <w:pPr>
        <w:pStyle w:val="Normal"/>
        <w:bidi w:val="0"/>
        <w:spacing w:before="0" w:after="0"/>
        <w:jc w:val="star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Документ:</w:t>
      </w:r>
    </w:p>
    <w:p>
      <w:pPr>
        <w:pStyle w:val="Normal"/>
        <w:bidi w:val="0"/>
        <w:spacing w:before="0" w:after="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ISO 9126 «Информационная технология. Оценка программной продукции. Характеристика качества и руководства по их применению»</w:t>
      </w:r>
    </w:p>
    <w:tbl>
      <w:tblPr>
        <w:tblW w:w="9345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115"/>
        <w:gridCol w:w="3115"/>
        <w:gridCol w:w="3115"/>
      </w:tblGrid>
      <w:tr>
        <w:trPr/>
        <w:tc>
          <w:tcPr>
            <w:tcW w:w="31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8"/>
                <w:szCs w:val="28"/>
                <w:lang w:val="ru-RU" w:eastAsia="en-US" w:bidi="ar-SA"/>
              </w:rPr>
              <w:t>Метод</w:t>
            </w:r>
          </w:p>
        </w:tc>
        <w:tc>
          <w:tcPr>
            <w:tcW w:w="31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8"/>
                <w:szCs w:val="28"/>
                <w:lang w:val="ru-RU" w:eastAsia="en-US" w:bidi="ar-SA"/>
              </w:rPr>
              <w:t>Описание</w:t>
            </w:r>
          </w:p>
        </w:tc>
        <w:tc>
          <w:tcPr>
            <w:tcW w:w="31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8"/>
                <w:szCs w:val="28"/>
                <w:lang w:val="ru-RU" w:eastAsia="en-US" w:bidi="ar-SA"/>
              </w:rPr>
              <w:t>Источник информации</w:t>
            </w:r>
          </w:p>
        </w:tc>
      </w:tr>
      <w:tr>
        <w:trPr/>
        <w:tc>
          <w:tcPr>
            <w:tcW w:w="31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tabs>
                <w:tab w:val="clear" w:pos="709"/>
                <w:tab w:val="left" w:pos="2040" w:leader="none"/>
              </w:tabs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8"/>
                <w:szCs w:val="28"/>
                <w:lang w:val="ru-RU" w:eastAsia="en-US" w:bidi="ar-SA"/>
              </w:rPr>
              <w:t>Измерительный метод</w:t>
            </w:r>
          </w:p>
        </w:tc>
        <w:tc>
          <w:tcPr>
            <w:tcW w:w="31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8"/>
                <w:szCs w:val="28"/>
                <w:lang w:val="ru-RU" w:eastAsia="en-US" w:bidi="ar-SA"/>
              </w:rPr>
              <w:t>Получение информации о свойствах и характеристиках с использованием инструментальных средств.</w:t>
            </w:r>
          </w:p>
        </w:tc>
        <w:tc>
          <w:tcPr>
            <w:tcW w:w="31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8"/>
                <w:szCs w:val="28"/>
                <w:lang w:val="ru-RU" w:eastAsia="en-US" w:bidi="ar-SA"/>
              </w:rPr>
              <w:t>ГОСТ 28.195-89</w:t>
            </w:r>
          </w:p>
        </w:tc>
      </w:tr>
      <w:tr>
        <w:trPr/>
        <w:tc>
          <w:tcPr>
            <w:tcW w:w="31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8"/>
                <w:szCs w:val="28"/>
                <w:lang w:val="ru-RU" w:eastAsia="en-US" w:bidi="ar-SA"/>
              </w:rPr>
              <w:t>Регистрационный метод</w:t>
            </w:r>
          </w:p>
        </w:tc>
        <w:tc>
          <w:tcPr>
            <w:tcW w:w="31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8"/>
                <w:szCs w:val="28"/>
                <w:lang w:val="ru-RU" w:eastAsia="en-US" w:bidi="ar-SA"/>
              </w:rPr>
              <w:t>Получение информации во время испытаний, регистрация событий, таких как сбои и время работы.</w:t>
            </w:r>
          </w:p>
        </w:tc>
        <w:tc>
          <w:tcPr>
            <w:tcW w:w="31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8"/>
                <w:szCs w:val="28"/>
                <w:lang w:val="ru-RU" w:eastAsia="en-US" w:bidi="ar-SA"/>
              </w:rPr>
              <w:t>ГОСТ 28.195-89</w:t>
            </w:r>
          </w:p>
        </w:tc>
      </w:tr>
      <w:tr>
        <w:trPr/>
        <w:tc>
          <w:tcPr>
            <w:tcW w:w="31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8"/>
                <w:szCs w:val="28"/>
                <w:lang w:val="ru-RU" w:eastAsia="en-US" w:bidi="ar-SA"/>
              </w:rPr>
              <w:t>Органолептический метод</w:t>
            </w:r>
          </w:p>
        </w:tc>
        <w:tc>
          <w:tcPr>
            <w:tcW w:w="31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8"/>
                <w:szCs w:val="28"/>
                <w:lang w:val="ru-RU" w:eastAsia="en-US" w:bidi="ar-SA"/>
              </w:rPr>
              <w:t>Использование восприятия органов чувств для оценки удобства и эффективности.</w:t>
            </w:r>
          </w:p>
        </w:tc>
        <w:tc>
          <w:tcPr>
            <w:tcW w:w="31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8"/>
                <w:szCs w:val="28"/>
                <w:lang w:val="ru-RU" w:eastAsia="en-US" w:bidi="ar-SA"/>
              </w:rPr>
              <w:t>ГОСТ 28.195-89</w:t>
            </w:r>
          </w:p>
        </w:tc>
      </w:tr>
      <w:tr>
        <w:trPr/>
        <w:tc>
          <w:tcPr>
            <w:tcW w:w="31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8"/>
                <w:szCs w:val="28"/>
                <w:lang w:val="ru-RU" w:eastAsia="en-US" w:bidi="ar-SA"/>
              </w:rPr>
              <w:t>Расчетный метод</w:t>
            </w:r>
          </w:p>
        </w:tc>
        <w:tc>
          <w:tcPr>
            <w:tcW w:w="31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8"/>
                <w:szCs w:val="28"/>
                <w:lang w:val="ru-RU" w:eastAsia="en-US" w:bidi="ar-SA"/>
              </w:rPr>
              <w:t>Использование теоретических зависимостей и статистических данных для оценки характеристик.</w:t>
            </w:r>
          </w:p>
        </w:tc>
        <w:tc>
          <w:tcPr>
            <w:tcW w:w="31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8"/>
                <w:szCs w:val="28"/>
                <w:lang w:val="ru-RU" w:eastAsia="en-US" w:bidi="ar-SA"/>
              </w:rPr>
              <w:t>ГОСТ 28.195-89</w:t>
            </w:r>
          </w:p>
        </w:tc>
      </w:tr>
      <w:tr>
        <w:trPr/>
        <w:tc>
          <w:tcPr>
            <w:tcW w:w="31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8"/>
                <w:szCs w:val="28"/>
                <w:lang w:val="ru-RU" w:eastAsia="en-US" w:bidi="ar-SA"/>
              </w:rPr>
              <w:t>Экспертный метод</w:t>
            </w:r>
          </w:p>
        </w:tc>
        <w:tc>
          <w:tcPr>
            <w:tcW w:w="31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8"/>
                <w:szCs w:val="28"/>
                <w:lang w:val="ru-RU" w:eastAsia="en-US" w:bidi="ar-SA"/>
              </w:rPr>
              <w:t>Оценка показателей качества на основе опыта группы специалистов.</w:t>
            </w:r>
          </w:p>
        </w:tc>
        <w:tc>
          <w:tcPr>
            <w:tcW w:w="31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8"/>
                <w:szCs w:val="28"/>
                <w:lang w:val="ru-RU" w:eastAsia="en-US" w:bidi="ar-SA"/>
              </w:rPr>
              <w:t>ГОСТ 28.195-89</w:t>
            </w:r>
          </w:p>
        </w:tc>
      </w:tr>
      <w:tr>
        <w:trPr/>
        <w:tc>
          <w:tcPr>
            <w:tcW w:w="31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8"/>
                <w:szCs w:val="28"/>
                <w:lang w:val="ru-RU" w:eastAsia="en-US" w:bidi="ar-SA"/>
              </w:rPr>
              <w:t>Социологические методы</w:t>
            </w:r>
          </w:p>
        </w:tc>
        <w:tc>
          <w:tcPr>
            <w:tcW w:w="31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8"/>
                <w:szCs w:val="28"/>
                <w:lang w:val="ru-RU" w:eastAsia="en-US" w:bidi="ar-SA"/>
              </w:rPr>
              <w:t>Обработка анкет и опросов для получения мнений пользователей.</w:t>
            </w:r>
          </w:p>
        </w:tc>
        <w:tc>
          <w:tcPr>
            <w:tcW w:w="31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8"/>
                <w:szCs w:val="28"/>
                <w:lang w:val="ru-RU" w:eastAsia="en-US" w:bidi="ar-SA"/>
              </w:rPr>
              <w:t>ГОСТ 28.195-89</w:t>
            </w:r>
          </w:p>
        </w:tc>
      </w:tr>
    </w:tbl>
    <w:p>
      <w:pPr>
        <w:pStyle w:val="Normal"/>
        <w:bidi w:val="0"/>
        <w:spacing w:before="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bidi w:val="0"/>
        <w:spacing w:before="0" w:after="0"/>
        <w:jc w:val="start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Стандарты для оценки качества ПС и критерии надежности</w:t>
      </w:r>
    </w:p>
    <w:p>
      <w:pPr>
        <w:pStyle w:val="Normal"/>
        <w:bidi w:val="0"/>
        <w:spacing w:before="0" w:after="0"/>
        <w:jc w:val="start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Стандарты для оценки качества ПС:</w:t>
      </w:r>
    </w:p>
    <w:p>
      <w:pPr>
        <w:pStyle w:val="Normal"/>
        <w:numPr>
          <w:ilvl w:val="0"/>
          <w:numId w:val="1"/>
        </w:numPr>
        <w:bidi w:val="0"/>
        <w:spacing w:before="0" w:after="0"/>
        <w:jc w:val="start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ГОСТ 28.195-89 «Оценка качества программных средств».</w:t>
      </w:r>
    </w:p>
    <w:p>
      <w:pPr>
        <w:pStyle w:val="Normal"/>
        <w:numPr>
          <w:ilvl w:val="0"/>
          <w:numId w:val="1"/>
        </w:numPr>
        <w:bidi w:val="0"/>
        <w:spacing w:before="0" w:after="0"/>
        <w:jc w:val="start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ISO/IEC 9126 «Информационная технология. Оценка программной продукции».</w:t>
      </w:r>
    </w:p>
    <w:p>
      <w:pPr>
        <w:pStyle w:val="Normal"/>
        <w:bidi w:val="0"/>
        <w:spacing w:before="0" w:after="0"/>
        <w:jc w:val="start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Критерии надежности ПС по ГОСТу:</w:t>
      </w:r>
    </w:p>
    <w:p>
      <w:pPr>
        <w:pStyle w:val="ListParagraph"/>
        <w:numPr>
          <w:ilvl w:val="0"/>
          <w:numId w:val="2"/>
        </w:numPr>
        <w:bidi w:val="0"/>
        <w:spacing w:before="0" w:after="0"/>
        <w:contextualSpacing/>
        <w:jc w:val="start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Отказоустойчивость.</w:t>
      </w:r>
    </w:p>
    <w:p>
      <w:pPr>
        <w:pStyle w:val="ListParagraph"/>
        <w:numPr>
          <w:ilvl w:val="0"/>
          <w:numId w:val="2"/>
        </w:numPr>
        <w:bidi w:val="0"/>
        <w:spacing w:before="0" w:after="0"/>
        <w:contextualSpacing/>
        <w:jc w:val="start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Восстанавливаемость.</w:t>
      </w:r>
    </w:p>
    <w:p>
      <w:pPr>
        <w:pStyle w:val="ListParagraph"/>
        <w:numPr>
          <w:ilvl w:val="0"/>
          <w:numId w:val="2"/>
        </w:numPr>
        <w:bidi w:val="0"/>
        <w:spacing w:before="0" w:after="0"/>
        <w:contextualSpacing/>
        <w:jc w:val="start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Стабильность.</w:t>
      </w:r>
    </w:p>
    <w:tbl>
      <w:tblPr>
        <w:tblpPr w:vertAnchor="text" w:horzAnchor="margin" w:leftFromText="180" w:rightFromText="180" w:tblpX="108" w:tblpY="278"/>
        <w:tblW w:w="9345" w:type="dxa"/>
        <w:jc w:val="start"/>
        <w:tblInd w:w="-5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76"/>
        <w:gridCol w:w="2123"/>
        <w:gridCol w:w="2078"/>
        <w:gridCol w:w="2268"/>
      </w:tblGrid>
      <w:tr>
        <w:trPr/>
        <w:tc>
          <w:tcPr>
            <w:tcW w:w="287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8"/>
                <w:szCs w:val="28"/>
                <w:lang w:val="ru-RU" w:eastAsia="en-US" w:bidi="ar-SA"/>
              </w:rPr>
              <w:t>Показатели качества</w:t>
            </w:r>
          </w:p>
        </w:tc>
        <w:tc>
          <w:tcPr>
            <w:tcW w:w="212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8"/>
                <w:szCs w:val="28"/>
                <w:lang w:val="ru-RU" w:eastAsia="en-US" w:bidi="ar-SA"/>
              </w:rPr>
              <w:t>Сущность показателя</w:t>
            </w:r>
          </w:p>
        </w:tc>
        <w:tc>
          <w:tcPr>
            <w:tcW w:w="207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8"/>
                <w:szCs w:val="28"/>
                <w:lang w:val="ru-RU" w:eastAsia="en-US" w:bidi="ar-SA"/>
              </w:rPr>
              <w:t>Экспертная оценка</w:t>
            </w:r>
          </w:p>
        </w:tc>
        <w:tc>
          <w:tcPr>
            <w:tcW w:w="226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8"/>
                <w:szCs w:val="28"/>
                <w:lang w:val="ru-RU" w:eastAsia="en-US" w:bidi="ar-SA"/>
              </w:rPr>
              <w:t>Оценка, установленная экспериментом</w:t>
            </w:r>
          </w:p>
        </w:tc>
      </w:tr>
      <w:tr>
        <w:trPr/>
        <w:tc>
          <w:tcPr>
            <w:tcW w:w="287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8"/>
                <w:szCs w:val="28"/>
                <w:lang w:val="ru-RU" w:eastAsia="en-US" w:bidi="ar-SA"/>
              </w:rPr>
              <w:t xml:space="preserve">Функциональность </w:t>
            </w:r>
          </w:p>
        </w:tc>
        <w:tc>
          <w:tcPr>
            <w:tcW w:w="212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8"/>
                <w:szCs w:val="28"/>
                <w:lang w:val="ru-RU" w:eastAsia="en-US" w:bidi="ar-SA"/>
              </w:rPr>
              <w:t xml:space="preserve">Способность приложения выполнять необходимые функции, такие как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8"/>
                <w:szCs w:val="28"/>
                <w:lang w:val="ru-RU" w:eastAsia="en-US" w:bidi="ar-SA"/>
              </w:rPr>
              <w:t>создание заметки</w:t>
            </w:r>
          </w:p>
        </w:tc>
        <w:tc>
          <w:tcPr>
            <w:tcW w:w="207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8"/>
                <w:szCs w:val="28"/>
                <w:lang w:val="ru-RU" w:eastAsia="en-US" w:bidi="ar-SA"/>
              </w:rPr>
              <w:t>0.25</w:t>
            </w:r>
          </w:p>
        </w:tc>
        <w:tc>
          <w:tcPr>
            <w:tcW w:w="226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8"/>
                <w:szCs w:val="28"/>
                <w:lang w:val="ru-RU" w:eastAsia="en-US" w:bidi="ar-SA"/>
              </w:rPr>
              <w:t>0.85</w:t>
            </w:r>
          </w:p>
        </w:tc>
      </w:tr>
      <w:tr>
        <w:trPr/>
        <w:tc>
          <w:tcPr>
            <w:tcW w:w="287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8"/>
                <w:szCs w:val="28"/>
                <w:lang w:val="ru-RU" w:eastAsia="en-US" w:bidi="ar-SA"/>
              </w:rPr>
              <w:t>Удобство использования</w:t>
            </w:r>
          </w:p>
        </w:tc>
        <w:tc>
          <w:tcPr>
            <w:tcW w:w="212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8"/>
                <w:szCs w:val="28"/>
                <w:lang w:val="ru-RU" w:eastAsia="en-US" w:bidi="ar-SA"/>
              </w:rPr>
              <w:t>Легкость навигации по приложению и понятный интерфейс</w:t>
            </w:r>
          </w:p>
        </w:tc>
        <w:tc>
          <w:tcPr>
            <w:tcW w:w="207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8"/>
                <w:szCs w:val="28"/>
                <w:lang w:val="ru-RU" w:eastAsia="en-US" w:bidi="ar-SA"/>
              </w:rPr>
              <w:t>0.2</w:t>
            </w:r>
          </w:p>
        </w:tc>
        <w:tc>
          <w:tcPr>
            <w:tcW w:w="226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8"/>
                <w:szCs w:val="28"/>
                <w:lang w:val="ru-RU" w:eastAsia="en-US" w:bidi="ar-SA"/>
              </w:rPr>
              <w:t>0.9</w:t>
            </w:r>
          </w:p>
        </w:tc>
      </w:tr>
      <w:tr>
        <w:trPr/>
        <w:tc>
          <w:tcPr>
            <w:tcW w:w="287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8"/>
                <w:szCs w:val="28"/>
                <w:lang w:val="ru-RU" w:eastAsia="en-US" w:bidi="ar-SA"/>
              </w:rPr>
              <w:t>Производительность</w:t>
            </w:r>
          </w:p>
        </w:tc>
        <w:tc>
          <w:tcPr>
            <w:tcW w:w="212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8"/>
                <w:szCs w:val="28"/>
                <w:lang w:val="ru-RU" w:eastAsia="en-US" w:bidi="ar-SA"/>
              </w:rPr>
              <w:t>Быстрое время отклика приложения и скорость выполнения операция</w:t>
            </w:r>
          </w:p>
        </w:tc>
        <w:tc>
          <w:tcPr>
            <w:tcW w:w="207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8"/>
                <w:szCs w:val="28"/>
                <w:lang w:val="ru-RU" w:eastAsia="en-US" w:bidi="ar-SA"/>
              </w:rPr>
              <w:t>0.2</w:t>
            </w:r>
          </w:p>
        </w:tc>
        <w:tc>
          <w:tcPr>
            <w:tcW w:w="226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8"/>
                <w:szCs w:val="28"/>
                <w:lang w:val="ru-RU" w:eastAsia="en-US" w:bidi="ar-SA"/>
              </w:rPr>
              <w:t>0.6</w:t>
            </w:r>
          </w:p>
        </w:tc>
      </w:tr>
      <w:tr>
        <w:trPr/>
        <w:tc>
          <w:tcPr>
            <w:tcW w:w="287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8"/>
                <w:szCs w:val="28"/>
                <w:lang w:val="ru-RU" w:eastAsia="en-US" w:bidi="ar-SA"/>
              </w:rPr>
              <w:t>Безопасность</w:t>
            </w:r>
          </w:p>
        </w:tc>
        <w:tc>
          <w:tcPr>
            <w:tcW w:w="212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8"/>
                <w:szCs w:val="28"/>
                <w:lang w:val="ru-RU" w:eastAsia="en-US" w:bidi="ar-SA"/>
              </w:rPr>
              <w:t>Защита личных данных клиентов и безопасность транзакций при оплате</w:t>
            </w:r>
          </w:p>
        </w:tc>
        <w:tc>
          <w:tcPr>
            <w:tcW w:w="207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8"/>
                <w:szCs w:val="28"/>
                <w:lang w:val="ru-RU" w:eastAsia="en-US" w:bidi="ar-SA"/>
              </w:rPr>
              <w:t>0.</w:t>
            </w:r>
            <w:r>
              <w:rPr>
                <w:rFonts w:eastAsia="Calibri" w:cs="Times New Roman" w:ascii="Times New Roman" w:hAnsi="Times New Roman"/>
                <w:b/>
                <w:kern w:val="0"/>
                <w:sz w:val="28"/>
                <w:szCs w:val="28"/>
                <w:lang w:val="ru-RU" w:eastAsia="en-US" w:bidi="ar-SA"/>
              </w:rPr>
              <w:t>1</w:t>
            </w:r>
          </w:p>
        </w:tc>
        <w:tc>
          <w:tcPr>
            <w:tcW w:w="226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8"/>
                <w:szCs w:val="28"/>
                <w:lang w:val="ru-RU" w:eastAsia="en-US" w:bidi="ar-SA"/>
              </w:rPr>
              <w:t>0.</w:t>
            </w:r>
            <w:r>
              <w:rPr>
                <w:rFonts w:eastAsia="Calibri" w:cs="Times New Roman" w:ascii="Times New Roman" w:hAnsi="Times New Roman"/>
                <w:b/>
                <w:kern w:val="0"/>
                <w:sz w:val="28"/>
                <w:szCs w:val="28"/>
                <w:lang w:val="ru-RU" w:eastAsia="en-US" w:bidi="ar-SA"/>
              </w:rPr>
              <w:t>2</w:t>
            </w:r>
          </w:p>
        </w:tc>
      </w:tr>
      <w:tr>
        <w:trPr/>
        <w:tc>
          <w:tcPr>
            <w:tcW w:w="287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8"/>
                <w:szCs w:val="28"/>
                <w:lang w:val="ru-RU" w:eastAsia="en-US" w:bidi="ar-SA"/>
              </w:rPr>
              <w:t>Надежность</w:t>
            </w:r>
          </w:p>
        </w:tc>
        <w:tc>
          <w:tcPr>
            <w:tcW w:w="212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8"/>
                <w:szCs w:val="28"/>
                <w:lang w:val="ru-RU" w:eastAsia="en-US" w:bidi="ar-SA"/>
              </w:rPr>
              <w:t>Способность приложения работать без сбоев и ошибок</w:t>
            </w:r>
          </w:p>
        </w:tc>
        <w:tc>
          <w:tcPr>
            <w:tcW w:w="207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8"/>
                <w:szCs w:val="28"/>
                <w:lang w:val="ru-RU" w:eastAsia="en-US" w:bidi="ar-SA"/>
              </w:rPr>
              <w:t>0.</w:t>
            </w:r>
            <w:r>
              <w:rPr>
                <w:rFonts w:eastAsia="Calibri" w:cs="Times New Roman" w:ascii="Times New Roman" w:hAnsi="Times New Roman"/>
                <w:b/>
                <w:kern w:val="0"/>
                <w:sz w:val="28"/>
                <w:szCs w:val="28"/>
                <w:lang w:val="ru-RU" w:eastAsia="en-US" w:bidi="ar-SA"/>
              </w:rPr>
              <w:t>2</w:t>
            </w:r>
            <w:r>
              <w:rPr>
                <w:rFonts w:eastAsia="Calibri" w:cs="Times New Roman" w:ascii="Times New Roman" w:hAnsi="Times New Roman"/>
                <w:b/>
                <w:kern w:val="0"/>
                <w:sz w:val="28"/>
                <w:szCs w:val="28"/>
                <w:lang w:val="ru-RU" w:eastAsia="en-US" w:bidi="ar-SA"/>
              </w:rPr>
              <w:t>5</w:t>
            </w:r>
          </w:p>
        </w:tc>
        <w:tc>
          <w:tcPr>
            <w:tcW w:w="226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8"/>
                <w:szCs w:val="28"/>
                <w:lang w:val="ru-RU" w:eastAsia="en-US" w:bidi="ar-SA"/>
              </w:rPr>
              <w:t>0.9</w:t>
            </w:r>
          </w:p>
        </w:tc>
      </w:tr>
    </w:tbl>
    <w:p>
      <w:pPr>
        <w:pStyle w:val="ListParagraph"/>
        <w:bidi w:val="0"/>
        <w:spacing w:before="0" w:after="0"/>
        <w:contextualSpacing/>
        <w:jc w:val="start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Normal"/>
        <w:bidi w:val="0"/>
        <w:spacing w:before="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0.25+0.2+0.</w:t>
      </w:r>
      <w:r>
        <w:rPr>
          <w:rFonts w:cs="Times New Roman" w:ascii="Times New Roman" w:hAnsi="Times New Roman"/>
          <w:b/>
          <w:sz w:val="28"/>
          <w:szCs w:val="28"/>
        </w:rPr>
        <w:t>2</w:t>
      </w:r>
      <w:r>
        <w:rPr>
          <w:rFonts w:cs="Times New Roman" w:ascii="Times New Roman" w:hAnsi="Times New Roman"/>
          <w:b/>
          <w:sz w:val="28"/>
          <w:szCs w:val="28"/>
        </w:rPr>
        <w:t>+0.</w:t>
      </w:r>
      <w:r>
        <w:rPr>
          <w:rFonts w:cs="Times New Roman" w:ascii="Times New Roman" w:hAnsi="Times New Roman"/>
          <w:b/>
          <w:sz w:val="28"/>
          <w:szCs w:val="28"/>
        </w:rPr>
        <w:t>1</w:t>
      </w:r>
      <w:r>
        <w:rPr>
          <w:rFonts w:cs="Times New Roman" w:ascii="Times New Roman" w:hAnsi="Times New Roman"/>
          <w:b/>
          <w:sz w:val="28"/>
          <w:szCs w:val="28"/>
        </w:rPr>
        <w:t>+0.2</w:t>
      </w:r>
      <w:r>
        <w:rPr>
          <w:rFonts w:cs="Times New Roman" w:ascii="Times New Roman" w:hAnsi="Times New Roman"/>
          <w:b/>
          <w:sz w:val="28"/>
          <w:szCs w:val="28"/>
        </w:rPr>
        <w:t>5</w:t>
      </w:r>
      <w:r>
        <w:rPr>
          <w:rFonts w:cs="Times New Roman" w:ascii="Times New Roman" w:hAnsi="Times New Roman"/>
          <w:b/>
          <w:sz w:val="28"/>
          <w:szCs w:val="28"/>
        </w:rPr>
        <w:t>=1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imes New Roman">
    <w:charset w:val="01" w:characterSet="utf-8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start"/>
      <w:pPr>
        <w:tabs>
          <w:tab w:val="num" w:pos="4320"/>
        </w:tabs>
        <w:ind w:star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start"/>
      <w:pPr>
        <w:tabs>
          <w:tab w:val="num" w:pos="5040"/>
        </w:tabs>
        <w:ind w:star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start"/>
      <w:pPr>
        <w:tabs>
          <w:tab w:val="num" w:pos="5760"/>
        </w:tabs>
        <w:ind w:star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start"/>
      <w:pPr>
        <w:tabs>
          <w:tab w:val="num" w:pos="6480"/>
        </w:tabs>
        <w:ind w:start="6480" w:hanging="360"/>
      </w:pPr>
      <w:rPr>
        <w:rFonts w:ascii="Symbol" w:hAnsi="Symbol" w:cs="Symbol" w:hint="default"/>
        <w:sz w:val="20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5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DejaVu Sans" w:cs="Noto Sans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ejaVu Sans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Noto Sans"/>
    </w:rPr>
  </w:style>
  <w:style w:type="paragraph" w:styleId="ListParagraph">
    <w:name w:val="List Paragraph"/>
    <w:basedOn w:val="Normal"/>
    <w:qFormat/>
    <w:pPr>
      <w:spacing w:before="0" w:after="160"/>
      <w:ind w:start="720"/>
      <w:contextualSpacing/>
    </w:pPr>
    <w:rPr/>
  </w:style>
  <w:style w:type="paragraph" w:styleId="Style16">
    <w:name w:val="Содержимое таблицы"/>
    <w:basedOn w:val="Normal"/>
    <w:qFormat/>
    <w:pPr>
      <w:widowControl w:val="false"/>
      <w:suppressLineNumbers/>
    </w:pPr>
    <w:rPr/>
  </w:style>
  <w:style w:type="paragraph" w:styleId="Style17">
    <w:name w:val="Содержимое врезки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LibreOffice/24.8.1.2$Linux_X86_64 LibreOffice_project/87fa9aec1a63e70835390b81c40bb8993f1d4ff6</Application>
  <AppVersion>15.0000</AppVersion>
  <Pages>2</Pages>
  <Words>254</Words>
  <Characters>1934</Characters>
  <CharactersWithSpaces>2122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2024-11-06T19:56:36Z</dcterms:created>
  <dc:creator/>
  <dc:description/>
  <dc:language>ru-RU</dc:language>
  <cp:lastModifiedBy/>
  <dcterms:modified xsi:type="dcterms:W3CDTF">2024-11-07T10:10:27Z</dcterms:modified>
  <cp:revision>2</cp:revision>
  <dc:subject/>
  <dc:title/>
</cp:coreProperties>
</file>