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Quranic Research Study</w:t>
      </w:r>
    </w:p>
    <w:p>
      <w:pPr>
        <w:spacing w:before="400"/>
      </w:pPr>
    </w:p>
    <w:p>
      <w:pPr>
        <w:bidi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  <w:rtl/>
        </w:rPr>
        <w:t xml:space="preserve">الصلاة / الصلوة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Al-Salah: A Comprehensive Word Study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January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Quran-Based Research Methodology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Research Summary</w:t>
      </w:r>
    </w:p>
    <w:p>
      <w:pPr>
        <w:pStyle w:val="Heading2"/>
      </w:pPr>
      <w:r>
        <w:t xml:space="preserve">Research Question</w:t>
      </w:r>
    </w:p>
    <w:p>
      <w:r>
        <w:t xml:space="preserve">What is the meaning of </w:t>
      </w:r>
      <w:r>
        <w:rPr>
          <w:rFonts w:ascii="Arial" w:cs="Arial" w:eastAsia="Arial" w:hAnsi="Arial"/>
          <w:rtl/>
        </w:rPr>
        <w:t xml:space="preserve">الصلاة</w:t>
      </w:r>
      <w:r>
        <w:t xml:space="preserve"> (al-salah) in the Quran, considering its various written forms (with and without </w:t>
      </w:r>
      <w:r>
        <w:rPr>
          <w:rFonts w:ascii="Arial" w:cs="Arial" w:eastAsia="Arial" w:hAnsi="Arial"/>
          <w:rtl/>
        </w:rPr>
        <w:t xml:space="preserve">و</w:t>
      </w:r>
      <w:r>
        <w:t xml:space="preserve">)?</w:t>
      </w:r>
    </w:p>
    <w:p>
      <w:pPr>
        <w:pStyle w:val="Heading2"/>
      </w:pPr>
      <w:r>
        <w:t xml:space="preserve">Methodology</w:t>
      </w:r>
    </w:p>
    <w:p>
      <w:r>
        <w:t xml:space="preserve">• Quran-only analysis (traditional sources used only for comparison)</w:t>
      </w:r>
    </w:p>
    <w:p>
      <w:r>
        <w:t xml:space="preserve">• Exhaustive verse collection from root ص ل و / ص ل ي</w:t>
      </w:r>
    </w:p>
    <w:p>
      <w:r>
        <w:t xml:space="preserve">• Morphological analysis of all variations</w:t>
      </w:r>
    </w:p>
    <w:p>
      <w:r>
        <w:t xml:space="preserve">• Contextual pattern analysis</w:t>
      </w:r>
    </w:p>
    <w:p>
      <w:r>
        <w:t xml:space="preserve">• Derivation of meaning from Quranic usage alone</w:t>
      </w:r>
    </w:p>
    <w:p>
      <w:pPr>
        <w:pStyle w:val="Heading2"/>
      </w:pPr>
      <w:r>
        <w:t xml:space="preserve">Key Findings</w:t>
      </w:r>
    </w:p>
    <w:p>
      <w:pPr>
        <w:pStyle w:val="Heading3"/>
      </w:pPr>
      <w:r>
        <w:t xml:space="preserve">1. Two Distinct Semantic Fields</w:t>
      </w:r>
    </w:p>
    <w:p>
      <w:r>
        <w:t xml:space="preserve">The research revealed that the Quran uses two different roots that are sometimes confused: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Verb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 ل 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صَلَّى</w:t>
            </w:r>
            <w:r>
              <w:t xml:space="preserve"> (Form II)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 connect, bless, pray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Positive - worship, mercy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 ل 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صَلِيَ</w:t>
            </w:r>
            <w:r>
              <w:t xml:space="preserve"> (Form 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 burn, enter fire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Negative - punishment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Evidence: </w:t>
      </w:r>
      <w:r>
        <w:rPr>
          <w:rFonts w:ascii="Arial" w:cs="Arial" w:eastAsia="Arial" w:hAnsi="Arial"/>
          <w:rtl/>
        </w:rPr>
        <w:t xml:space="preserve">يُصَلِّى عَلَيْكُمْ</w:t>
      </w:r>
      <w:r>
        <w:t xml:space="preserve"> (33:43) - He blesses you</w:t>
      </w:r>
    </w:p>
    <w:p>
      <w:r>
        <w:t xml:space="preserve">                </w:t>
      </w:r>
      <w:r>
        <w:rPr>
          <w:rFonts w:ascii="Arial" w:cs="Arial" w:eastAsia="Arial" w:hAnsi="Arial"/>
          <w:rtl/>
        </w:rPr>
        <w:t xml:space="preserve">يَصْلَى ٱلنَّارَ</w:t>
      </w:r>
      <w:r>
        <w:t xml:space="preserve"> (87:12) - He burns in fire</w:t>
      </w:r>
    </w:p>
    <w:p>
      <w:pPr>
        <w:pStyle w:val="Heading3"/>
      </w:pPr>
      <w:r>
        <w:t xml:space="preserve">2. "Established" Not "Performed"</w:t>
      </w:r>
    </w:p>
    <w:p>
      <w:r>
        <w:rPr>
          <w:b/>
          <w:bCs/>
        </w:rPr>
        <w:t xml:space="preserve">Critical Discovery: </w:t>
      </w:r>
      <w:r>
        <w:t xml:space="preserve">The Quran </w:t>
      </w:r>
      <w:r>
        <w:rPr>
          <w:b/>
          <w:bCs/>
        </w:rPr>
        <w:t xml:space="preserve">exclusively</w:t>
      </w:r>
      <w:r>
        <w:t xml:space="preserve"> uses </w:t>
      </w:r>
      <w:r>
        <w:rPr>
          <w:rFonts w:ascii="Arial" w:cs="Arial" w:eastAsia="Arial" w:hAnsi="Arial"/>
          <w:rtl/>
        </w:rPr>
        <w:t xml:space="preserve">أَقَامَ</w:t>
      </w:r>
      <w:r>
        <w:t xml:space="preserve"> (to establish) with </w:t>
      </w:r>
      <w:r>
        <w:rPr>
          <w:rFonts w:ascii="Arial" w:cs="Arial" w:eastAsia="Arial" w:hAnsi="Arial"/>
          <w:rtl/>
        </w:rPr>
        <w:t xml:space="preserve">الصلاة</w:t>
      </w:r>
      <w:r>
        <w:t xml:space="preserve">, never </w:t>
      </w:r>
      <w:r>
        <w:rPr>
          <w:rFonts w:ascii="Arial" w:cs="Arial" w:eastAsia="Arial" w:hAnsi="Arial"/>
          <w:rtl/>
        </w:rPr>
        <w:t xml:space="preserve">أَدَّى</w:t>
      </w:r>
      <w:r>
        <w:t xml:space="preserve"> (to perform).</w:t>
      </w:r>
    </w:p>
    <w:p>
      <w:r>
        <w:rPr>
          <w:b/>
          <w:bCs/>
        </w:rPr>
        <w:t xml:space="preserve">Implication: </w:t>
      </w:r>
      <w:r>
        <w:rPr>
          <w:rFonts w:ascii="Arial" w:cs="Arial" w:eastAsia="Arial" w:hAnsi="Arial"/>
          <w:rtl/>
        </w:rPr>
        <w:t xml:space="preserve">الصلاة</w:t>
      </w:r>
      <w:r>
        <w:t xml:space="preserve"> is a </w:t>
      </w:r>
      <w:r>
        <w:rPr>
          <w:b/>
          <w:bCs/>
        </w:rPr>
        <w:t xml:space="preserve">state to be maintained</w:t>
      </w:r>
      <w:r>
        <w:t xml:space="preserve">, not a ritual to be completed and finished.</w:t>
      </w:r>
    </w:p>
    <w:p>
      <w:r>
        <w:rPr>
          <w:b/>
          <w:bCs/>
        </w:rPr>
        <w:t xml:space="preserve">Evidence: </w:t>
      </w:r>
      <w:r>
        <w:t xml:space="preserve">Over 35 instances of </w:t>
      </w:r>
      <w:r>
        <w:rPr>
          <w:rFonts w:ascii="Arial" w:cs="Arial" w:eastAsia="Arial" w:hAnsi="Arial"/>
          <w:rtl/>
        </w:rPr>
        <w:t xml:space="preserve">أَقِيمُوا ٱلصَّلَوٰةَ</w:t>
      </w:r>
      <w:r>
        <w:t xml:space="preserve">, </w:t>
      </w:r>
      <w:r>
        <w:rPr>
          <w:rFonts w:ascii="Arial" w:cs="Arial" w:eastAsia="Arial" w:hAnsi="Arial"/>
          <w:rtl/>
        </w:rPr>
        <w:t xml:space="preserve">يُقِيمُونَ ٱلصَّلَوٰةَ</w:t>
      </w:r>
      <w:r>
        <w:t xml:space="preserve">, etc.</w:t>
      </w:r>
    </w:p>
    <w:p>
      <w:pPr>
        <w:pStyle w:val="Heading3"/>
      </w:pPr>
      <w:r>
        <w:t xml:space="preserve">3. الصلاة Prevents Evil</w:t>
      </w:r>
    </w:p>
    <w:p>
      <w:pPr>
        <w:shd w:fill="F0F0F0" w:val="clear"/>
        <w:bidi/>
        <w:spacing w:before="120" w:after="12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إِنَّ ٱلصَّلَوٰةَ تَنْهَىٰ عَنِ ٱلْفَحْشَآءِ وَٱلْمُنكَرِ</w:t>
      </w:r>
      <w:r>
        <w:rPr>
          <w:sz w:val="20"/>
          <w:szCs w:val="20"/>
        </w:rPr>
        <w:t xml:space="preserve"> (29:45)</w:t>
      </w:r>
    </w:p>
    <w:p>
      <w:r>
        <w:t xml:space="preserve">The Quran explicitly states that </w:t>
      </w:r>
      <w:r>
        <w:rPr>
          <w:rFonts w:ascii="Arial" w:cs="Arial" w:eastAsia="Arial" w:hAnsi="Arial"/>
          <w:rtl/>
        </w:rPr>
        <w:t xml:space="preserve">الصلاة</w:t>
      </w:r>
      <w:r>
        <w:t xml:space="preserve"> has a </w:t>
      </w:r>
      <w:r>
        <w:rPr>
          <w:b/>
          <w:bCs/>
        </w:rPr>
        <w:t xml:space="preserve">preventative function</w:t>
      </w:r>
      <w:r>
        <w:t xml:space="preserve"> against immorality and wrongdoing.</w:t>
      </w:r>
    </w:p>
    <w:p>
      <w:pPr>
        <w:pStyle w:val="Heading3"/>
      </w:pPr>
      <w:r>
        <w:t xml:space="preserve">4. Allah's صلاة = Blessing</w:t>
      </w:r>
    </w:p>
    <w:p>
      <w:r>
        <w:t xml:space="preserve">When Allah </w:t>
      </w:r>
      <w:r>
        <w:rPr>
          <w:rFonts w:ascii="Arial" w:cs="Arial" w:eastAsia="Arial" w:hAnsi="Arial"/>
          <w:rtl/>
        </w:rPr>
        <w:t xml:space="preserve">يُصَلِّى</w:t>
      </w:r>
      <w:r>
        <w:t xml:space="preserve"> upon believers (33:43), it means He blesses them and brings them from darkness to light. This reveals the core meaning of the root: </w:t>
      </w:r>
      <w:r>
        <w:rPr>
          <w:b/>
          <w:bCs/>
        </w:rPr>
        <w:t xml:space="preserve">connection and support</w:t>
      </w:r>
      <w:r>
        <w:t xml:space="preserve">.</w:t>
      </w:r>
    </w:p>
    <w:p>
      <w:pPr>
        <w:pStyle w:val="Heading3"/>
      </w:pPr>
      <w:r>
        <w:t xml:space="preserve">5. Empty صلاة is Condemned</w:t>
      </w:r>
    </w:p>
    <w:p>
      <w:r>
        <w:t xml:space="preserve">• The disbelievers' </w:t>
      </w:r>
      <w:r>
        <w:rPr>
          <w:rFonts w:ascii="Arial" w:cs="Arial" w:eastAsia="Arial" w:hAnsi="Arial"/>
          <w:rtl/>
        </w:rPr>
        <w:t xml:space="preserve">صلاة</w:t>
      </w:r>
      <w:r>
        <w:t xml:space="preserve"> was "whistling and clapping" (8:35)</w:t>
      </w:r>
    </w:p>
    <w:p>
      <w:r>
        <w:t xml:space="preserve">• Those who pray while "heedless" are warned (107:4-5)</w:t>
      </w:r>
    </w:p>
    <w:p>
      <w:r>
        <w:t xml:space="preserve">• Presence (</w:t>
      </w:r>
      <w:r>
        <w:rPr>
          <w:rFonts w:ascii="Arial" w:cs="Arial" w:eastAsia="Arial" w:hAnsi="Arial"/>
          <w:rtl/>
        </w:rPr>
        <w:t xml:space="preserve">خشوع</w:t>
      </w:r>
      <w:r>
        <w:t xml:space="preserve">) is essential (23:2)</w:t>
      </w:r>
    </w:p>
    <w:p>
      <w:r>
        <w:br w:type="page"/>
      </w:r>
    </w:p>
    <w:p>
      <w:pPr>
        <w:pStyle w:val="Heading1"/>
      </w:pPr>
      <w:r>
        <w:t xml:space="preserve">2. Quran-Derived Definition</w:t>
      </w:r>
    </w:p>
    <w:p>
      <w:pPr>
        <w:shd w:fill="E8F4F8" w:val="clear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الصلاة</w:t>
      </w:r>
      <w:r>
        <w:rPr>
          <w:b/>
          <w:bCs/>
          <w:sz w:val="26"/>
          <w:szCs w:val="26"/>
        </w:rPr>
        <w:t xml:space="preserve"> is:</w:t>
      </w:r>
    </w:p>
    <w:p>
      <w:pPr>
        <w:shd w:fill="E8F4F8" w:val="clear"/>
      </w:pPr>
      <w:r>
        <w:rPr>
          <w:i/>
          <w:iCs/>
        </w:rPr>
        <w:t xml:space="preserve">A continuous state of connection (</w:t>
      </w:r>
      <w:r>
        <w:rPr>
          <w:rFonts w:ascii="Arial" w:cs="Arial" w:eastAsia="Arial" w:hAnsi="Arial"/>
          <w:i/>
          <w:iCs/>
          <w:rtl/>
        </w:rPr>
        <w:t xml:space="preserve">صِلة</w:t>
      </w:r>
      <w:r>
        <w:rPr>
          <w:i/>
          <w:iCs/>
        </w:rPr>
        <w:t xml:space="preserve">) between the servant and Allah, established (</w:t>
      </w:r>
      <w:r>
        <w:rPr>
          <w:rFonts w:ascii="Arial" w:cs="Arial" w:eastAsia="Arial" w:hAnsi="Arial"/>
          <w:i/>
          <w:iCs/>
          <w:rtl/>
        </w:rPr>
        <w:t xml:space="preserve">أُقيمَت</w:t>
      </w:r>
      <w:r>
        <w:rPr>
          <w:i/>
          <w:iCs/>
        </w:rPr>
        <w:t xml:space="preserve">) through conscious devotion, manifesting as:</w:t>
      </w:r>
    </w:p>
    <w:p>
      <w:pPr>
        <w:shd w:fill="E8F4F8" w:val="clear"/>
      </w:pPr>
      <w:r>
        <w:rPr>
          <w:i/>
          <w:iCs/>
        </w:rPr>
        <w:t xml:space="preserve">• Worship and supplication from the human to Allah</w:t>
      </w:r>
    </w:p>
    <w:p>
      <w:pPr>
        <w:shd w:fill="E8F4F8" w:val="clear"/>
      </w:pPr>
      <w:r>
        <w:rPr>
          <w:i/>
          <w:iCs/>
        </w:rPr>
        <w:t xml:space="preserve">• Blessing and mercy from Allah to the human</w:t>
      </w:r>
    </w:p>
    <w:p>
      <w:pPr>
        <w:shd w:fill="E8F4F8" w:val="clear"/>
        <w:spacing w:after="200"/>
      </w:pPr>
      <w:r>
        <w:rPr>
          <w:i/>
          <w:iCs/>
        </w:rPr>
        <w:t xml:space="preserve">When properly established, it prevents evil and encompasses all aspects of life.</w:t>
      </w:r>
    </w:p>
    <w:p>
      <w:pPr>
        <w:pStyle w:val="Heading2"/>
      </w:pPr>
      <w:r>
        <w:t xml:space="preserve">The و Spelling (الصلوة)</w:t>
      </w:r>
    </w:p>
    <w:p>
      <w:r>
        <w:t xml:space="preserve">The Uthmani Mushaf consistently uses </w:t>
      </w:r>
      <w:r>
        <w:rPr>
          <w:rFonts w:ascii="Arial" w:cs="Arial" w:eastAsia="Arial" w:hAnsi="Arial"/>
          <w:rtl/>
        </w:rPr>
        <w:t xml:space="preserve">الصلوة</w:t>
      </w:r>
      <w:r>
        <w:t xml:space="preserve"> (with </w:t>
      </w:r>
      <w:r>
        <w:rPr>
          <w:rFonts w:ascii="Arial" w:cs="Arial" w:eastAsia="Arial" w:hAnsi="Arial"/>
          <w:rtl/>
        </w:rPr>
        <w:t xml:space="preserve">و</w:t>
      </w:r>
      <w:r>
        <w:t xml:space="preserve">) rather than </w:t>
      </w:r>
      <w:r>
        <w:rPr>
          <w:rFonts w:ascii="Arial" w:cs="Arial" w:eastAsia="Arial" w:hAnsi="Arial"/>
          <w:rtl/>
        </w:rPr>
        <w:t xml:space="preserve">الصلاة</w:t>
      </w:r>
      <w:r>
        <w:t xml:space="preserve"> (with </w:t>
      </w:r>
      <w:r>
        <w:rPr>
          <w:rFonts w:ascii="Arial" w:cs="Arial" w:eastAsia="Arial" w:hAnsi="Arial"/>
          <w:rtl/>
        </w:rPr>
        <w:t xml:space="preserve">ا</w:t>
      </w:r>
      <w:r>
        <w:t xml:space="preserve">). This ancient spelling may connect to </w:t>
      </w:r>
      <w:r>
        <w:rPr>
          <w:rFonts w:ascii="Arial" w:cs="Arial" w:eastAsia="Arial" w:hAnsi="Arial"/>
          <w:rtl/>
        </w:rPr>
        <w:t xml:space="preserve">صِلة</w:t>
      </w:r>
      <w:r>
        <w:t xml:space="preserve"> (connection/relationship), emphasizing the relational nature of prayer.</w:t>
      </w:r>
    </w:p>
    <w:p>
      <w:r>
        <w:br w:type="page"/>
      </w:r>
    </w:p>
    <w:p>
      <w:pPr>
        <w:pStyle w:val="Heading1"/>
      </w:pPr>
      <w:r>
        <w:t xml:space="preserve">3. Morphological Analysis</w:t>
      </w:r>
    </w:p>
    <w:p>
      <w:pPr>
        <w:pStyle w:val="Heading2"/>
      </w:pPr>
      <w:r>
        <w:t xml:space="preserve">Root Information</w:t>
      </w:r>
    </w:p>
    <w:p>
      <w:r>
        <w:rPr>
          <w:b/>
          <w:bCs/>
        </w:rPr>
        <w:t xml:space="preserve">Root Letters: </w:t>
      </w:r>
      <w:r>
        <w:rPr>
          <w:rFonts w:ascii="Arial" w:cs="Arial" w:eastAsia="Arial" w:hAnsi="Arial"/>
          <w:rtl/>
        </w:rPr>
        <w:t xml:space="preserve">ص ل و</w:t>
      </w:r>
      <w:r>
        <w:t xml:space="preserve"> (ṣ-l-w) / </w:t>
      </w:r>
      <w:r>
        <w:rPr>
          <w:rFonts w:ascii="Arial" w:cs="Arial" w:eastAsia="Arial" w:hAnsi="Arial"/>
          <w:rtl/>
        </w:rPr>
        <w:t xml:space="preserve">ص ل ي</w:t>
      </w:r>
      <w:r>
        <w:t xml:space="preserve"> (ṣ-l-y)</w:t>
      </w:r>
    </w:p>
    <w:p>
      <w:pPr>
        <w:pStyle w:val="Heading2"/>
      </w:pPr>
      <w:r>
        <w:t xml:space="preserve">Noun Forms Found in Quran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Variation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الصَّلَوٰةَ / الصَّلَوٰةِ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Definite singular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~67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الصَّلَوَٰتِ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Definite plural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(2:238)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صَلَوٰةِ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Construct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(24:58)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صَلَاتِى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With 1st 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(6:162)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مُصَلًّى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Place noun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(2:125)</w:t>
            </w:r>
          </w:p>
        </w:tc>
      </w:tr>
    </w:tbl>
    <w:p>
      <w:pPr>
        <w:pStyle w:val="Heading2"/>
      </w:pPr>
      <w:r>
        <w:t xml:space="preserve">Verb Forms - Form II (To Pray/Bless)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Variation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صَلِّ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Pray!/Bless! (imperative)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9:103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يُصَلِّى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 prays/blesses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33:43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يُصَلُّونَ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They pray/bless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33:56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صَلُّوا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Pray! (plural)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33:56</w:t>
            </w:r>
          </w:p>
        </w:tc>
      </w:tr>
    </w:tbl>
    <w:p>
      <w:pPr>
        <w:pStyle w:val="Heading2"/>
      </w:pPr>
      <w:r>
        <w:t xml:space="preserve">Verb Forms - Form I (To Burn in Fire)</w:t>
      </w:r>
    </w:p>
    <w:p>
      <w:r>
        <w:rPr>
          <w:b/>
          <w:bCs/>
        </w:rPr>
        <w:t xml:space="preserve">Important: </w:t>
      </w:r>
      <w:r>
        <w:t xml:space="preserve">This is a DISTINCT meaning. It means "to burn" or "to be exposed to fire."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Variation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</w:tcPr>
          <w:p>
            <w:r>
              <w:rPr>
                <w:b/>
                <w:bCs/>
                <w:color w:val="FFFFFF"/>
              </w:rPr>
              <w:t xml:space="preserve">Verses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يَصْلَى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 burns/enters fire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87:12, 84:12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يَصْلَوْنَهَا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They burn in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14:29, 38:56, 58:8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ٱصْلَوْهَا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Burn in it!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36:64, 52:16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</w:pPr>
            <w:r>
              <w:rPr>
                <w:rFonts w:ascii="Arial" w:cs="Arial" w:eastAsia="Arial" w:hAnsi="Arial"/>
                <w:rtl/>
              </w:rPr>
              <w:t xml:space="preserve">سَيَصْلَىٰ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 will burn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111:3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Selected Key Verses</w:t>
      </w:r>
    </w:p>
    <w:p>
      <w:pPr>
        <w:pStyle w:val="Heading2"/>
      </w:pPr>
      <w:r>
        <w:t xml:space="preserve">Establishing الصلاة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Arabic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2:3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الَّذِينَ يُؤْمِنُونَ بِالْغَيْبِ وَيُقِيمُونَ الصَّلَوٰةَ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2:43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وَأَقِيمُوا ٱلصَّلَوٰةَ وَءَاتُوا ٱلزَّكَوٰةَ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وَأَقِمِ ٱلصَّلَوٰةَ ۖ إِنَّ ٱلصَّلَوٰةَ تَنْهَىٰ عَنِ ٱلْفَحْشَآءِ وَٱلْمُنكَرِ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20:14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وَأَقِمِ ٱلصَّلَوٰةَ لِذِكْرِىٓ</w:t>
            </w:r>
          </w:p>
        </w:tc>
      </w:tr>
    </w:tbl>
    <w:p>
      <w:pPr>
        <w:pStyle w:val="Heading2"/>
      </w:pPr>
      <w:r>
        <w:t xml:space="preserve">Allah's صلاة Upon Believers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Arabic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33:43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هُوَ ٱلَّذِى يُصَلِّى عَلَيْكُمْ وَمَلَٰٓئِكَتُهُۥ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2:157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أُو۟لَٰٓئِكَ عَلَيْهِمْ صَلَوَٰتٌ مِّن رَّبِّهِمْ وَرَحْمَةٌ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33:56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إِنَّ ٱللَّهَ وَمَلَٰٓئِكَتَهُۥ يُصَلُّونَ عَلَى ٱلنَّبِىِّ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rtl/>
              </w:rPr>
              <w:t xml:space="preserve">الصلاة</w:t>
            </w:r>
            <w:r>
              <w:t xml:space="preserve"> as worship (noun forms)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~67 occurrences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rtl/>
              </w:rPr>
              <w:t xml:space="preserve">صلاة</w:t>
            </w:r>
            <w:r>
              <w:t xml:space="preserve"> as blessing (from Allah)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 occurrences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rtl/>
              </w:rPr>
              <w:t xml:space="preserve">صلي</w:t>
            </w:r>
            <w:r>
              <w:t xml:space="preserve"> as burning (fire)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~15 occurrences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Total root occurrences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~87 verses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Research completed following Quran Research Methodology</w:t>
      </w:r>
    </w:p>
    <w:p>
      <w:pPr>
        <w:jc w:val="center"/>
      </w:pPr>
      <w:r>
        <w:rPr>
          <w:i/>
          <w:iCs/>
          <w:color w:val="666666"/>
        </w:rPr>
        <w:t xml:space="preserve">Analysis derived solely from Quranic evidence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Quranic Research: </w:t>
    </w:r>
    <w:r>
      <w:rPr>
        <w:rFonts w:ascii="Arial" w:cs="Arial" w:eastAsia="Arial" w:hAnsi="Arial"/>
        <w:color w:val="666666"/>
        <w:sz w:val="20"/>
        <w:szCs w:val="20"/>
        <w:rtl/>
      </w:rPr>
      <w:t xml:space="preserve">الصلاة / الصلوة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ArabicText">
    <w:name w:val="Arabic Text"/>
    <w:basedOn w:val="Normal"/>
    <w:pPr>
      <w:bidi/>
      <w:jc w:val="right"/>
    </w:pPr>
    <w:rPr>
      <w:rFonts w:ascii="Arial" w:cs="Arial" w:eastAsia="Arial" w:hAnsi="Arial"/>
      <w:sz w:val="26"/>
      <w:szCs w:val="26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2026-01-30T23:35:16.336Z</dcterms:created>
  <dcterms:modified xsi:type="dcterms:W3CDTF">2026-01-30T23:35:16.336Z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