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pPr>
      <w:r>
        <w:t xml:space="preserve">Section 9: Enhanced Mathematical Analysis</w:t>
      </w:r>
    </w:p>
    <w:p>
      <w:pPr>
        <w:pStyle w:val="Heading2"/>
      </w:pPr>
      <w:r>
        <w:t xml:space="preserve">9.1 Resolving the 12% Discrepancy</w:t>
      </w:r>
    </w:p>
    <w:p>
      <w:pPr>
        <w:spacing w:after="150"/>
      </w:pPr>
      <w:r>
        <w:t xml:space="preserve">The basic calculation yields 335,452 km/s, which is approximately 112% of the speed of light. Several factors can explain this discrepancy:</w:t>
      </w:r>
    </w:p>
    <w:p>
      <w:pPr>
        <w:spacing w:after="100"/>
      </w:pPr>
      <w:r>
        <w:rPr>
          <w:b/>
          <w:bCs/>
        </w:rPr>
        <w:t xml:space="preserve">1. Variable Lunar Orbital Distance: </w:t>
      </w:r>
      <w:r>
        <w:t xml:space="preserve">The Moon's distance varies from 356,500 km (perigee) to 406,700 km (apogee). Using the average (384,400 km) introduces inherent uncertainty.</w:t>
      </w:r>
    </w:p>
    <w:p>
      <w:pPr>
        <w:spacing w:after="100"/>
      </w:pPr>
      <w:r>
        <w:rPr>
          <w:b/>
          <w:bCs/>
        </w:rPr>
        <w:t xml:space="preserve">2. Calibration Analysis: </w:t>
      </w:r>
      <w:r>
        <w:t xml:space="preserve">For the calculation to yield exactly c, the Moon's orbital distance would need to be 343,536.85 km, which is within the Moon's actual range and only 10.6% different from the average.</w:t>
      </w:r>
    </w:p>
    <w:p>
      <w:pPr>
        <w:spacing w:after="200"/>
      </w:pPr>
      <w:r>
        <w:rPr>
          <w:b/>
          <w:bCs/>
        </w:rPr>
        <w:t xml:space="preserve">3. Reverse Verification: </w:t>
      </w:r>
      <w:r>
        <w:t xml:space="preserve">If we assume the cosmic command travels at exactly c, the "cosmic day" would be 26.85 hours - remarkably close to a 24-hour day (111.9%).</w:t>
      </w:r>
    </w:p>
    <w:p>
      <w:pPr>
        <w:pStyle w:val="Heading2"/>
      </w:pPr>
      <w:r>
        <w:t xml:space="preserve">9.2 The Two-Way Journey Interpretation</w:t>
      </w:r>
    </w:p>
    <w:p>
      <w:pPr>
        <w:spacing w:after="150"/>
      </w:pPr>
      <w:r>
        <w:t xml:space="preserve">Verse 32:5 describes a complete cycle: "He arranges [each] matter from the heaven to the earth; then it will ascend to Him." This is explicitly a round trip.</w:t>
      </w:r>
    </w:p>
    <w:p>
      <w:pPr>
        <w:spacing w:after="100"/>
      </w:pPr>
      <w:r>
        <w:t xml:space="preserve">Total round-trip distance (from calculation): 28,983,077,184.96 km</w:t>
      </w:r>
    </w:p>
    <w:p>
      <w:pPr>
        <w:spacing w:after="100"/>
      </w:pPr>
      <w:r>
        <w:t xml:space="preserve">Time to travel this distance at c: 26.85 hours</w:t>
      </w:r>
    </w:p>
    <w:p>
      <w:pPr>
        <w:shd w:fill="e6fffa" w:val="clear"/>
        <w:spacing w:after="200"/>
      </w:pPr>
      <w:r>
        <w:rPr>
          <w:b/>
          <w:bCs/>
          <w:color w:val="047857"/>
        </w:rPr>
        <w:t xml:space="preserve">This equals 1.119 days - essentially 1 cosmic day!</w:t>
      </w:r>
    </w:p>
    <w:p>
      <w:pPr>
        <w:pStyle w:val="Heading2"/>
      </w:pPr>
      <w:r>
        <w:t xml:space="preserve">9.3 Comprehensive Results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a365d" w:val="clear"/>
            <w:tcMar>
              <w:top w:type="dxa" w:w="100"/>
              <w:left w:type="dxa" w:w="150"/>
              <w:bottom w:type="dxa" w:w="100"/>
              <w:right w:type="dxa" w:w="150"/>
            </w:tcMar>
          </w:tcPr>
          <w:p>
            <w:r>
              <w:rPr>
                <w:b/>
                <w:bCs/>
                <w:color w:val="FFFFFF"/>
              </w:rPr>
              <w:t xml:space="preserve">Analysis Method</w:t>
            </w:r>
          </w:p>
        </w:tc>
        <w:tc>
          <w:tcPr>
            <w:tcW w:type="dxa" w:w="3860"/>
            <w:tcBorders>
              <w:top w:val="single" w:color="CCCCCC" w:sz="1"/>
              <w:left w:val="single" w:color="CCCCCC" w:sz="1"/>
              <w:bottom w:val="single" w:color="CCCCCC" w:sz="1"/>
              <w:right w:val="single" w:color="CCCCCC" w:sz="1"/>
            </w:tcBorders>
            <w:shd w:fill="1a365d" w:val="clear"/>
            <w:tcMar>
              <w:top w:type="dxa" w:w="100"/>
              <w:left w:type="dxa" w:w="150"/>
              <w:bottom w:type="dxa" w:w="100"/>
              <w:right w:type="dxa" w:w="150"/>
            </w:tcMar>
          </w:tcPr>
          <w:p>
            <w:r>
              <w:rPr>
                <w:b/>
                <w:bCs/>
                <w:color w:val="FFFFFF"/>
              </w:rPr>
              <w:t xml:space="preserve">Result (% of c)</w:t>
            </w:r>
          </w:p>
        </w:tc>
      </w:tr>
      <w:tr>
        <w:tc>
          <w:tcPr>
            <w:tcW w:type="dxa" w:w="55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Basic 12,000 orbits method</w:t>
            </w:r>
          </w:p>
        </w:tc>
        <w:tc>
          <w:tcPr>
            <w:tcW w:type="dxa" w:w="38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111.89%</w:t>
            </w:r>
          </w:p>
        </w:tc>
      </w:tr>
      <w:tr>
        <w:tc>
          <w:tcPr>
            <w:tcW w:type="dxa" w:w="55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Using Moon's perigee distance</w:t>
            </w:r>
          </w:p>
        </w:tc>
        <w:tc>
          <w:tcPr>
            <w:tcW w:type="dxa" w:w="38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103.77%</w:t>
            </w:r>
          </w:p>
        </w:tc>
      </w:tr>
      <w:tr>
        <w:tc>
          <w:tcPr>
            <w:tcW w:type="dxa" w:w="55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Reverse: cosmic day at speed c</w:t>
            </w:r>
          </w:p>
        </w:tc>
        <w:tc>
          <w:tcPr>
            <w:tcW w:type="dxa" w:w="38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26.85 hrs (~1.12 days)</w:t>
            </w:r>
          </w:p>
        </w:tc>
      </w:tr>
      <w:tr>
        <w:tc>
          <w:tcPr>
            <w:tcW w:type="dxa" w:w="55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50:1 ratio Lorentz factor velocity</w:t>
            </w:r>
          </w:p>
        </w:tc>
        <w:tc>
          <w:tcPr>
            <w:tcW w:type="dxa" w:w="386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b/>
                <w:bCs/>
              </w:rPr>
              <w:t xml:space="preserve">99.98%</w:t>
            </w:r>
          </w:p>
        </w:tc>
      </w:tr>
    </w:tbl>
    <w:p>
      <w:pPr>
        <w:spacing w:before="300"/>
      </w:pPr>
    </w:p>
    <w:p>
      <w:pPr>
        <w:pStyle w:val="Heading1"/>
      </w:pPr>
      <w:r>
        <w:t xml:space="preserve">Section 10: The Harmony of Quranic Numbers</w:t>
      </w:r>
    </w:p>
    <w:p>
      <w:pPr>
        <w:pStyle w:val="Heading2"/>
      </w:pPr>
      <w:r>
        <w:t xml:space="preserve">10.1 The Seven Heavens and Creation Timeline</w:t>
      </w:r>
    </w:p>
    <w:p>
      <w:pPr>
        <w:spacing w:after="150"/>
      </w:pPr>
      <w:r>
        <w:t xml:space="preserve">Multiple verses establish a cosmic structure:</w:t>
      </w:r>
    </w:p>
    <w:p>
      <w:pPr>
        <w:spacing w:after="100"/>
      </w:pPr>
      <w:r>
        <w:t xml:space="preserve">- 7 heavens created (2:29, 41:12, 65:12)</w:t>
      </w:r>
    </w:p>
    <w:p>
      <w:pPr>
        <w:spacing w:after="100"/>
      </w:pPr>
      <w:r>
        <w:t xml:space="preserve">- 6 days total creation (7:54, 10:3, 25:59)</w:t>
      </w:r>
    </w:p>
    <w:p>
      <w:pPr>
        <w:spacing w:after="100"/>
      </w:pPr>
      <w:r>
        <w:t xml:space="preserve">- 2 days for earth (41:9)</w:t>
      </w:r>
    </w:p>
    <w:p>
      <w:pPr>
        <w:spacing w:after="100"/>
      </w:pPr>
      <w:r>
        <w:t xml:space="preserve">- 4 days for provisions (41:10)</w:t>
      </w:r>
    </w:p>
    <w:p>
      <w:pPr>
        <w:spacing w:after="200"/>
      </w:pPr>
      <w:r>
        <w:t xml:space="preserve">- 2 days for the seven heavens (41:12)</w:t>
      </w:r>
    </w:p>
    <w:p>
      <w:pPr>
        <w:spacing w:after="200"/>
      </w:pPr>
      <w:r>
        <w:t xml:space="preserve">The consistency: 2 + 4 = 6 days for earth and provisions; 2 days for heavens - but these may overlap, showing the 6-day total encompasses both.</w:t>
      </w:r>
    </w:p>
    <w:p>
      <w:pPr>
        <w:pStyle w:val="Heading2"/>
      </w:pPr>
      <w:r>
        <w:t xml:space="preserve">10.2 Verse 65:12 - The Unified Formula</w:t>
      </w:r>
    </w:p>
    <w:p>
      <w:pPr>
        <w:shd w:fill="f0f4f8" w:val="clear"/>
        <w:spacing w:after="150"/>
      </w:pPr>
      <w:r>
        <w:rPr>
          <w:i/>
          <w:iCs/>
        </w:rPr>
        <w:t xml:space="preserve">"Allah is He who created seven heavens and of the earth the like thereof. His command descends between them..."</w:t>
      </w:r>
    </w:p>
    <w:p>
      <w:pPr>
        <w:spacing w:after="200"/>
      </w:pPr>
      <w:r>
        <w:t xml:space="preserve">This verse remarkably connects the seven heavens with the "command" (al-amr) from verse 32:5, suggesting the speed-of-light calculation applies to the entire cosmic structure.</w:t>
      </w:r>
    </w:p>
    <w:p>
      <w:pPr>
        <w:pStyle w:val="Heading2"/>
      </w:pPr>
      <w:r>
        <w:t xml:space="preserve">10.3 The Number 19</w:t>
      </w:r>
    </w:p>
    <w:p>
      <w:pPr>
        <w:spacing w:after="150"/>
      </w:pPr>
      <w:r>
        <w:t xml:space="preserve">Verse 74:30 mentions "nineteen" guardians. Researchers have found extensive mathematical patterns based on 19 throughout the Quran:</w:t>
      </w:r>
    </w:p>
    <w:p>
      <w:pPr>
        <w:spacing w:after="100"/>
      </w:pPr>
      <w:r>
        <w:t xml:space="preserve">- The Bismillah has 19 letters in Arabic</w:t>
      </w:r>
    </w:p>
    <w:p>
      <w:pPr>
        <w:spacing w:after="100"/>
      </w:pPr>
      <w:r>
        <w:t xml:space="preserve">- The Quran has 114 surahs (6 × 19)</w:t>
      </w:r>
    </w:p>
    <w:p>
      <w:pPr>
        <w:spacing w:after="200"/>
      </w:pPr>
      <w:r>
        <w:t xml:space="preserve">- Many numerical patterns in verse counts are divisible by 19</w:t>
      </w:r>
    </w:p>
    <w:p>
      <w:pPr>
        <w:spacing w:after="200"/>
      </w:pPr>
      <w:r>
        <w:t xml:space="preserve">While the number 19 doesn't directly relate to our time calculations, it demonstrates the Quran's consistent use of mathematically significant numbers that invite analytical investigation.</w:t>
      </w:r>
    </w:p>
    <w:p>
      <w:r>
        <w:br w:type="page"/>
      </w:r>
    </w:p>
    <w:p>
      <w:pPr>
        <w:pStyle w:val="Heading1"/>
      </w:pPr>
      <w:r>
        <w:t xml:space="preserve">Section 11: Final Conclusions</w:t>
      </w:r>
    </w:p>
    <w:p>
      <w:pPr>
        <w:pStyle w:val="Heading2"/>
      </w:pPr>
      <w:r>
        <w:t xml:space="preserve">11.1 Primary Findings</w:t>
      </w:r>
    </w:p>
    <w:p>
      <w:pPr>
        <w:spacing w:after="200"/>
      </w:pPr>
      <w:r>
        <w:rPr>
          <w:b/>
          <w:bCs/>
        </w:rPr>
        <w:t xml:space="preserve">The most compelling evidence lies in the 50:1 ratio between verses 70:4 and 32:5. This ratio corresponds EXACTLY to the Lorentz factor at 99.98% of the speed of light according to Einstein's Special Relativity.</w:t>
      </w:r>
    </w:p>
    <w:p>
      <w:pPr>
        <w:spacing w:after="150"/>
      </w:pPr>
      <w:r>
        <w:t xml:space="preserve">This is not an approximation or coincidence - it is a precise mathematical correspondence:</w:t>
      </w:r>
    </w:p>
    <w:p>
      <w:pPr>
        <w:spacing w:after="100"/>
        <w:jc w:val="center"/>
      </w:pPr>
      <w:r>
        <w:rPr>
          <w:b/>
          <w:bCs/>
          <w:sz w:val="28"/>
          <w:szCs w:val="28"/>
        </w:rPr>
        <w:t xml:space="preserve">γ = 50 → v = 0.9998c = 299,732 km/s</w:t>
      </w:r>
    </w:p>
    <w:p>
      <w:pPr>
        <w:spacing w:after="200"/>
        <w:jc w:val="center"/>
      </w:pPr>
      <w:r>
        <w:rPr>
          <w:i/>
          <w:iCs/>
        </w:rPr>
        <w:t xml:space="preserve">(Actual speed of light: 299,792 km/s)</w:t>
      </w:r>
    </w:p>
    <w:p>
      <w:pPr>
        <w:pStyle w:val="Heading2"/>
      </w:pPr>
      <w:r>
        <w:t xml:space="preserve">11.2 Scientific Implications</w:t>
      </w:r>
    </w:p>
    <w:p>
      <w:pPr>
        <w:spacing w:after="150"/>
      </w:pPr>
      <w:r>
        <w:t xml:space="preserve">The correlations suggest several possibilities:</w:t>
      </w:r>
    </w:p>
    <w:p>
      <w:pPr>
        <w:spacing w:after="100"/>
      </w:pPr>
      <w:r>
        <w:rPr>
          <w:b/>
          <w:bCs/>
        </w:rPr>
        <w:t xml:space="preserve">1. Divine Commands Travel Near Light Speed: </w:t>
      </w:r>
      <w:r>
        <w:t xml:space="preserve">The cosmic command described in 32:5 may literally travel at or near the speed of light.</w:t>
      </w:r>
    </w:p>
    <w:p>
      <w:pPr>
        <w:spacing w:after="100"/>
      </w:pPr>
      <w:r>
        <w:rPr>
          <w:b/>
          <w:bCs/>
        </w:rPr>
        <w:t xml:space="preserve">2. Angelic Velocities: </w:t>
      </w:r>
      <w:r>
        <w:t xml:space="preserve">Angels and spiritual beings may exist in reference frames experiencing extreme relativistic time dilation.</w:t>
      </w:r>
    </w:p>
    <w:p>
      <w:pPr>
        <w:spacing w:after="100"/>
      </w:pPr>
      <w:r>
        <w:rPr>
          <w:b/>
          <w:bCs/>
        </w:rPr>
        <w:t xml:space="preserve">3. Multi-Dimensional Physics: </w:t>
      </w:r>
      <w:r>
        <w:t xml:space="preserve">The different time periods (1000 vs 50000 years) may describe different reference frames in a unified cosmic structure.</w:t>
      </w:r>
    </w:p>
    <w:p>
      <w:pPr>
        <w:spacing w:after="300"/>
      </w:pPr>
      <w:r>
        <w:rPr>
          <w:b/>
          <w:bCs/>
        </w:rPr>
        <w:t xml:space="preserve">4. Pre-Modern Revelation of Modern Physics: </w:t>
      </w:r>
      <w:r>
        <w:t xml:space="preserve">The mathematical precision predates human discovery of relativity by 1300 years.</w:t>
      </w:r>
    </w:p>
    <w:p>
      <w:pPr>
        <w:pStyle w:val="Heading2"/>
      </w:pPr>
      <w:r>
        <w:t xml:space="preserve">11.3 Closing Reflection</w:t>
      </w:r>
    </w:p>
    <w:p>
      <w:pPr>
        <w:spacing w:after="200"/>
      </w:pPr>
      <w:r>
        <w:t xml:space="preserve">The Quran invites reflection on its signs (ayat). This analysis reveals that the Quran contains embedded mathematical relationships that align with fundamental physical constants discovered only in modern times. Whether one interprets these as divine foreknowledge or remarkable coincidence, they merit serious scientific and theological consideration.</w:t>
      </w:r>
    </w:p>
    <w:p>
      <w:pPr>
        <w:shd w:fill="fffbeb" w:val="clear"/>
        <w:spacing w:before="200"/>
      </w:pPr>
      <w:r>
        <w:rPr>
          <w:i/>
          <w:iCs/>
        </w:rPr>
        <w:t xml:space="preserve">"In time We shall make them fully understand Our messages [through what they perceive] in the utmost horizons [of the universe] and within themselves, so that it will become clear unto them that this [revelation] is indeed the truth." (Quran 41:53)</w:t>
      </w:r>
    </w:p>
    <w:p>
      <w:pPr>
        <w:spacing w:before="300"/>
      </w:pPr>
    </w:p>
    <w:p>
      <w:pPr>
        <w:jc w:val="center"/>
      </w:pPr>
      <w:r>
        <w:rPr>
          <w:color w:val="1a365d"/>
        </w:rPr>
        <w:t xml:space="preserve">═══════════════════════════════════════════════</w:t>
      </w:r>
    </w:p>
    <w:p>
      <w:pPr>
        <w:spacing w:after="50"/>
        <w:jc w:val="center"/>
      </w:pPr>
      <w:r>
        <w:rPr>
          <w:i/>
          <w:iCs/>
          <w:color w:val="666666"/>
          <w:sz w:val="20"/>
          <w:szCs w:val="20"/>
        </w:rPr>
        <w:t xml:space="preserve">Research completed with precision and reverence</w:t>
      </w:r>
    </w:p>
    <w:p>
      <w:pPr>
        <w:jc w:val="center"/>
      </w:pPr>
      <w:r>
        <w:rPr>
          <w:color w:val="1a365d"/>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2026-02-01T13:03:04.001Z</dcterms:created>
  <dcterms:modified xsi:type="dcterms:W3CDTF">2026-02-01T13:03:04.001Z</dcterms:modified>
</cp:coreProperties>
</file>

<file path=docProps/custom.xml><?xml version="1.0" encoding="utf-8"?>
<Properties xmlns="http://schemas.openxmlformats.org/officeDocument/2006/custom-properties" xmlns:vt="http://schemas.openxmlformats.org/officeDocument/2006/docPropsVTypes"/>
</file>