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551A1" w14:textId="3FB505B9" w:rsidR="009412CE" w:rsidRDefault="009412CE" w:rsidP="009412CE">
      <w:pPr>
        <w:pStyle w:val="Sansinterligne"/>
        <w:jc w:val="center"/>
        <w:rPr>
          <w:b/>
          <w:bCs/>
          <w:u w:val="single"/>
        </w:rPr>
      </w:pPr>
      <w:r>
        <w:rPr>
          <w:b/>
          <w:bCs/>
          <w:u w:val="single"/>
        </w:rPr>
        <w:t>Partiel – Introduction à la programmation VBA – 3h</w:t>
      </w:r>
    </w:p>
    <w:p w14:paraId="55EA0CC3" w14:textId="0EF86923" w:rsidR="009412CE" w:rsidRPr="003772FD" w:rsidRDefault="009412CE" w:rsidP="00672E34">
      <w:pPr>
        <w:pStyle w:val="Sansinterligne"/>
      </w:pPr>
    </w:p>
    <w:p w14:paraId="0199D047" w14:textId="77777777" w:rsidR="003772FD" w:rsidRDefault="003772FD" w:rsidP="00672E34">
      <w:pPr>
        <w:pStyle w:val="Sansinterligne"/>
      </w:pPr>
      <w:r w:rsidRPr="003772FD">
        <w:t xml:space="preserve">Chaque étudiant enverra au plus tard 3h après le début du partiel : </w:t>
      </w:r>
    </w:p>
    <w:p w14:paraId="6AE62473" w14:textId="64F364A9" w:rsidR="009412CE" w:rsidRDefault="003772FD" w:rsidP="003772FD">
      <w:pPr>
        <w:pStyle w:val="Sansinterligne"/>
        <w:numPr>
          <w:ilvl w:val="0"/>
          <w:numId w:val="6"/>
        </w:numPr>
      </w:pPr>
      <w:r>
        <w:t>U</w:t>
      </w:r>
      <w:r w:rsidRPr="003772FD">
        <w:t>n fichier Excel pour chaque exercice.</w:t>
      </w:r>
      <w:r>
        <w:t xml:space="preserve"> i.e. 3 exercices, 3 fichiers Excel</w:t>
      </w:r>
    </w:p>
    <w:p w14:paraId="387BF9E3" w14:textId="3638C24F" w:rsidR="003772FD" w:rsidRDefault="003772FD" w:rsidP="003772FD">
      <w:pPr>
        <w:pStyle w:val="Sansinterligne"/>
        <w:numPr>
          <w:ilvl w:val="0"/>
          <w:numId w:val="6"/>
        </w:numPr>
      </w:pPr>
      <w:r>
        <w:t xml:space="preserve">Eventuellement un document Word pour fournir des indications ou explications, si vous jugez cela nécessaire. </w:t>
      </w:r>
    </w:p>
    <w:p w14:paraId="1B3F5B7B" w14:textId="77777777" w:rsidR="00C874DB" w:rsidRDefault="00C874DB" w:rsidP="00C874DB">
      <w:pPr>
        <w:pStyle w:val="Sansinterligne"/>
      </w:pPr>
    </w:p>
    <w:p w14:paraId="5A3B4637" w14:textId="529AE490" w:rsidR="003772FD" w:rsidRDefault="003772FD" w:rsidP="00C874DB">
      <w:pPr>
        <w:pStyle w:val="Sansinterligne"/>
      </w:pPr>
      <w:r>
        <w:t>La notation sera faite sur la base des fichiers Excel</w:t>
      </w:r>
    </w:p>
    <w:p w14:paraId="020ED28B" w14:textId="5CB7E09E" w:rsidR="003772FD" w:rsidRPr="003772FD" w:rsidRDefault="003772FD" w:rsidP="00C874DB">
      <w:pPr>
        <w:pStyle w:val="Sansinterligne"/>
      </w:pPr>
      <w:r>
        <w:t>L’utilisation de la classe WorksheetFunction est proscrite. Sauf quand cela est indiqué</w:t>
      </w:r>
    </w:p>
    <w:p w14:paraId="55F5FC92" w14:textId="77777777" w:rsidR="009412CE" w:rsidRDefault="009412CE" w:rsidP="00672E34">
      <w:pPr>
        <w:pStyle w:val="Sansinterligne"/>
        <w:rPr>
          <w:b/>
          <w:bCs/>
          <w:u w:val="single"/>
        </w:rPr>
      </w:pPr>
    </w:p>
    <w:p w14:paraId="720A0810" w14:textId="50C94F59" w:rsidR="008E50DD" w:rsidRPr="00FE0C21" w:rsidRDefault="00672E34" w:rsidP="00672E34">
      <w:pPr>
        <w:pStyle w:val="Sansinterligne"/>
        <w:rPr>
          <w:b/>
          <w:bCs/>
          <w:u w:val="single"/>
        </w:rPr>
      </w:pPr>
      <w:r w:rsidRPr="00FE0C21">
        <w:rPr>
          <w:b/>
          <w:bCs/>
          <w:u w:val="single"/>
        </w:rPr>
        <w:t xml:space="preserve">Exercice – Test de </w:t>
      </w:r>
      <w:r w:rsidR="00FE0C21">
        <w:rPr>
          <w:b/>
          <w:bCs/>
          <w:u w:val="single"/>
        </w:rPr>
        <w:t>S</w:t>
      </w:r>
      <w:r w:rsidRPr="00FE0C21">
        <w:rPr>
          <w:b/>
          <w:bCs/>
          <w:u w:val="single"/>
        </w:rPr>
        <w:t>tudent</w:t>
      </w:r>
    </w:p>
    <w:p w14:paraId="5B033D76" w14:textId="2659CC32" w:rsidR="00672E34" w:rsidRDefault="00672E34" w:rsidP="00672E34">
      <w:pPr>
        <w:pStyle w:val="Sansinterligne"/>
      </w:pPr>
    </w:p>
    <w:p w14:paraId="0F852615" w14:textId="4C6EF038" w:rsidR="002C1407" w:rsidRDefault="00672E34" w:rsidP="00672E34">
      <w:pPr>
        <w:pStyle w:val="Sansinterligne"/>
      </w:pPr>
      <w:r>
        <w:t xml:space="preserve">Mettre en œuvre les 3 fonctions </w:t>
      </w:r>
      <w:r w:rsidR="002C1407">
        <w:t>ci-dessous.</w:t>
      </w:r>
    </w:p>
    <w:p w14:paraId="022076E9" w14:textId="77777777" w:rsidR="00672E34" w:rsidRDefault="00672E34" w:rsidP="00672E34">
      <w:pPr>
        <w:pStyle w:val="Sansinterligne"/>
      </w:pPr>
    </w:p>
    <w:p w14:paraId="037F1750" w14:textId="2D9F8EB6" w:rsidR="00672E34" w:rsidRPr="002C1407" w:rsidRDefault="00672E34" w:rsidP="00672E34">
      <w:pPr>
        <w:pStyle w:val="Sansinterligne"/>
        <w:numPr>
          <w:ilvl w:val="0"/>
          <w:numId w:val="1"/>
        </w:numPr>
        <w:rPr>
          <w:b/>
          <w:bCs/>
        </w:rPr>
      </w:pPr>
      <w:r w:rsidRPr="002C1407">
        <w:rPr>
          <w:b/>
          <w:bCs/>
        </w:rPr>
        <w:t>Fonction maCorrelation()</w:t>
      </w:r>
    </w:p>
    <w:p w14:paraId="3EB9BD45" w14:textId="31DAA97E" w:rsidR="00672E34" w:rsidRDefault="00672E34" w:rsidP="00672E34">
      <w:pPr>
        <w:pStyle w:val="Sansinterligne"/>
        <w:ind w:left="708"/>
      </w:pPr>
      <w:r>
        <w:t>En paramètre : un range 2 colonnes de double, une pour la série Xt et une pour la série Yt</w:t>
      </w:r>
    </w:p>
    <w:p w14:paraId="2CA50D6F" w14:textId="76A7B0BC" w:rsidR="00672E34" w:rsidRDefault="00672E34" w:rsidP="00672E34">
      <w:pPr>
        <w:pStyle w:val="Sansinterligne"/>
        <w:ind w:left="708"/>
      </w:pPr>
      <w:r>
        <w:t>En sortie : un double</w:t>
      </w:r>
    </w:p>
    <w:p w14:paraId="1A341D7A" w14:textId="3512ED04" w:rsidR="00672E34" w:rsidRDefault="00672E34" w:rsidP="00672E34">
      <w:pPr>
        <w:pStyle w:val="Sansinterligne"/>
        <w:ind w:left="708"/>
      </w:pPr>
      <w:r>
        <w:t>Traitement : calculer la corrélation entre les 2 séries Xt et Yt mises en entrée</w:t>
      </w:r>
    </w:p>
    <w:p w14:paraId="321B7644" w14:textId="77777777" w:rsidR="00672E34" w:rsidRDefault="00672E34" w:rsidP="00672E34">
      <w:pPr>
        <w:pStyle w:val="Sansinterligne"/>
        <w:ind w:left="708"/>
      </w:pPr>
    </w:p>
    <w:p w14:paraId="4B8D5039" w14:textId="00D96874" w:rsidR="00672E34" w:rsidRPr="002C1407" w:rsidRDefault="00672E34" w:rsidP="00672E34">
      <w:pPr>
        <w:pStyle w:val="Sansinterligne"/>
        <w:numPr>
          <w:ilvl w:val="0"/>
          <w:numId w:val="1"/>
        </w:numPr>
        <w:rPr>
          <w:b/>
          <w:bCs/>
        </w:rPr>
      </w:pPr>
      <w:r w:rsidRPr="002C1407">
        <w:rPr>
          <w:b/>
          <w:bCs/>
        </w:rPr>
        <w:t>Fonction testStudentStat</w:t>
      </w:r>
      <w:r w:rsidR="002C1407" w:rsidRPr="002C1407">
        <w:rPr>
          <w:b/>
          <w:bCs/>
        </w:rPr>
        <w:t>()</w:t>
      </w:r>
    </w:p>
    <w:p w14:paraId="29F5AA2E" w14:textId="5D800B20" w:rsidR="00672E34" w:rsidRDefault="00672E34" w:rsidP="00672E34">
      <w:pPr>
        <w:pStyle w:val="Sansinterligne"/>
        <w:ind w:left="720"/>
      </w:pPr>
      <w:r>
        <w:t>En paramètre : un range 2 colonnes de double, une pour la série Xt et une pour la série Yt</w:t>
      </w:r>
    </w:p>
    <w:p w14:paraId="405890AA" w14:textId="4D84AE92" w:rsidR="00672E34" w:rsidRDefault="00672E34" w:rsidP="00672E34">
      <w:pPr>
        <w:pStyle w:val="Sansinterligne"/>
        <w:ind w:left="708"/>
      </w:pPr>
      <w:r>
        <w:t>En sortie : un double</w:t>
      </w:r>
    </w:p>
    <w:p w14:paraId="762A0628" w14:textId="3498F0F6" w:rsidR="00672E34" w:rsidRDefault="00672E34" w:rsidP="00672E34">
      <w:pPr>
        <w:pStyle w:val="Sansinterligne"/>
        <w:ind w:left="708"/>
      </w:pPr>
      <w:r>
        <w:t>Traitement : retourner la statistique de test t* du test de significativité de la corrélation entre Xt et Yt</w:t>
      </w:r>
    </w:p>
    <w:p w14:paraId="3FA20809" w14:textId="461B1A96" w:rsidR="00672E34" w:rsidRDefault="00672E34" w:rsidP="00672E34">
      <w:pPr>
        <w:pStyle w:val="Sansinterligne"/>
      </w:pPr>
    </w:p>
    <w:p w14:paraId="18D7B3C0" w14:textId="45B11B2A" w:rsidR="00672E34" w:rsidRPr="002C1407" w:rsidRDefault="00672E34" w:rsidP="00672E34">
      <w:pPr>
        <w:pStyle w:val="Sansinterligne"/>
        <w:numPr>
          <w:ilvl w:val="0"/>
          <w:numId w:val="1"/>
        </w:numPr>
        <w:rPr>
          <w:b/>
          <w:bCs/>
        </w:rPr>
      </w:pPr>
      <w:r w:rsidRPr="002C1407">
        <w:rPr>
          <w:b/>
          <w:bCs/>
        </w:rPr>
        <w:t>Fonction testStudent()</w:t>
      </w:r>
    </w:p>
    <w:p w14:paraId="60D08F6D" w14:textId="77777777" w:rsidR="00672E34" w:rsidRDefault="00672E34" w:rsidP="00672E34">
      <w:pPr>
        <w:pStyle w:val="Sansinterligne"/>
        <w:ind w:left="720"/>
      </w:pPr>
      <w:r>
        <w:t xml:space="preserve">En paramètre : </w:t>
      </w:r>
    </w:p>
    <w:p w14:paraId="0D827DBA" w14:textId="256543F1" w:rsidR="00672E34" w:rsidRDefault="00672E34" w:rsidP="00672E34">
      <w:pPr>
        <w:pStyle w:val="Sansinterligne"/>
        <w:numPr>
          <w:ilvl w:val="0"/>
          <w:numId w:val="4"/>
        </w:numPr>
      </w:pPr>
      <w:r>
        <w:t>un range 2 colonnes de double, une pour la série Xt et une pour la série Yt</w:t>
      </w:r>
    </w:p>
    <w:p w14:paraId="10871E42" w14:textId="37497A14" w:rsidR="00672E34" w:rsidRDefault="00672E34" w:rsidP="00672E34">
      <w:pPr>
        <w:pStyle w:val="Sansinterligne"/>
        <w:numPr>
          <w:ilvl w:val="0"/>
          <w:numId w:val="4"/>
        </w:numPr>
      </w:pPr>
      <w:r>
        <w:t>un double indiquant le niveau de confiance du test de Student</w:t>
      </w:r>
    </w:p>
    <w:p w14:paraId="621E063C" w14:textId="613E6C38" w:rsidR="00672E34" w:rsidRDefault="00672E34" w:rsidP="00672E34">
      <w:pPr>
        <w:pStyle w:val="Sansinterligne"/>
        <w:ind w:left="720"/>
      </w:pPr>
      <w:r>
        <w:t xml:space="preserve">En sortie : </w:t>
      </w:r>
      <w:r w:rsidR="00AD29AF">
        <w:t xml:space="preserve">un </w:t>
      </w:r>
      <w:r>
        <w:t>booléen</w:t>
      </w:r>
    </w:p>
    <w:p w14:paraId="366BF8E5" w14:textId="78E55ED4" w:rsidR="00672E34" w:rsidRDefault="00672E34" w:rsidP="00672E34">
      <w:pPr>
        <w:pStyle w:val="Sansinterligne"/>
        <w:ind w:left="720"/>
      </w:pPr>
      <w:r>
        <w:t>Traitement : mettre en œuvre le test de Student de significativité de la corrélation entre les séries Xt et Yt pour le niveau de confiance indiqué en paramètre et retourner la conclusion du test :</w:t>
      </w:r>
    </w:p>
    <w:p w14:paraId="1273E899" w14:textId="41FF443A" w:rsidR="00672E34" w:rsidRDefault="00672E34" w:rsidP="00672E34">
      <w:pPr>
        <w:pStyle w:val="Sansinterligne"/>
        <w:numPr>
          <w:ilvl w:val="0"/>
          <w:numId w:val="4"/>
        </w:numPr>
      </w:pPr>
      <w:r>
        <w:t>Vrai : la corrélation est significative</w:t>
      </w:r>
    </w:p>
    <w:p w14:paraId="78E94D38" w14:textId="570279F2" w:rsidR="00672E34" w:rsidRDefault="00672E34" w:rsidP="00672E34">
      <w:pPr>
        <w:pStyle w:val="Sansinterligne"/>
        <w:numPr>
          <w:ilvl w:val="0"/>
          <w:numId w:val="4"/>
        </w:numPr>
      </w:pPr>
      <w:r>
        <w:t>Faux : la corrélation n’est pas significative</w:t>
      </w:r>
    </w:p>
    <w:p w14:paraId="150D1E72" w14:textId="3355B39D" w:rsidR="002C1407" w:rsidRDefault="002C1407" w:rsidP="002C1407">
      <w:pPr>
        <w:pStyle w:val="Sansinterligne"/>
      </w:pPr>
    </w:p>
    <w:p w14:paraId="24EF377A" w14:textId="77777777" w:rsidR="002C1407" w:rsidRDefault="002C1407" w:rsidP="002C1407">
      <w:pPr>
        <w:pStyle w:val="Sansinterligne"/>
      </w:pPr>
    </w:p>
    <w:p w14:paraId="79D84A59" w14:textId="1BC779F4" w:rsidR="002C1407" w:rsidRDefault="002C1407" w:rsidP="002C1407">
      <w:pPr>
        <w:pStyle w:val="Sansinterligne"/>
      </w:pPr>
      <w:r w:rsidRPr="002C1407">
        <w:rPr>
          <w:b/>
          <w:bCs/>
        </w:rPr>
        <w:t>Indication 1 :</w:t>
      </w:r>
      <w:r>
        <w:t xml:space="preserve"> l’utilisation de la classe WorksheetFunction est autorisé</w:t>
      </w:r>
      <w:r w:rsidRPr="00377E3D">
        <w:t>e uniquement pour la question 3, pour le quantile d’une loi de Student.</w:t>
      </w:r>
    </w:p>
    <w:p w14:paraId="6443A522" w14:textId="64CCBF29" w:rsidR="002C1407" w:rsidRDefault="002C1407" w:rsidP="002C1407">
      <w:pPr>
        <w:pStyle w:val="Sansinterligne"/>
      </w:pPr>
      <w:r>
        <w:t>Par exemple pour le quantile à 97.5% pour 10 degré de liberté, l’instruction est la suivante :</w:t>
      </w:r>
    </w:p>
    <w:p w14:paraId="1B15B56E" w14:textId="51AE3AB6" w:rsidR="002C1407" w:rsidRDefault="002C1407" w:rsidP="002C1407">
      <w:pPr>
        <w:pStyle w:val="Sansinterligne"/>
        <w:rPr>
          <w:rFonts w:ascii="Courier New" w:hAnsi="Courier New" w:cs="Courier New"/>
        </w:rPr>
      </w:pPr>
      <w:r w:rsidRPr="002C1407">
        <w:rPr>
          <w:rFonts w:ascii="Courier New" w:hAnsi="Courier New" w:cs="Courier New"/>
        </w:rPr>
        <w:t>quantileStudent = WorksheetFunction.T_Inv(0.975, 10)</w:t>
      </w:r>
    </w:p>
    <w:p w14:paraId="240F3A80" w14:textId="1FAFA6F3" w:rsidR="00B71211" w:rsidRDefault="00B71211" w:rsidP="002C1407">
      <w:pPr>
        <w:pStyle w:val="Sansinterligne"/>
      </w:pPr>
      <w:r>
        <w:rPr>
          <w:rFonts w:ascii="Courier New" w:hAnsi="Courier New" w:cs="Courier New"/>
        </w:rPr>
        <w:t>= 2.2281</w:t>
      </w:r>
    </w:p>
    <w:p w14:paraId="0A5F34BA" w14:textId="4E9E440E" w:rsidR="002C1407" w:rsidRDefault="002C1407" w:rsidP="002C1407">
      <w:pPr>
        <w:pStyle w:val="Sansinterligne"/>
      </w:pPr>
    </w:p>
    <w:p w14:paraId="2ADDF8AE" w14:textId="4E0E2FB6" w:rsidR="002C1407" w:rsidRDefault="002C1407" w:rsidP="002C1407">
      <w:pPr>
        <w:pStyle w:val="Sansinterligne"/>
      </w:pPr>
      <w:r w:rsidRPr="002C1407">
        <w:rPr>
          <w:b/>
          <w:bCs/>
        </w:rPr>
        <w:t>Indication 2 :</w:t>
      </w:r>
      <w:r>
        <w:t xml:space="preserve"> le test de Student est un test bilatéral. Pour un niveau de confiance à 1-alpha (par exemple 0.95), il est nécessaire d’estimer le quantile à (1-alpha/2)% (par exemple, pour un niveau de confiance de 95%, on estimera le quantile à 97.5%)</w:t>
      </w:r>
    </w:p>
    <w:p w14:paraId="1149453E" w14:textId="42F2131F" w:rsidR="007973E8" w:rsidRDefault="007973E8" w:rsidP="002C1407">
      <w:pPr>
        <w:pStyle w:val="Sansinterligne"/>
      </w:pPr>
    </w:p>
    <w:p w14:paraId="63C1C0FE" w14:textId="65B2C7B1" w:rsidR="002C1407" w:rsidRDefault="007973E8" w:rsidP="002C1407">
      <w:pPr>
        <w:pStyle w:val="Sansinterligne"/>
      </w:pPr>
      <w:r w:rsidRPr="007973E8">
        <w:rPr>
          <w:b/>
          <w:bCs/>
        </w:rPr>
        <w:t>Indication 3 </w:t>
      </w:r>
      <w:r>
        <w:t xml:space="preserve">: les détails du test de Student sont indiqués dans la feuille </w:t>
      </w:r>
      <w:r w:rsidR="00AD29AF">
        <w:t>E</w:t>
      </w:r>
      <w:r>
        <w:t xml:space="preserve">xcel </w:t>
      </w:r>
      <w:r w:rsidR="00AD29AF">
        <w:t>ExerciceS</w:t>
      </w:r>
      <w:r>
        <w:t>tudent.xls</w:t>
      </w:r>
    </w:p>
    <w:p w14:paraId="01215187" w14:textId="7641567F" w:rsidR="007973E8" w:rsidRDefault="007973E8" w:rsidP="002C1407">
      <w:pPr>
        <w:pStyle w:val="Sansinterligne"/>
      </w:pPr>
    </w:p>
    <w:p w14:paraId="43A037A8" w14:textId="3EA55C92" w:rsidR="007973E8" w:rsidRDefault="007973E8" w:rsidP="002C1407">
      <w:pPr>
        <w:pStyle w:val="Sansinterligne"/>
        <w:rPr>
          <w:rFonts w:ascii="Courier New" w:hAnsi="Courier New" w:cs="Courier New"/>
        </w:rPr>
      </w:pPr>
    </w:p>
    <w:p w14:paraId="615F97F2" w14:textId="68A53820" w:rsidR="00FE0C21" w:rsidRDefault="00FE0C21" w:rsidP="002C1407">
      <w:pPr>
        <w:pStyle w:val="Sansinterligne"/>
        <w:rPr>
          <w:rFonts w:ascii="Courier New" w:hAnsi="Courier New" w:cs="Courier New"/>
        </w:rPr>
      </w:pPr>
    </w:p>
    <w:p w14:paraId="2567178A" w14:textId="77777777" w:rsidR="00C874DB" w:rsidRDefault="00C874DB" w:rsidP="002C1407">
      <w:pPr>
        <w:pStyle w:val="Sansinterligne"/>
        <w:rPr>
          <w:rFonts w:ascii="Courier New" w:hAnsi="Courier New" w:cs="Courier New"/>
        </w:rPr>
      </w:pPr>
    </w:p>
    <w:p w14:paraId="2FC192AD" w14:textId="129832A5" w:rsidR="00FE0C21" w:rsidRDefault="00FE0C21" w:rsidP="00FE0C21">
      <w:pPr>
        <w:pStyle w:val="Sansinterligne"/>
        <w:rPr>
          <w:b/>
          <w:bCs/>
          <w:u w:val="single"/>
        </w:rPr>
      </w:pPr>
      <w:r w:rsidRPr="00FE0C21">
        <w:rPr>
          <w:b/>
          <w:bCs/>
          <w:u w:val="single"/>
        </w:rPr>
        <w:lastRenderedPageBreak/>
        <w:t xml:space="preserve">Exercice – Test de </w:t>
      </w:r>
      <w:r>
        <w:rPr>
          <w:b/>
          <w:bCs/>
          <w:u w:val="single"/>
        </w:rPr>
        <w:t>Jarque et Berra</w:t>
      </w:r>
    </w:p>
    <w:p w14:paraId="73DBA041" w14:textId="4B9FE648" w:rsidR="00FE0C21" w:rsidRDefault="00FE0C21" w:rsidP="00FE0C21">
      <w:pPr>
        <w:pStyle w:val="Sansinterligne"/>
      </w:pPr>
    </w:p>
    <w:p w14:paraId="1DCF506E" w14:textId="06ECB6AE" w:rsidR="00FE0C21" w:rsidRDefault="00FE0C21" w:rsidP="00FE0C21">
      <w:pPr>
        <w:pStyle w:val="Sansinterligne"/>
      </w:pPr>
      <w:r>
        <w:t xml:space="preserve">Mettre en œuvre les </w:t>
      </w:r>
      <w:r w:rsidR="00183C38">
        <w:t>5</w:t>
      </w:r>
      <w:r>
        <w:t xml:space="preserve"> fonctions ci-dessous.</w:t>
      </w:r>
    </w:p>
    <w:p w14:paraId="354D4EB9" w14:textId="77777777" w:rsidR="00FE0C21" w:rsidRDefault="00FE0C21" w:rsidP="00FE0C21">
      <w:pPr>
        <w:pStyle w:val="Sansinterligne"/>
      </w:pPr>
    </w:p>
    <w:p w14:paraId="71D1E2F9" w14:textId="6AA9F106" w:rsidR="00FE0C21" w:rsidRPr="002C1407" w:rsidRDefault="00FE0C21" w:rsidP="00FE0C21">
      <w:pPr>
        <w:pStyle w:val="Sansinterligne"/>
        <w:numPr>
          <w:ilvl w:val="0"/>
          <w:numId w:val="5"/>
        </w:numPr>
        <w:rPr>
          <w:b/>
          <w:bCs/>
        </w:rPr>
      </w:pPr>
      <w:r w:rsidRPr="002C1407">
        <w:rPr>
          <w:b/>
          <w:bCs/>
        </w:rPr>
        <w:t>Fonction m</w:t>
      </w:r>
      <w:r>
        <w:rPr>
          <w:b/>
          <w:bCs/>
        </w:rPr>
        <w:t>onMomentCentre</w:t>
      </w:r>
      <w:r w:rsidRPr="002C1407">
        <w:rPr>
          <w:b/>
          <w:bCs/>
        </w:rPr>
        <w:t>()</w:t>
      </w:r>
    </w:p>
    <w:p w14:paraId="2E2F0B6D" w14:textId="77777777" w:rsidR="00FE0C21" w:rsidRDefault="00FE0C21" w:rsidP="00FE0C21">
      <w:pPr>
        <w:pStyle w:val="Sansinterligne"/>
        <w:ind w:left="708"/>
      </w:pPr>
      <w:r>
        <w:t xml:space="preserve">En paramètre : </w:t>
      </w:r>
    </w:p>
    <w:p w14:paraId="1BFD6D82" w14:textId="56AF038F" w:rsidR="00FE0C21" w:rsidRDefault="00FE0C21" w:rsidP="00FE0C21">
      <w:pPr>
        <w:pStyle w:val="Sansinterligne"/>
        <w:numPr>
          <w:ilvl w:val="0"/>
          <w:numId w:val="4"/>
        </w:numPr>
      </w:pPr>
      <w:r>
        <w:t xml:space="preserve">un range 1 colonne de double, pour la série Xt </w:t>
      </w:r>
    </w:p>
    <w:p w14:paraId="27981F89" w14:textId="23595DD0" w:rsidR="00FE0C21" w:rsidRDefault="00FE0C21" w:rsidP="00FE0C21">
      <w:pPr>
        <w:pStyle w:val="Sansinterligne"/>
        <w:numPr>
          <w:ilvl w:val="0"/>
          <w:numId w:val="4"/>
        </w:numPr>
      </w:pPr>
      <w:r>
        <w:t>un entier indiquant l’ordre n du moment</w:t>
      </w:r>
    </w:p>
    <w:p w14:paraId="645EE23A" w14:textId="4793931D" w:rsidR="00FE0C21" w:rsidRDefault="00FE0C21" w:rsidP="00FE0C21">
      <w:pPr>
        <w:pStyle w:val="Sansinterligne"/>
        <w:ind w:left="708"/>
      </w:pPr>
      <w:r>
        <w:t>En sortie : un double</w:t>
      </w:r>
    </w:p>
    <w:p w14:paraId="2719A848" w14:textId="1E596AE9" w:rsidR="00FE0C21" w:rsidRDefault="00FE0C21" w:rsidP="00FE0C21">
      <w:pPr>
        <w:pStyle w:val="Sansinterligne"/>
        <w:ind w:left="708"/>
      </w:pPr>
      <w:r>
        <w:t>Traitement : calculer le moment centré d’ordre n de la série mis</w:t>
      </w:r>
      <w:r w:rsidR="00910BF3">
        <w:t>e</w:t>
      </w:r>
      <w:r>
        <w:t xml:space="preserve"> en paramètre </w:t>
      </w:r>
    </w:p>
    <w:p w14:paraId="06A43923" w14:textId="77777777" w:rsidR="00FE0C21" w:rsidRDefault="00FE0C21" w:rsidP="00FE0C21">
      <w:pPr>
        <w:pStyle w:val="Sansinterligne"/>
        <w:ind w:left="708"/>
      </w:pPr>
    </w:p>
    <w:p w14:paraId="65309595" w14:textId="77777777" w:rsidR="00FE0C21" w:rsidRPr="002C1407" w:rsidRDefault="00FE0C21" w:rsidP="00FE0C21">
      <w:pPr>
        <w:pStyle w:val="Sansinterligne"/>
        <w:numPr>
          <w:ilvl w:val="0"/>
          <w:numId w:val="5"/>
        </w:numPr>
        <w:rPr>
          <w:b/>
          <w:bCs/>
        </w:rPr>
      </w:pPr>
      <w:r w:rsidRPr="002C1407">
        <w:rPr>
          <w:b/>
          <w:bCs/>
        </w:rPr>
        <w:t xml:space="preserve">Fonction </w:t>
      </w:r>
      <w:r>
        <w:rPr>
          <w:b/>
          <w:bCs/>
        </w:rPr>
        <w:t>monSkewness</w:t>
      </w:r>
      <w:r w:rsidRPr="002C1407">
        <w:rPr>
          <w:b/>
          <w:bCs/>
        </w:rPr>
        <w:t>()</w:t>
      </w:r>
    </w:p>
    <w:p w14:paraId="13E752DE" w14:textId="77777777" w:rsidR="00FE0C21" w:rsidRDefault="00FE0C21" w:rsidP="00FE0C21">
      <w:pPr>
        <w:pStyle w:val="Sansinterligne"/>
        <w:ind w:left="720"/>
      </w:pPr>
      <w:r>
        <w:t>En paramètre : un range 1 colonne pour la série Xt</w:t>
      </w:r>
    </w:p>
    <w:p w14:paraId="2C62CB0B" w14:textId="77777777" w:rsidR="00FE0C21" w:rsidRDefault="00FE0C21" w:rsidP="00FE0C21">
      <w:pPr>
        <w:pStyle w:val="Sansinterligne"/>
        <w:ind w:left="720"/>
      </w:pPr>
      <w:r>
        <w:t>En sortie : un double</w:t>
      </w:r>
    </w:p>
    <w:p w14:paraId="651427E8" w14:textId="77777777" w:rsidR="00FE0C21" w:rsidRDefault="00FE0C21" w:rsidP="00FE0C21">
      <w:pPr>
        <w:pStyle w:val="Sansinterligne"/>
        <w:ind w:left="720"/>
      </w:pPr>
      <w:r>
        <w:t>Traitement : calcule le skew de la série mis en argument</w:t>
      </w:r>
    </w:p>
    <w:p w14:paraId="514BD0FD" w14:textId="77777777" w:rsidR="00FE0C21" w:rsidRDefault="00FE0C21" w:rsidP="00FE0C21">
      <w:pPr>
        <w:pStyle w:val="Sansinterligne"/>
        <w:ind w:left="708"/>
      </w:pPr>
    </w:p>
    <w:p w14:paraId="649D4E5A" w14:textId="378FD7A0" w:rsidR="00FE0C21" w:rsidRPr="002C1407" w:rsidRDefault="00FE0C21" w:rsidP="00FE0C21">
      <w:pPr>
        <w:pStyle w:val="Sansinterligne"/>
        <w:numPr>
          <w:ilvl w:val="0"/>
          <w:numId w:val="5"/>
        </w:numPr>
        <w:rPr>
          <w:b/>
          <w:bCs/>
        </w:rPr>
      </w:pPr>
      <w:r w:rsidRPr="002C1407">
        <w:rPr>
          <w:b/>
          <w:bCs/>
        </w:rPr>
        <w:t xml:space="preserve">Fonction </w:t>
      </w:r>
      <w:r>
        <w:rPr>
          <w:b/>
          <w:bCs/>
        </w:rPr>
        <w:t>monKurtosis</w:t>
      </w:r>
      <w:r w:rsidRPr="002C1407">
        <w:rPr>
          <w:b/>
          <w:bCs/>
        </w:rPr>
        <w:t>()</w:t>
      </w:r>
    </w:p>
    <w:p w14:paraId="01D3C7BD" w14:textId="77777777" w:rsidR="00FE0C21" w:rsidRDefault="00FE0C21" w:rsidP="00FE0C21">
      <w:pPr>
        <w:pStyle w:val="Sansinterligne"/>
        <w:ind w:left="720"/>
      </w:pPr>
      <w:r>
        <w:t>En paramètre : un range 1 colonne pour la série Xt</w:t>
      </w:r>
    </w:p>
    <w:p w14:paraId="34A2467F" w14:textId="77777777" w:rsidR="00FE0C21" w:rsidRDefault="00FE0C21" w:rsidP="00FE0C21">
      <w:pPr>
        <w:pStyle w:val="Sansinterligne"/>
        <w:ind w:left="720"/>
      </w:pPr>
      <w:r>
        <w:t>En sortie : un double</w:t>
      </w:r>
    </w:p>
    <w:p w14:paraId="50774FC1" w14:textId="40706886" w:rsidR="00FE0C21" w:rsidRDefault="00FE0C21" w:rsidP="00FE0C21">
      <w:pPr>
        <w:pStyle w:val="Sansinterligne"/>
        <w:ind w:left="720"/>
      </w:pPr>
      <w:r>
        <w:t>Traitement : calcule la kurtosis de la série mis en argument</w:t>
      </w:r>
    </w:p>
    <w:p w14:paraId="3366A91C" w14:textId="77777777" w:rsidR="00FE0C21" w:rsidRDefault="00FE0C21" w:rsidP="00FE0C21">
      <w:pPr>
        <w:pStyle w:val="Sansinterligne"/>
        <w:ind w:left="708"/>
      </w:pPr>
    </w:p>
    <w:p w14:paraId="04725524" w14:textId="190707A8" w:rsidR="00FE0C21" w:rsidRPr="002C1407" w:rsidRDefault="00FE0C21" w:rsidP="00FE0C21">
      <w:pPr>
        <w:pStyle w:val="Sansinterligne"/>
        <w:numPr>
          <w:ilvl w:val="0"/>
          <w:numId w:val="5"/>
        </w:numPr>
        <w:rPr>
          <w:b/>
          <w:bCs/>
        </w:rPr>
      </w:pPr>
      <w:r w:rsidRPr="002C1407">
        <w:rPr>
          <w:b/>
          <w:bCs/>
        </w:rPr>
        <w:t xml:space="preserve">Fonction </w:t>
      </w:r>
      <w:r>
        <w:rPr>
          <w:b/>
          <w:bCs/>
        </w:rPr>
        <w:t>jbStat</w:t>
      </w:r>
      <w:r w:rsidRPr="002C1407">
        <w:rPr>
          <w:b/>
          <w:bCs/>
        </w:rPr>
        <w:t>()</w:t>
      </w:r>
    </w:p>
    <w:p w14:paraId="313901DF" w14:textId="77777777" w:rsidR="00FE0C21" w:rsidRDefault="00FE0C21" w:rsidP="00FE0C21">
      <w:pPr>
        <w:pStyle w:val="Sansinterligne"/>
        <w:ind w:left="720"/>
      </w:pPr>
      <w:r>
        <w:t>En paramètre : un range 1 colonne pour la série Xt</w:t>
      </w:r>
    </w:p>
    <w:p w14:paraId="73099FE6" w14:textId="77777777" w:rsidR="00FE0C21" w:rsidRDefault="00FE0C21" w:rsidP="00FE0C21">
      <w:pPr>
        <w:pStyle w:val="Sansinterligne"/>
        <w:ind w:left="720"/>
      </w:pPr>
      <w:r>
        <w:t>En sortie : un double</w:t>
      </w:r>
    </w:p>
    <w:p w14:paraId="53483D3B" w14:textId="7B05515F" w:rsidR="00FE0C21" w:rsidRDefault="00FE0C21" w:rsidP="00FE0C21">
      <w:pPr>
        <w:pStyle w:val="Sansinterligne"/>
        <w:ind w:left="720"/>
      </w:pPr>
      <w:r>
        <w:t>Traitement : calcule la statistique du test de Jarque et Berra</w:t>
      </w:r>
    </w:p>
    <w:p w14:paraId="73F61004" w14:textId="77777777" w:rsidR="00FE0C21" w:rsidRDefault="00FE0C21" w:rsidP="00FE0C21">
      <w:pPr>
        <w:pStyle w:val="Sansinterligne"/>
        <w:ind w:left="708"/>
      </w:pPr>
    </w:p>
    <w:p w14:paraId="41D15F64" w14:textId="45DE6974" w:rsidR="00FE0C21" w:rsidRPr="002C1407" w:rsidRDefault="00FE0C21" w:rsidP="00FE0C21">
      <w:pPr>
        <w:pStyle w:val="Sansinterligne"/>
        <w:numPr>
          <w:ilvl w:val="0"/>
          <w:numId w:val="5"/>
        </w:numPr>
        <w:rPr>
          <w:b/>
          <w:bCs/>
        </w:rPr>
      </w:pPr>
      <w:r w:rsidRPr="002C1407">
        <w:rPr>
          <w:b/>
          <w:bCs/>
        </w:rPr>
        <w:t xml:space="preserve">Fonction </w:t>
      </w:r>
      <w:r>
        <w:rPr>
          <w:b/>
          <w:bCs/>
        </w:rPr>
        <w:t>jbTest</w:t>
      </w:r>
      <w:r w:rsidRPr="002C1407">
        <w:rPr>
          <w:b/>
          <w:bCs/>
        </w:rPr>
        <w:t>()</w:t>
      </w:r>
    </w:p>
    <w:p w14:paraId="00BD1F12" w14:textId="76C4E01D" w:rsidR="00B71211" w:rsidRDefault="00FE0C21" w:rsidP="00B71211">
      <w:pPr>
        <w:pStyle w:val="Sansinterligne"/>
        <w:ind w:left="708"/>
      </w:pPr>
      <w:r>
        <w:t xml:space="preserve">En paramètre : </w:t>
      </w:r>
    </w:p>
    <w:p w14:paraId="725DAD35" w14:textId="77777777" w:rsidR="00B71211" w:rsidRDefault="00B71211" w:rsidP="00B71211">
      <w:pPr>
        <w:pStyle w:val="Sansinterligne"/>
        <w:numPr>
          <w:ilvl w:val="0"/>
          <w:numId w:val="4"/>
        </w:numPr>
      </w:pPr>
      <w:r>
        <w:t xml:space="preserve">un range 1 colonne de double, pour la série Xt </w:t>
      </w:r>
    </w:p>
    <w:p w14:paraId="18455593" w14:textId="178B6324" w:rsidR="00FE0C21" w:rsidRDefault="00B71211" w:rsidP="00B71211">
      <w:pPr>
        <w:pStyle w:val="Sansinterligne"/>
        <w:numPr>
          <w:ilvl w:val="0"/>
          <w:numId w:val="4"/>
        </w:numPr>
      </w:pPr>
      <w:r>
        <w:t>un double indiquant le niveau de confiance du test</w:t>
      </w:r>
    </w:p>
    <w:p w14:paraId="36F09E80" w14:textId="1A645595" w:rsidR="00FE0C21" w:rsidRDefault="00FE0C21" w:rsidP="00FE0C21">
      <w:pPr>
        <w:pStyle w:val="Sansinterligne"/>
        <w:ind w:left="720"/>
      </w:pPr>
      <w:r>
        <w:t xml:space="preserve">En sortie : un </w:t>
      </w:r>
      <w:r w:rsidR="00B71211">
        <w:t>booléen</w:t>
      </w:r>
    </w:p>
    <w:p w14:paraId="1F87D28E" w14:textId="77AEE0BB" w:rsidR="00B71211" w:rsidRDefault="00B71211" w:rsidP="00B71211">
      <w:pPr>
        <w:pStyle w:val="Sansinterligne"/>
        <w:ind w:left="720"/>
      </w:pPr>
      <w:r>
        <w:t>Traitement : mettre en œuvre le test de normalité de Jarque et Berra pour la série Xt pour le niveau de confiance indiqué en paramètre et retourner la conclusion du test :</w:t>
      </w:r>
    </w:p>
    <w:p w14:paraId="38A566EE" w14:textId="1283BCEE" w:rsidR="00B71211" w:rsidRDefault="00B71211" w:rsidP="00B71211">
      <w:pPr>
        <w:pStyle w:val="Sansinterligne"/>
        <w:numPr>
          <w:ilvl w:val="0"/>
          <w:numId w:val="4"/>
        </w:numPr>
      </w:pPr>
      <w:r>
        <w:t>Vrai : Xt est de loi normale</w:t>
      </w:r>
    </w:p>
    <w:p w14:paraId="3C6A8E08" w14:textId="300FEA5C" w:rsidR="00B71211" w:rsidRDefault="00B71211" w:rsidP="00B71211">
      <w:pPr>
        <w:pStyle w:val="Sansinterligne"/>
        <w:numPr>
          <w:ilvl w:val="0"/>
          <w:numId w:val="4"/>
        </w:numPr>
      </w:pPr>
      <w:r>
        <w:t>Faux : Xt n’est pas de loi normale</w:t>
      </w:r>
    </w:p>
    <w:p w14:paraId="47FD73E2" w14:textId="5ED78D04" w:rsidR="00FE0C21" w:rsidRDefault="00FE0C21" w:rsidP="00FE0C21">
      <w:pPr>
        <w:pStyle w:val="Sansinterligne"/>
        <w:ind w:left="720"/>
      </w:pPr>
    </w:p>
    <w:p w14:paraId="53B37F7D" w14:textId="77777777" w:rsidR="00B71211" w:rsidRDefault="00B71211" w:rsidP="00B71211">
      <w:pPr>
        <w:pStyle w:val="Sansinterligne"/>
      </w:pPr>
    </w:p>
    <w:p w14:paraId="282EB268" w14:textId="01E86F69" w:rsidR="00B71211" w:rsidRDefault="00B71211" w:rsidP="00B71211">
      <w:pPr>
        <w:pStyle w:val="Sansinterligne"/>
      </w:pPr>
      <w:r w:rsidRPr="002C1407">
        <w:rPr>
          <w:b/>
          <w:bCs/>
        </w:rPr>
        <w:t>Indication 1 :</w:t>
      </w:r>
      <w:r>
        <w:t xml:space="preserve"> l’utilisation de la classe WorksheetFunction est autorisé</w:t>
      </w:r>
      <w:r w:rsidRPr="00377E3D">
        <w:t xml:space="preserve">e uniquement pour la question </w:t>
      </w:r>
      <w:r>
        <w:t>5</w:t>
      </w:r>
      <w:r w:rsidRPr="00377E3D">
        <w:t xml:space="preserve">, pour le quantile d’une loi de </w:t>
      </w:r>
      <w:r>
        <w:t>Chi2</w:t>
      </w:r>
      <w:r w:rsidRPr="00377E3D">
        <w:t>.</w:t>
      </w:r>
    </w:p>
    <w:p w14:paraId="227F0B03" w14:textId="389B2F34" w:rsidR="00B71211" w:rsidRDefault="00B71211" w:rsidP="00B71211">
      <w:pPr>
        <w:pStyle w:val="Sansinterligne"/>
      </w:pPr>
      <w:r>
        <w:t>Par exemple pour le quantile à 95% pour 2 degrés de liberté, l’instruction est la suivante :</w:t>
      </w:r>
    </w:p>
    <w:p w14:paraId="7A886508" w14:textId="277E8D0D" w:rsidR="00B71211" w:rsidRDefault="00B71211" w:rsidP="00B71211">
      <w:pPr>
        <w:pStyle w:val="Sansinterligne"/>
        <w:rPr>
          <w:rFonts w:ascii="Courier New" w:hAnsi="Courier New" w:cs="Courier New"/>
        </w:rPr>
      </w:pPr>
      <w:r w:rsidRPr="002C1407">
        <w:rPr>
          <w:rFonts w:ascii="Courier New" w:hAnsi="Courier New" w:cs="Courier New"/>
        </w:rPr>
        <w:t>quantile</w:t>
      </w:r>
      <w:r>
        <w:rPr>
          <w:rFonts w:ascii="Courier New" w:hAnsi="Courier New" w:cs="Courier New"/>
        </w:rPr>
        <w:t>Chi2</w:t>
      </w:r>
      <w:r w:rsidRPr="002C1407">
        <w:rPr>
          <w:rFonts w:ascii="Courier New" w:hAnsi="Courier New" w:cs="Courier New"/>
        </w:rPr>
        <w:t xml:space="preserve"> = </w:t>
      </w:r>
      <w:r w:rsidRPr="00B71211">
        <w:rPr>
          <w:rFonts w:ascii="Courier New" w:hAnsi="Courier New" w:cs="Courier New"/>
        </w:rPr>
        <w:t>WorksheetFunction.ChiSq_Inv(0.95, 2)</w:t>
      </w:r>
    </w:p>
    <w:p w14:paraId="3CF5E75E" w14:textId="4C8E6D5A" w:rsidR="00B71211" w:rsidRDefault="00B71211" w:rsidP="00B71211">
      <w:pPr>
        <w:pStyle w:val="Sansinterligne"/>
        <w:rPr>
          <w:rFonts w:ascii="Courier New" w:hAnsi="Courier New" w:cs="Courier New"/>
        </w:rPr>
      </w:pPr>
      <w:r>
        <w:rPr>
          <w:rFonts w:ascii="Courier New" w:hAnsi="Courier New" w:cs="Courier New"/>
        </w:rPr>
        <w:t>= 5.9914</w:t>
      </w:r>
    </w:p>
    <w:p w14:paraId="4C48E55E" w14:textId="77777777" w:rsidR="00B71211" w:rsidRDefault="00B71211" w:rsidP="00B71211">
      <w:pPr>
        <w:pStyle w:val="Sansinterligne"/>
      </w:pPr>
    </w:p>
    <w:p w14:paraId="23942E1A" w14:textId="64255EB1" w:rsidR="00B71211" w:rsidRDefault="00B71211" w:rsidP="00B71211">
      <w:pPr>
        <w:pStyle w:val="Sansinterligne"/>
      </w:pPr>
      <w:r w:rsidRPr="007973E8">
        <w:rPr>
          <w:b/>
          <w:bCs/>
        </w:rPr>
        <w:t xml:space="preserve">Indication </w:t>
      </w:r>
      <w:r>
        <w:rPr>
          <w:b/>
          <w:bCs/>
        </w:rPr>
        <w:t>2</w:t>
      </w:r>
      <w:r w:rsidRPr="007973E8">
        <w:rPr>
          <w:b/>
          <w:bCs/>
        </w:rPr>
        <w:t> </w:t>
      </w:r>
      <w:r>
        <w:t xml:space="preserve">: les détails du test de Jarque et Berra sont indiqués dans la feuille excel </w:t>
      </w:r>
      <w:r w:rsidR="00910BF3">
        <w:t>ExerciceN</w:t>
      </w:r>
      <w:r>
        <w:t>ormalite.xls</w:t>
      </w:r>
    </w:p>
    <w:p w14:paraId="06B964F4" w14:textId="77777777" w:rsidR="00B71211" w:rsidRDefault="00B71211" w:rsidP="00B71211">
      <w:pPr>
        <w:pStyle w:val="Sansinterligne"/>
      </w:pPr>
    </w:p>
    <w:p w14:paraId="11629F63" w14:textId="77777777" w:rsidR="00B71211" w:rsidRDefault="00B71211" w:rsidP="00B71211">
      <w:pPr>
        <w:pStyle w:val="Sansinterligne"/>
        <w:rPr>
          <w:rFonts w:ascii="Courier New" w:hAnsi="Courier New" w:cs="Courier New"/>
        </w:rPr>
      </w:pPr>
    </w:p>
    <w:p w14:paraId="7AAAA470" w14:textId="637DB130" w:rsidR="00FE0C21" w:rsidRDefault="00FE0C21" w:rsidP="002C1407">
      <w:pPr>
        <w:pStyle w:val="Sansinterligne"/>
      </w:pPr>
    </w:p>
    <w:p w14:paraId="68035A13" w14:textId="63A36A5C" w:rsidR="005F2EA2" w:rsidRDefault="005F2EA2" w:rsidP="002C1407">
      <w:pPr>
        <w:pStyle w:val="Sansinterligne"/>
      </w:pPr>
    </w:p>
    <w:p w14:paraId="0F343500" w14:textId="60E1F1DA" w:rsidR="005F2EA2" w:rsidRDefault="005F2EA2" w:rsidP="002C1407">
      <w:pPr>
        <w:pStyle w:val="Sansinterligne"/>
      </w:pPr>
    </w:p>
    <w:p w14:paraId="57082284" w14:textId="6E21187D" w:rsidR="005F2EA2" w:rsidRDefault="005F2EA2" w:rsidP="002C1407">
      <w:pPr>
        <w:pStyle w:val="Sansinterligne"/>
      </w:pPr>
    </w:p>
    <w:p w14:paraId="06B55AE4" w14:textId="766C8A75" w:rsidR="005F2EA2" w:rsidRDefault="005F2EA2" w:rsidP="002C1407">
      <w:pPr>
        <w:pStyle w:val="Sansinterligne"/>
      </w:pPr>
    </w:p>
    <w:p w14:paraId="3D089C18" w14:textId="0E592CA6" w:rsidR="005F2EA2" w:rsidRDefault="005F2EA2" w:rsidP="002C1407">
      <w:pPr>
        <w:pStyle w:val="Sansinterligne"/>
      </w:pPr>
    </w:p>
    <w:p w14:paraId="0E128D50" w14:textId="6259DBB3" w:rsidR="005F2EA2" w:rsidRPr="00183C38" w:rsidRDefault="005F2EA2" w:rsidP="002C1407">
      <w:pPr>
        <w:pStyle w:val="Sansinterligne"/>
        <w:rPr>
          <w:b/>
          <w:bCs/>
          <w:u w:val="single"/>
        </w:rPr>
      </w:pPr>
      <w:r w:rsidRPr="00183C38">
        <w:rPr>
          <w:b/>
          <w:bCs/>
          <w:u w:val="single"/>
        </w:rPr>
        <w:t xml:space="preserve">Exercice </w:t>
      </w:r>
      <w:r w:rsidR="00183C38" w:rsidRPr="00183C38">
        <w:rPr>
          <w:b/>
          <w:bCs/>
          <w:u w:val="single"/>
        </w:rPr>
        <w:t>– Echantillon gaussien et vérification</w:t>
      </w:r>
    </w:p>
    <w:p w14:paraId="7372B2F7" w14:textId="77777777" w:rsidR="00183C38" w:rsidRDefault="00183C38" w:rsidP="002C1407">
      <w:pPr>
        <w:pStyle w:val="Sansinterligne"/>
      </w:pPr>
    </w:p>
    <w:p w14:paraId="42EDFD46" w14:textId="77777777" w:rsidR="00183C38" w:rsidRDefault="00183C38" w:rsidP="002C1407">
      <w:pPr>
        <w:pStyle w:val="Sansinterligne"/>
      </w:pPr>
      <w:r>
        <w:t>Mettre en œuvre un sub bouton dont le fonctionnement est le suivant :</w:t>
      </w:r>
    </w:p>
    <w:p w14:paraId="0ADFA418" w14:textId="310E16A9" w:rsidR="00183C38" w:rsidRDefault="00183C38" w:rsidP="00183C38">
      <w:pPr>
        <w:pStyle w:val="Sansinterligne"/>
        <w:numPr>
          <w:ilvl w:val="0"/>
          <w:numId w:val="4"/>
        </w:numPr>
      </w:pPr>
      <w:r w:rsidRPr="00183C38">
        <w:t>gén</w:t>
      </w:r>
      <w:r>
        <w:t>é</w:t>
      </w:r>
      <w:r w:rsidRPr="00183C38">
        <w:t>re</w:t>
      </w:r>
      <w:r>
        <w:t>r</w:t>
      </w:r>
      <w:r w:rsidRPr="00183C38">
        <w:t xml:space="preserve"> aléatoirement </w:t>
      </w:r>
      <w:r>
        <w:t>2</w:t>
      </w:r>
      <w:r w:rsidRPr="00183C38">
        <w:t xml:space="preserve"> échantillon</w:t>
      </w:r>
      <w:r>
        <w:t>s de variables aléatoires i.i.d suivant une loi normale</w:t>
      </w:r>
      <w:r w:rsidRPr="00183C38">
        <w:t xml:space="preserve"> N(0;1) de taille 100 </w:t>
      </w:r>
    </w:p>
    <w:p w14:paraId="0DB27284" w14:textId="29F28CC1" w:rsidR="005F2EA2" w:rsidRDefault="00183C38" w:rsidP="00183C38">
      <w:pPr>
        <w:pStyle w:val="Sansinterligne"/>
        <w:numPr>
          <w:ilvl w:val="0"/>
          <w:numId w:val="4"/>
        </w:numPr>
      </w:pPr>
      <w:r w:rsidRPr="00183C38">
        <w:t>calcule</w:t>
      </w:r>
      <w:r>
        <w:t>r</w:t>
      </w:r>
      <w:r w:rsidRPr="00183C38">
        <w:t xml:space="preserve"> la moyenne et la variance</w:t>
      </w:r>
      <w:r>
        <w:t xml:space="preserve"> pour les 2 échantillons générés</w:t>
      </w:r>
    </w:p>
    <w:p w14:paraId="793250D3" w14:textId="1BE33F8D" w:rsidR="00183C38" w:rsidRDefault="00183C38" w:rsidP="00183C38">
      <w:pPr>
        <w:pStyle w:val="Sansinterligne"/>
        <w:numPr>
          <w:ilvl w:val="0"/>
          <w:numId w:val="4"/>
        </w:numPr>
      </w:pPr>
      <w:r>
        <w:t>calculer la corrélation entre les 2 échantillons</w:t>
      </w:r>
      <w:r w:rsidRPr="00183C38">
        <w:t xml:space="preserve"> </w:t>
      </w:r>
      <w:r>
        <w:t>générés</w:t>
      </w:r>
    </w:p>
    <w:p w14:paraId="5B2E7BA7" w14:textId="50C592D3" w:rsidR="00183C38" w:rsidRDefault="00183C38" w:rsidP="00183C38">
      <w:pPr>
        <w:pStyle w:val="Sansinterligne"/>
        <w:numPr>
          <w:ilvl w:val="0"/>
          <w:numId w:val="4"/>
        </w:numPr>
      </w:pPr>
      <w:r>
        <w:t xml:space="preserve">tester la significativité de la corrélation avec un test de </w:t>
      </w:r>
      <w:r w:rsidR="00A718BC">
        <w:t>S</w:t>
      </w:r>
      <w:r>
        <w:t xml:space="preserve">tudent </w:t>
      </w:r>
      <w:r w:rsidR="00A718BC">
        <w:t>pour un niveau de confiance de</w:t>
      </w:r>
      <w:r>
        <w:t xml:space="preserve"> 95%</w:t>
      </w:r>
    </w:p>
    <w:p w14:paraId="44A61CF2" w14:textId="216D56B3" w:rsidR="00183C38" w:rsidRDefault="00183C38" w:rsidP="00183C38">
      <w:pPr>
        <w:pStyle w:val="Sansinterligne"/>
        <w:numPr>
          <w:ilvl w:val="0"/>
          <w:numId w:val="4"/>
        </w:numPr>
      </w:pPr>
      <w:r>
        <w:t>tester la normalité des 2 échantillons générés</w:t>
      </w:r>
      <w:r w:rsidR="00A718BC">
        <w:t xml:space="preserve"> avec le test de Jarque et Berra pour un niveau de confiance de 95%</w:t>
      </w:r>
    </w:p>
    <w:p w14:paraId="2CB007F6" w14:textId="782E365D" w:rsidR="00183C38" w:rsidRDefault="00183C38" w:rsidP="00183C38">
      <w:pPr>
        <w:pStyle w:val="Sansinterligne"/>
      </w:pPr>
    </w:p>
    <w:p w14:paraId="1FE8915D" w14:textId="1903B182" w:rsidR="00183C38" w:rsidRDefault="00183C38" w:rsidP="00183C38">
      <w:pPr>
        <w:pStyle w:val="Sansinterligne"/>
      </w:pPr>
      <w:r>
        <w:t xml:space="preserve">Afficher l’ensemble des éléments demandés dans un onglet qu’on </w:t>
      </w:r>
      <w:r w:rsidR="00A718BC">
        <w:t xml:space="preserve">nommera </w:t>
      </w:r>
      <w:r>
        <w:t>« sampling ».</w:t>
      </w:r>
    </w:p>
    <w:p w14:paraId="3DBD7F86" w14:textId="77777777" w:rsidR="00A718BC" w:rsidRDefault="00A718BC" w:rsidP="00183C38">
      <w:pPr>
        <w:pStyle w:val="Sansinterligne"/>
      </w:pPr>
    </w:p>
    <w:p w14:paraId="0E89B5EB" w14:textId="5F93761A" w:rsidR="00183C38" w:rsidRDefault="00A718BC" w:rsidP="00183C38">
      <w:pPr>
        <w:pStyle w:val="Sansinterligne"/>
      </w:pPr>
      <w:r w:rsidRPr="00A718BC">
        <w:rPr>
          <w:b/>
          <w:bCs/>
        </w:rPr>
        <w:t>Indication 1 :</w:t>
      </w:r>
      <w:r>
        <w:t xml:space="preserve"> p</w:t>
      </w:r>
      <w:r w:rsidR="00183C38">
        <w:t>our les tests, afficher la statistique du test, la valeur critique et la conclusion du test</w:t>
      </w:r>
    </w:p>
    <w:p w14:paraId="2E36D865" w14:textId="091853A4" w:rsidR="00910BF3" w:rsidRDefault="00910BF3" w:rsidP="00183C38">
      <w:pPr>
        <w:pStyle w:val="Sansinterligne"/>
      </w:pPr>
    </w:p>
    <w:p w14:paraId="054D6FDB" w14:textId="62EDA2D7" w:rsidR="00910BF3" w:rsidRDefault="00910BF3" w:rsidP="00183C38">
      <w:pPr>
        <w:pStyle w:val="Sansinterligne"/>
      </w:pPr>
      <w:r w:rsidRPr="00910BF3">
        <w:rPr>
          <w:b/>
          <w:bCs/>
        </w:rPr>
        <w:t>Indication </w:t>
      </w:r>
      <w:r w:rsidR="00A718BC">
        <w:rPr>
          <w:b/>
          <w:bCs/>
        </w:rPr>
        <w:t xml:space="preserve">2 </w:t>
      </w:r>
      <w:r w:rsidRPr="00910BF3">
        <w:rPr>
          <w:b/>
          <w:bCs/>
        </w:rPr>
        <w:t>:</w:t>
      </w:r>
      <w:r>
        <w:t xml:space="preserve"> cet exercice est une extension de l’exercice déjà fait en cours.</w:t>
      </w:r>
    </w:p>
    <w:p w14:paraId="581BDBF7" w14:textId="6426ADBC" w:rsidR="00910BF3" w:rsidRDefault="00910BF3" w:rsidP="00183C38">
      <w:pPr>
        <w:pStyle w:val="Sansinterligne"/>
      </w:pPr>
      <w:r>
        <w:t>L’utilisation de la classe WorksheetFunction se limitera aux éléments de l’exercice qui ont déjà été faits en classe.</w:t>
      </w:r>
    </w:p>
    <w:p w14:paraId="579965CD" w14:textId="32E35140" w:rsidR="005F2EA2" w:rsidRDefault="005F2EA2" w:rsidP="002C1407">
      <w:pPr>
        <w:pStyle w:val="Sansinterligne"/>
      </w:pPr>
    </w:p>
    <w:p w14:paraId="55B0CDAE" w14:textId="7ACF6659" w:rsidR="005F2EA2" w:rsidRDefault="005F2EA2" w:rsidP="002C1407">
      <w:pPr>
        <w:pStyle w:val="Sansinterligne"/>
      </w:pPr>
    </w:p>
    <w:p w14:paraId="019651E2" w14:textId="7ECFEDCA" w:rsidR="005F2EA2" w:rsidRDefault="005F2EA2" w:rsidP="002C1407">
      <w:pPr>
        <w:pStyle w:val="Sansinterligne"/>
      </w:pPr>
    </w:p>
    <w:p w14:paraId="09E26269" w14:textId="4CE6171B" w:rsidR="005F2EA2" w:rsidRDefault="005F2EA2" w:rsidP="002C1407">
      <w:pPr>
        <w:pStyle w:val="Sansinterligne"/>
      </w:pPr>
    </w:p>
    <w:p w14:paraId="32115328" w14:textId="5DAFF208" w:rsidR="005F2EA2" w:rsidRDefault="005F2EA2" w:rsidP="002C1407">
      <w:pPr>
        <w:pStyle w:val="Sansinterligne"/>
      </w:pPr>
    </w:p>
    <w:p w14:paraId="41E50834" w14:textId="0A7890EE" w:rsidR="005F2EA2" w:rsidRDefault="005F2EA2" w:rsidP="002C1407">
      <w:pPr>
        <w:pStyle w:val="Sansinterligne"/>
      </w:pPr>
    </w:p>
    <w:p w14:paraId="4E5CAC5D" w14:textId="544D4493" w:rsidR="005F2EA2" w:rsidRDefault="005F2EA2" w:rsidP="002C1407">
      <w:pPr>
        <w:pStyle w:val="Sansinterligne"/>
      </w:pPr>
    </w:p>
    <w:p w14:paraId="334C9E9C" w14:textId="1D6D8D08" w:rsidR="005F2EA2" w:rsidRDefault="005F2EA2" w:rsidP="002C1407">
      <w:pPr>
        <w:pStyle w:val="Sansinterligne"/>
      </w:pPr>
    </w:p>
    <w:p w14:paraId="0EC834E4" w14:textId="77777777" w:rsidR="005F2EA2" w:rsidRDefault="005F2EA2" w:rsidP="002C1407">
      <w:pPr>
        <w:pStyle w:val="Sansinterligne"/>
      </w:pPr>
    </w:p>
    <w:p w14:paraId="22AF9669" w14:textId="77777777" w:rsidR="00B71211" w:rsidRPr="002C1407" w:rsidRDefault="00B71211" w:rsidP="002C1407">
      <w:pPr>
        <w:pStyle w:val="Sansinterligne"/>
        <w:rPr>
          <w:rFonts w:ascii="Courier New" w:hAnsi="Courier New" w:cs="Courier New"/>
        </w:rPr>
      </w:pPr>
    </w:p>
    <w:sectPr w:rsidR="00B71211" w:rsidRPr="002C1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7986"/>
    <w:multiLevelType w:val="hybridMultilevel"/>
    <w:tmpl w:val="3EEEA094"/>
    <w:lvl w:ilvl="0" w:tplc="60946A1C">
      <w:start w:val="3"/>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A7C4E9E"/>
    <w:multiLevelType w:val="hybridMultilevel"/>
    <w:tmpl w:val="6144D19A"/>
    <w:lvl w:ilvl="0" w:tplc="FD9024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360AC3"/>
    <w:multiLevelType w:val="hybridMultilevel"/>
    <w:tmpl w:val="1568A5AC"/>
    <w:lvl w:ilvl="0" w:tplc="5296AE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82728D"/>
    <w:multiLevelType w:val="hybridMultilevel"/>
    <w:tmpl w:val="F1AE69AE"/>
    <w:lvl w:ilvl="0" w:tplc="941A453E">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5E8E3D4A"/>
    <w:multiLevelType w:val="hybridMultilevel"/>
    <w:tmpl w:val="1568A5AC"/>
    <w:lvl w:ilvl="0" w:tplc="5296AE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9E7221"/>
    <w:multiLevelType w:val="hybridMultilevel"/>
    <w:tmpl w:val="42D082F2"/>
    <w:lvl w:ilvl="0" w:tplc="E876B02E">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34"/>
    <w:rsid w:val="00183C38"/>
    <w:rsid w:val="002C1407"/>
    <w:rsid w:val="00330412"/>
    <w:rsid w:val="003772FD"/>
    <w:rsid w:val="00377E3D"/>
    <w:rsid w:val="005F2EA2"/>
    <w:rsid w:val="00672E34"/>
    <w:rsid w:val="007973E8"/>
    <w:rsid w:val="008E50DD"/>
    <w:rsid w:val="00910BF3"/>
    <w:rsid w:val="009412CE"/>
    <w:rsid w:val="00A718BC"/>
    <w:rsid w:val="00AD29AF"/>
    <w:rsid w:val="00B71211"/>
    <w:rsid w:val="00C874DB"/>
    <w:rsid w:val="00FE0C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8A46"/>
  <w15:chartTrackingRefBased/>
  <w15:docId w15:val="{01574500-2855-4CAE-90BF-70BA17E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72E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3984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Renée-Luce Lherbet</dc:creator>
  <cp:keywords/>
  <dc:description/>
  <cp:lastModifiedBy>Microsoft Office User</cp:lastModifiedBy>
  <cp:revision>2</cp:revision>
  <dcterms:created xsi:type="dcterms:W3CDTF">2020-06-30T12:24:00Z</dcterms:created>
  <dcterms:modified xsi:type="dcterms:W3CDTF">2020-06-30T12:24:00Z</dcterms:modified>
</cp:coreProperties>
</file>