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7.jpg" ContentType="image/jpeg"/>
  <Override PartName="/word/media/rId2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et-the-people-behind-atomic."/>
    <w:p>
      <w:pPr>
        <w:pStyle w:val="Heading1"/>
      </w:pPr>
      <w:r>
        <w:t xml:space="preserve">Meet the people behind Atomic.</w:t>
      </w:r>
    </w:p>
    <w:p>
      <w:pPr>
        <w:pStyle w:val="FirstParagraph"/>
      </w:pPr>
      <w:r>
        <w:t xml:space="preserve">People · Atomic / Abstract Machines · Updated 30 October 2026 · atomicapp.dev</w:t>
      </w:r>
    </w:p>
    <w:p>
      <w:pPr>
        <w:pStyle w:val="CaptionedFigure"/>
      </w:pPr>
      <w:r>
        <w:drawing>
          <wp:inline>
            <wp:extent cx="2952750" cy="2214562"/>
            <wp:effectExtent b="0" l="0" r="0" t="0"/>
            <wp:docPr descr="drasko-draskovic" title="" id="10" name="Picture"/>
            <a:graphic>
              <a:graphicData uri="http://schemas.openxmlformats.org/drawingml/2006/picture">
                <pic:pic>
                  <pic:nvPicPr>
                    <pic:cNvPr descr="drasko-draskovic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214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Drasko Draskovic · Founder &amp; CEO</w:t>
      </w:r>
    </w:p>
    <w:bookmarkStart w:id="12" w:name="drasko-draskovic"/>
    <w:p>
      <w:pPr>
        <w:pStyle w:val="Heading2"/>
      </w:pPr>
      <w:r>
        <w:t xml:space="preserve">Drasko Draskovic</w:t>
      </w:r>
    </w:p>
    <w:p>
      <w:pPr>
        <w:pStyle w:val="FirstParagraph"/>
      </w:pPr>
      <w:r>
        <w:t xml:space="preserve">Founder &amp; CEO · Paris, France</w:t>
      </w:r>
    </w:p>
    <w:p>
      <w:pPr>
        <w:pStyle w:val="BodyText"/>
      </w:pPr>
      <w:r>
        <w:t xml:space="preserve">Drasko Draskovic is the founder of Abstract Machines and the founder and CEO behind Atomic. A deep-tech entrepreneur and systems engineer, he brings more than 20 years of experience in IoT and cloud-computing systems. His background includes work at Texas Instruments, Alcatel-Lucent, Nokia, Sequans and Devialet. He co-founded Datapace with George Saleh as an internal venture at Nokia, where he served as CTO. His work spans open-source infrastructure and the identity, data and execution systems that support applications.</w:t>
      </w:r>
    </w:p>
    <w:bookmarkEnd w:id="12"/>
    <w:bookmarkStart w:id="13" w:name="short-bio"/>
    <w:p>
      <w:pPr>
        <w:pStyle w:val="Heading2"/>
      </w:pPr>
      <w:r>
        <w:t xml:space="preserve">Short bio</w:t>
      </w:r>
    </w:p>
    <w:p>
      <w:pPr>
        <w:pStyle w:val="FirstParagraph"/>
      </w:pPr>
      <w:r>
        <w:t xml:space="preserve">Drasko Draskovic is the founder of Abstract Machines and the founder and CEO behind Atomic. He is a systems engineer and entrepreneur with more than 20 years of experience in IoT and cloud computing.</w:t>
      </w:r>
    </w:p>
    <w:bookmarkEnd w:id="13"/>
    <w:bookmarkStart w:id="25" w:name="interview-topics"/>
    <w:p>
      <w:pPr>
        <w:pStyle w:val="Heading2"/>
      </w:pPr>
      <w:r>
        <w:t xml:space="preserve">Interview topics</w:t>
      </w:r>
    </w:p>
    <w:p>
      <w:pPr>
        <w:pStyle w:val="Compact"/>
        <w:numPr>
          <w:ilvl w:val="0"/>
          <w:numId w:val="1001"/>
        </w:numPr>
      </w:pPr>
      <w:r>
        <w:t xml:space="preserve">Taking an app from a plain-language idea through Canvas editing to a reviewed release.</w:t>
      </w:r>
    </w:p>
    <w:p>
      <w:pPr>
        <w:pStyle w:val="Compact"/>
        <w:numPr>
          <w:ilvl w:val="0"/>
          <w:numId w:val="1001"/>
        </w:numPr>
      </w:pPr>
      <w:r>
        <w:t xml:space="preserve">Why application identity, permissions and data matter in AI app building.</w:t>
      </w:r>
    </w:p>
    <w:p>
      <w:pPr>
        <w:pStyle w:val="Compact"/>
        <w:numPr>
          <w:ilvl w:val="0"/>
          <w:numId w:val="1001"/>
        </w:numPr>
      </w:pPr>
      <w:r>
        <w:t xml:space="preserve">Source visibility and open-source infrastructure.</w:t>
      </w:r>
    </w:p>
    <w:p>
      <w:pPr>
        <w:pStyle w:val="FirstParagraph"/>
      </w:pPr>
      <w:r>
        <w:rPr>
          <w:b/>
          <w:bCs/>
        </w:rPr>
        <w:t xml:space="preserve">Drasko Draskovic</w:t>
      </w:r>
      <w:r>
        <w:t xml:space="preserve"> </w:t>
      </w:r>
      <w:r>
        <w:t xml:space="preserve">· Founder &amp; CEO</w:t>
      </w:r>
      <w:r>
        <w:br/>
      </w:r>
      <w:hyperlink r:id="rId14">
        <w:r>
          <w:rPr>
            <w:rStyle w:val="Hyperlink"/>
          </w:rPr>
          <w:t xml:space="preserve">drasko@absmach.eu</w:t>
        </w:r>
      </w:hyperlink>
      <w:r>
        <w:t xml:space="preserve"> </w:t>
      </w:r>
      <w:r>
        <w:t xml:space="preserve">· General enquiries:</w:t>
      </w:r>
      <w:r>
        <w:t xml:space="preserve"> </w:t>
      </w:r>
      <w:hyperlink r:id="rId15">
        <w:r>
          <w:rPr>
            <w:rStyle w:val="Hyperlink"/>
          </w:rPr>
          <w:t xml:space="preserve">info@absmach.eu</w:t>
        </w:r>
      </w:hyperlink>
      <w:r>
        <w:br/>
      </w:r>
      <w:hyperlink r:id="rId16">
        <w:r>
          <w:rPr>
            <w:rStyle w:val="Hyperlink"/>
          </w:rPr>
          <w:t xml:space="preserve">atomicapp.dev</w:t>
        </w:r>
      </w:hyperlink>
    </w:p>
    <w:p>
      <w:r>
        <w:br w:type="page"/>
      </w:r>
    </w:p>
    <w:p>
      <w:pPr>
        <w:pStyle w:val="BodyText"/>
      </w:pPr>
      <w:r>
        <w:drawing>
          <wp:inline>
            <wp:extent cx="914400" cy="914400"/>
            <wp:effectExtent b="0" l="0" r="0" t="0"/>
            <wp:docPr descr="dusan-borovcanin" title="" id="18" name="Picture"/>
            <a:graphic>
              <a:graphicData uri="http://schemas.openxmlformats.org/drawingml/2006/picture">
                <pic:pic>
                  <pic:nvPicPr>
                    <pic:cNvPr descr="dusan-borovcanin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0" w:name="dusan-borovcanin"/>
    <w:p>
      <w:pPr>
        <w:pStyle w:val="Heading2"/>
      </w:pPr>
      <w:r>
        <w:t xml:space="preserve">Dusan Borovcanin</w:t>
      </w:r>
    </w:p>
    <w:p>
      <w:pPr>
        <w:pStyle w:val="FirstParagraph"/>
      </w:pPr>
      <w:r>
        <w:t xml:space="preserve">Technical leadership</w:t>
      </w:r>
    </w:p>
    <w:bookmarkEnd w:id="20"/>
    <w:p>
      <w:pPr>
        <w:pStyle w:val="BodyText"/>
      </w:pPr>
      <w:r>
        <w:t xml:space="preserve">Dusan Borovcanin is Tech Lead at Abstract Machines, with more than 10 years of experience in distributed systems. His work includes confidential-computing infrastructure for AI and the engineering foundations behind Atomic. He previously built cocos-ai alongside Drasko Draskovic at Ultraviolet.</w:t>
      </w:r>
    </w:p>
    <w:p>
      <w:pPr>
        <w:pStyle w:val="BodyText"/>
      </w:pPr>
      <w:r>
        <w:drawing>
          <wp:inline>
            <wp:extent cx="914400" cy="914400"/>
            <wp:effectExtent b="0" l="0" r="0" t="0"/>
            <wp:docPr descr="george-saleh" title="" id="22" name="Picture"/>
            <a:graphic>
              <a:graphicData uri="http://schemas.openxmlformats.org/drawingml/2006/picture">
                <pic:pic>
                  <pic:nvPicPr>
                    <pic:cNvPr descr="george-saleh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george-saleh"/>
    <w:p>
      <w:pPr>
        <w:pStyle w:val="Heading2"/>
      </w:pPr>
      <w:r>
        <w:t xml:space="preserve">George Saleh</w:t>
      </w:r>
    </w:p>
    <w:p>
      <w:pPr>
        <w:pStyle w:val="FirstParagraph"/>
      </w:pPr>
      <w:r>
        <w:t xml:space="preserve">Finance &amp; Operations</w:t>
      </w:r>
    </w:p>
    <w:bookmarkEnd w:id="24"/>
    <w:p>
      <w:pPr>
        <w:pStyle w:val="BodyText"/>
      </w:pPr>
      <w:r>
        <w:t xml:space="preserve">George Saleh leads finance and operations for Atomic. He brings more than 27 years of technology-leadership experience spanning AI, blockchain, enterprise architecture and digital transformation. He co-founded Datapace with Drasko Draskovic as an internal venture at Nokia. His background includes Distinguished Member of Technical Staff standing at Nokia.</w:t>
      </w:r>
    </w:p>
    <w:bookmarkEnd w:id="25"/>
    <w:bookmarkStart w:id="26" w:name="portraits-included"/>
    <w:p>
      <w:pPr>
        <w:pStyle w:val="Heading2"/>
      </w:pPr>
      <w:r>
        <w:t xml:space="preserve">Portraits included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Drasko Draskovic</w:t>
            </w:r>
          </w:p>
        </w:tc>
        <w:tc>
          <w:tcPr/>
          <w:p>
            <w:pPr>
              <w:pStyle w:val="Compact"/>
            </w:pPr>
            <w:r>
              <w:t xml:space="preserve">4096 × 3072 JPEG · original supplied photograph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Dusan Borovcanin</w:t>
            </w:r>
          </w:p>
        </w:tc>
        <w:tc>
          <w:tcPr/>
          <w:p>
            <w:pPr>
              <w:pStyle w:val="Compact"/>
            </w:pPr>
            <w:r>
              <w:t xml:space="preserve">288 × 288 PNG · supplied profile portrait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George Saleh</w:t>
            </w:r>
          </w:p>
        </w:tc>
        <w:tc>
          <w:tcPr/>
          <w:p>
            <w:pPr>
              <w:pStyle w:val="Compact"/>
            </w:pPr>
            <w:r>
              <w:t xml:space="preserve">460 × 460 JPEG · supplied profile portrait</w:t>
            </w:r>
          </w:p>
        </w:tc>
      </w:tr>
    </w:tbl>
    <w:p>
      <w:pPr>
        <w:pStyle w:val="BodyText"/>
      </w:pPr>
      <w:r>
        <w:t xml:space="preserve">Portraits are supplied at their original resolution. Dusan’s and George’s files are suitable for small digital placements; ask the press contact for larger publication requirements. Suggested credit: Courtesy of Abstract Machines. Photographer names were not supplied.</w:t>
      </w:r>
    </w:p>
    <w:bookmarkEnd w:id="26"/>
    <w:bookmarkStart w:id="28" w:name="pair-portraits-with-the-product-story"/>
    <w:p>
      <w:pPr>
        <w:pStyle w:val="Heading2"/>
      </w:pPr>
      <w:r>
        <w:t xml:space="preserve">Pair portraits with the product story</w:t>
      </w:r>
    </w:p>
    <w:p>
      <w:pPr>
        <w:pStyle w:val="FirstParagraph"/>
      </w:pPr>
      <w:r>
        <w:t xml:space="preserve">Introduce Atomic with the main page, followed by the builder, Canvas editing, publishing, request logs and source access. The current 35-second launch film and matching covers are available in the press room. Portraits remain the supplied originals.</w:t>
      </w:r>
    </w:p>
    <w:p>
      <w:pPr>
        <w:pStyle w:val="BodyText"/>
      </w:pPr>
      <w:hyperlink r:id="rId16">
        <w:r>
          <w:rPr>
            <w:rStyle w:val="Hyperlink"/>
          </w:rPr>
          <w:t xml:space="preserve">atomicapp.dev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Press room and complete media kit</w:t>
        </w:r>
      </w:hyperlink>
    </w:p>
    <w:bookmarkEnd w:id="28"/>
    <w:bookmarkEnd w:id="29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7" Target="media/rId17.jpg" /><Relationship Type="http://schemas.openxmlformats.org/officeDocument/2006/relationships/image" Id="rId21" Target="media/rId21.jpg" /><Relationship Type="http://schemas.openxmlformats.org/officeDocument/2006/relationships/hyperlink" Id="rId16" Target="https://atomicapp.dev/" TargetMode="External" /><Relationship Type="http://schemas.openxmlformats.org/officeDocument/2006/relationships/hyperlink" Id="rId27" Target="https://atomicapp.dev/press/" TargetMode="External" /><Relationship Type="http://schemas.openxmlformats.org/officeDocument/2006/relationships/hyperlink" Id="rId14" Target="mailto:drasko@absmach.eu" TargetMode="External" /><Relationship Type="http://schemas.openxmlformats.org/officeDocument/2006/relationships/hyperlink" Id="rId15" Target="mailto:info@absmach.e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atomicapp.dev/" TargetMode="External" /><Relationship Type="http://schemas.openxmlformats.org/officeDocument/2006/relationships/hyperlink" Id="rId27" Target="https://atomicapp.dev/press/" TargetMode="External" /><Relationship Type="http://schemas.openxmlformats.org/officeDocument/2006/relationships/hyperlink" Id="rId14" Target="mailto:drasko@absmach.eu" TargetMode="External" /><Relationship Type="http://schemas.openxmlformats.org/officeDocument/2006/relationships/hyperlink" Id="rId15" Target="mailto:info@absmach.e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2026-10-30T16:44:09Z</dcterms:created>
  <dcterms:modified xsi:type="dcterms:W3CDTF">2026-10-30T16:44:09Z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