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b/>
          <w:bCs/>
          <w:sz w:val="24"/>
          <w:szCs w:val="24"/>
        </w:rPr>
        <w:t xml:space="preserve">Nomad Digital</w:t>
      </w:r>
    </w:p>
    <w:p>
      <w:pPr>
        <w:spacing w:after="1200"/>
        <w:jc w:val="right"/>
      </w:pPr>
      <w:r>
        <w:rPr>
          <w:i/>
          <w:iCs/>
          <w:color w:val="808080"/>
          <w:sz w:val="18"/>
          <w:szCs w:val="18"/>
        </w:rPr>
        <w:t xml:space="preserve">Connected Transport, Intelligent Solutions</w:t>
      </w:r>
    </w:p>
    <w:p>
      <w:pPr>
        <w:spacing w:after="240" w:before="1200"/>
        <w:jc w:val="center"/>
      </w:pPr>
      <w:r>
        <w:rPr>
          <w:b/>
          <w:bCs/>
          <w:color w:val="1F4E79"/>
          <w:sz w:val="48"/>
          <w:szCs w:val="48"/>
        </w:rPr>
        <w:t xml:space="preserve">Network Health Check Report</w:t>
      </w:r>
    </w:p>
    <w:p>
      <w:pPr>
        <w:spacing w:after="240"/>
        <w:jc w:val="center"/>
      </w:pPr>
      <w:r>
        <w:rPr>
          <w:color w:val="2E75B6"/>
          <w:sz w:val="32"/>
          <w:szCs w:val="32"/>
        </w:rPr>
        <w:t xml:space="preserve">DOSTO Nahverkehr 6-car</w:t>
      </w:r>
    </w:p>
    <w:p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 xml:space="preserve">DEGRADED — Multiple Inter-Coach Trunk Faults, Escalating</w:t>
      </w:r>
    </w:p>
    <w:p>
      <w:pPr>
        <w:spacing w:after="600"/>
        <w:jc w:val="center"/>
      </w:pPr>
      <w:r>
        <w:rPr>
          <w:color w:val="C00000"/>
          <w:sz w:val="22"/>
          <w:szCs w:val="22"/>
        </w:rPr>
        <w:t xml:space="preserve">Urgent Stadler maintenance action required — fault spread confirmed on follow-up check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Prepared for</w:t>
      </w:r>
    </w:p>
    <w:p>
      <w:pPr>
        <w:spacing w:after="1200"/>
        <w:jc w:val="center"/>
      </w:pPr>
      <w:r>
        <w:rPr>
          <w:b/>
          <w:bCs/>
          <w:sz w:val="28"/>
          <w:szCs w:val="28"/>
        </w:rPr>
        <w:t xml:space="preserve">ÖBB — Österreichische Bundesbahnen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Trainset (Fzg. Nr.)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4736-106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Fahrzeug-ID (ÖBB)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Fzg. 134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6-car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CCU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box1-t19 (10.179.19.1)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Health check date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Performed by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1.0 (Draft for review)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Confidential — for ÖBB and Nomad Digital review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Document Control</w:t>
      </w:r>
    </w:p>
    <w:p>
      <w:pPr>
        <w:spacing w:after="120"/>
      </w:pPr>
      <w:r>
        <w:t xml:space="preserve">This document records findings from an on-train Layer-2 network health check. Reviewers may add comments and tracked changes inline. Record all changes in the revision history.</w:t>
      </w:r>
    </w:p>
    <w:p>
      <w:pPr>
        <w:pStyle w:val="Heading2"/>
        <w:spacing w:after="120" w:before="24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Initial draft — inter-coach cable fault investigation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Day 2 follow-up — fault escalation confirmed, 4 additional degraded ports across nv6-E3/F2/F3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Author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Nomad Digital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Technical Reviewer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Nomad Digital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ÖBB Reviewer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ÖBB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Reviewer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Rail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/>
      </w:pPr>
      <w:r>
        <w:t xml:space="preserve">A Layer-2 network health check was performed on DOSTO trainset Fzg. 134 (4736-106) on 2026-05-04 by Nomad Digital engineering. The trainset has been reported as experiencing slow or degraded network performance by ÖBB and Stadler. This report documents the findings and identifies the root cause.</w:t>
      </w:r>
    </w:p>
    <w:p>
      <w:pPr>
        <w:pStyle w:val="Heading2"/>
        <w:spacing w:after="120" w:before="240"/>
      </w:pPr>
      <w:r>
        <w:t xml:space="preserve">Headline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</w:rPr>
              <w:t xml:space="preserve">OVERALL: DEGRADED — </w:t>
            </w:r>
            <w:r>
              <w:rPr>
                <w:b/>
                <w:bCs/>
              </w:rPr>
              <w:t xml:space="preserve">Multiple inter-coach trunk links have physical-layer faults. Fault has escalated between day 1 and day 2 checks.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Day 1 (2026-05-04) — Critical faults confirmed: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 nv6-D1 (MAC a0:59:3a:d0:2e:c0), port e0-1: Speed degraded from 10 Gbps to 1 Gbps. 130,998 RX CRC errors and 67,407 jabber frames observed, actively increasing throughout the check at ~1,100 errors/minute.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 nv6-E2 (MAC a0:59:3a:d0:54:60), port e0-1: Speed degraded from 10 Gbps to 1 Gbps. 51,013 RX CRC errors and 7,102 fragment frames observed, actively increasing. Both ports are the two ends of the same D–E inter-coach cable segment.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other 16 switches at time of check showed zero error counters at 10 Gbps full duplex.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Stadler firewall (172.19.195.1): reachable — ARP resolved, TCP/22 and TCP/80 open. The vlan7 path is healthy.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Day 2 (2026-05-05) — Fault has escalated: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nv6-D1 e0-1 and nv6-E2 e0-1 have further degraded from 1 Gbps to 100 Mbps overnight (10× additional speed reduction).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Four additional ports on three further switches have also degraded to 100 Mbps: nv6-E3 e0-0, nv6-F2 e0-0, nv6-F2 e0-1, nv6-F3 e0-1. No CRC errors on these ports yet, but they cannot sustain 10G auto-negotiation.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spread of degradation across the E–F car area in 24 hours indicates an escalating or systemic physical-layer problem requiring urgent Stadler inspection.</w:t>
      </w:r>
    </w:p>
    <w:p>
      <w:pPr>
        <w:spacing w:after="120"/>
      </w:pPr>
      <w:r>
        <w:t xml:space="preserve">This is now a multi-port, multi-switch fault affecting the E and F car section of the consist. Immediate physical inspection by Stadler is required.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Scope and Methodology</w:t>
      </w:r>
    </w:p>
    <w:p>
      <w:pPr>
        <w:pStyle w:val="Heading2"/>
        <w:spacing w:after="120" w:before="240"/>
      </w:pPr>
      <w:r>
        <w:t xml:space="preserve">2.1 What Was Checked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18 VDS Rail Consist Switches on management VLAN 100 (10.179.19.128/25).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inter-coach trunk uplinks (ports e0-0 and e0-1 on each switch).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RSTP spanning tree root and port states across the fleet.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reachability from CCU to Stadler firewall via vlan7.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CCU interface counters on vlan7 and bond0.</w:t>
      </w:r>
    </w:p>
    <w:p>
      <w:pPr>
        <w:pStyle w:val="Heading2"/>
        <w:spacing w:after="120" w:before="240"/>
      </w:pPr>
      <w:r>
        <w:t xml:space="preserve">2.2 What Is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Stadler-side device VLANs (cameras, displays, AFZ, intercom, OBS, RDC) — managed by Stadler Rail.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PWLAN / passenger Wi-Fi — separate Nomad Digital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Cellular WAN backhaul — separate Nomad Digital scope.</w:t>
      </w:r>
    </w:p>
    <w:p>
      <w:pPr>
        <w:pStyle w:val="Heading2"/>
        <w:spacing w:after="120" w:before="240"/>
      </w:pPr>
      <w:r>
        <w:t xml:space="preserve">2.3 Method</w:t>
      </w:r>
    </w:p>
    <w:p>
      <w:pPr>
        <w:spacing w:after="120"/>
      </w:pPr>
      <w:r>
        <w:t xml:space="preserve">The check was performed via SSH from the engineer's laptop through the CCU (box1-t19, 10.179.19.1) to each VDS Rail Consist Switch using the standard Nomad Digital L2 health-check playbook. Switch CLI command: show interface &lt;port&gt; details. Error counters were read at two or three points in time to confirm active growth.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Detailed Findings</w:t>
      </w:r>
    </w:p>
    <w:p>
      <w:pPr>
        <w:pStyle w:val="Heading2"/>
        <w:spacing w:after="120" w:before="240"/>
      </w:pPr>
      <w:r>
        <w:t xml:space="preserve">3.1 Switch Inventory and Schema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Observed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VDS switches found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 (6-car consist)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Westermo radios found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~24 (typical)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 vlan100 subnet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10.179.19.129/25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10.179.X.128/25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 vlan7 address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172.19.195.2/17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172.19.195.x/17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DHCP lease time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 minutes (120s)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Typically longer — short lease causes frequent IP churn</w:t>
            </w:r>
          </w:p>
        </w:tc>
      </w:tr>
    </w:tbl>
    <w:p>
      <w:pPr>
        <w:spacing w:after="120"/>
      </w:pPr>
      <w:r>
        <w:t xml:space="preserve">All 18 switch positions confirmed via DHCP hostname records (format: nv6-XX-v8-134). Note: the 2-minute DHCP lease time causes switches to renew frequently and may acquire different IPs between poll cycles. This is a management-plane observation and does not affect switching fabric operation, but can complicate automated health checks. Schema-to-IP mapping at time of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 Position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IP at Time of Check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MAC Address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nv6-A1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a0:59:3a:d0:34:80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nv6-A2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a0:59:3a:d0:48:20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nv6-A3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a0:59:3a:d0:38:a0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nv6-B1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a0:59:3a:d0:3c:80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nv6-B2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10.179.19.205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a0:59:3a:d0:47:00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nv6-B3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10.179.19.207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a0:59:3a:d0:62:e0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nv6-C1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a0:59:3a:d0:3a:60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nv6-C2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a0:59:3a:d0:54:40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nv6-C3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10.179.19.179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a0:59:3a:d0:3c:40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nv6-D1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a0:59:3a:d0:2e:c0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nv6-D2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a0:59:3a:d0:56:a0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nv6-D3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a0:59:3a:d0:60:00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nv6-E1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a0:59:3a:d0:53:c0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nv6-E2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a0:59:3a:d0:54:60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nv6-E3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10.179.19.206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a0:59:3a:d0:56:80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nv6-F1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a0:59:3a:d0:55:00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nv6-F2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10.179.19.204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a0:59:3a:d0:51:e0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nv6-F3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10.179.19.202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a0:59:3a:d0:62:80</w:t>
            </w:r>
          </w:p>
        </w:tc>
      </w:tr>
    </w:tbl>
    <w:p>
      <w:pPr>
        <w:pStyle w:val="Heading2"/>
        <w:spacing w:after="120" w:before="240"/>
      </w:pPr>
      <w:r>
        <w:t xml:space="preserve">3.2 RSTP Spanning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Protocol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RSTP (Rapid Spanning Tree Protocol)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Root bridge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0/a0:59:3a:d0:2e:c0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Switches agreeing on root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 of 15 polled (3 timed out — IPs renewed mid-poll due to 2-min DHCP lease)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Topology stable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Yes — no TCN flapping observed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 switches timed out due to IP renewal mid-poll (2-min DHCP lease); all reachable switches agree on single root.</w:t>
            </w:r>
          </w:p>
        </w:tc>
      </w:tr>
    </w:tbl>
    <w:p>
      <w:pPr>
        <w:pStyle w:val="Heading2"/>
        <w:spacing w:after="120" w:before="240"/>
      </w:pPr>
      <w:r>
        <w:t xml:space="preserve">3.3 Inter-Coach Trunk Error Scan — All Results</w:t>
      </w:r>
    </w:p>
    <w:p>
      <w:pPr>
        <w:spacing w:after="120"/>
      </w:pPr>
      <w:r>
        <w:t xml:space="preserve">The table below shows show interface &lt;port&gt; details results for ports e0-0 and e0-1 on every VDS switch. All 18 switches were confirmed present. Red cells indicate non-zero error values. Green cells indicate clean counters at the expected 10 Gbps speed. Switches with IPs not shown had renewed their DHCP lease mid-poll and were confirmed clean on a follow-up read.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900"/>
        <w:gridCol w:w="1200"/>
        <w:gridCol w:w="1500"/>
        <w:gridCol w:w="1200"/>
        <w:gridCol w:w="1200"/>
        <w:gridCol w:w="7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Switch IP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CRC Errors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Jabber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Fragments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Carrier-false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-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10.179.19.178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nv6-C3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nv6-C3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nv6-F1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nv6-F1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nv6-C1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nv6-C1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67115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37552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nv6-A2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nv6-A2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nv6-A1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nv6-A1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-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nv6-B1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nv6-B1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nv6-A3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nv6-A3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nv6-C2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nv6-C2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10.179.19.196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 Mb/s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51013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7102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t xml:space="preserve">3.4 CRC Error Counter Growth — Live Evidence</w:t>
      </w:r>
    </w:p>
    <w:p>
      <w:pPr>
        <w:spacing w:after="120"/>
      </w:pPr>
      <w:r>
        <w:t xml:space="preserve">To confirm that the error counters are actively accumulating (and are not stale counters from a past event), the same ports were read at multiple points during the health check. The table below shows the growth rates.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000"/>
        <w:gridCol w:w="92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Timestamp (UTC)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 / 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CRC Errors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Delta since prev reading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Other errors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2026-05-04T15:52:00Z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nv6-D1 (10.179.19.184) /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53055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jabber: 30054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2026-05-04T16:05:00Z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nv6-D1 (10.179.19.184) /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67115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+14060 CRC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jabber: 37552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2026-05-04T16:45:00Z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nv6-D1 (10.179.19.184) /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130998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+63883 CRC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jabber: 67407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2026-05-05T05:36:00Z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nv6-D1 (10.179.19.184) /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1475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+-129523 CRC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jabber: 307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2026-05-04T15:52:00Z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nv6-E2 (10.179.19.196) /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35495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frag: 5054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2026-05-04T16:05:00Z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nv6-E2 (10.179.19.196) /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47349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+11854 CRC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frag: 6660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2026-05-04T16:12:00Z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nv6-E2 (10.179.19.196) /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51013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+3664 CRC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frag: 7102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2026-05-05T05:36:00Z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nv6-E2 (10.179.19.196) /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+-48992 CRC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frag: 328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Interpretation: The CRC errors on both ports are growing rapidly and continuously. This conclusively rules out a one-off transient event (e.g. a single power cycle or vibration spike) and confirms an ongoing physical-layer fault — bad cable, dirty/damaged SFP connector, or damaged inter-coach trunk cable — on each of the two affected link segments.</w:t>
      </w:r>
    </w:p>
    <w:p>
      <w:pPr>
        <w:pStyle w:val="Heading2"/>
        <w:spacing w:after="120" w:before="240"/>
      </w:pPr>
      <w:r>
        <w:t xml:space="preserve">3.5 Stadler Firewall — Switch Port and vlan7 Reachability</w:t>
      </w:r>
    </w:p>
    <w:p>
      <w:pPr>
        <w:spacing w:after="120"/>
      </w:pPr>
      <w:r>
        <w:t xml:space="preserve">The Stadler firewall trunk connects to switch nv6-A3 (10.179.19.193) on port e1-4, carrying VLANs 2, 3, 5, 6, 7, 8, 9, 12, and 15. Port e1-4 was inspected first at the switch level, then end-to-end from the CCU via vlan7.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Port e1-4 on nv6-A3 (show interface e1-4 details):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Port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e1-4 on nv6-A3 (10.179.19.193)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Speed / Duplex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 Mb/s, Full (as expected — 1G trunk to Stadler FW)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RX errors / CRC errors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Jabber / Fragments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Carrier-false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Result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PASS — port is clean. No physical-layer errors on the Stadler FW trunk.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End-to-end CCU ↔ Stadler firewall via vlan7:</w:t>
      </w:r>
    </w:p>
    <w:p>
      <w:pPr>
        <w:spacing w:after="120"/>
      </w:pPr>
      <w:r>
        <w:t xml:space="preserve">The CCU vlan7 address is 172.19.195.2/17. The Stadler firewall/gateway on this trainset responds at 172.19.195.1 (MAC 00:90:e8:c1:a7:ab, Westermo). TCP/22 and TCP/80 are open. The address 172.19.196.1 — which is the typical Stadler FW address on other ÖBB DOSTO consists — did not respond at all on this trainset.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Probe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vlan7 interface state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UP, zero errors/drops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CCU-side vlan7 link is operationally healthy.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ARP: 172.19.195.1 (Stadler FW)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REACHABLE — MAC 00:90:e8:c1:a7:ab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firewall/gateway is present and responding at Layer 2.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TCP/22 to 172.19.195.1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FW is responding at Layer 4.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TCP/80 to 172.19.195.1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FW is responding at Layer 4.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ICMP to 172.19.195.1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100% loss (expected)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FW filters ICMP echo-request by policy on all ÖBB DOSTO installations. Not a fault.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ARP: 172.19.196.1 (alternate address)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INCOMPLETE — not responding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This IP did not respond. May not be provisioned on this trainset. Requires Stadler confirmation.</w:t>
            </w:r>
          </w:p>
        </w:tc>
      </w:tr>
    </w:tbl>
    <w:p>
      <w:pPr>
        <w:spacing w:after="120"/>
      </w:pPr>
      <w:r>
        <w:t xml:space="preserve">Summary: The Stadler firewall port on nv6-A3 e1-4 is clean (zero errors). The CCU→FW path via vlan7 is healthy — ARP reachable, TCP/22 and TCP/80 open. The 172.19.196.1 address is not active on this trainset — Stadler should confirm whether this is expected.</w:t>
      </w:r>
    </w:p>
    <w:p>
      <w:pPr>
        <w:pStyle w:val="Heading2"/>
        <w:spacing w:after="120" w:before="240"/>
      </w:pPr>
      <w:r>
        <w:t xml:space="preserve">3.6 Throughput on Faulty vs Healthy Inter-Coach Trunks</w:t>
      </w:r>
    </w:p>
    <w:p>
      <w:pPr>
        <w:spacing w:after="120"/>
      </w:pPr>
      <w:r>
        <w:t xml:space="preserve">To quantify the traffic impact of the cable fault, live throughput was measured by diffing byte counters on the faulty port and five healthy inter-coach trunk ports across a 39-second window. All healthy trunks run at 10 Gbps; the two faulty ports (D1 e0-1 and E2 e0-1) are capped at 1 Gbps by auto-negotiation fallback.</w:t>
      </w:r>
    </w:p>
    <w:p>
      <w:pPr>
        <w:spacing w:after="120"/>
      </w:pPr>
      <w:r>
        <w:t xml:space="preserve">Note: E2 e0-1 (nv6-E2 at 10.179.19.196) renewed its DHCP lease mid-window and could not be sampled in this measurement. Its CRC error growth (section 3.4) independently confirms the fault.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000"/>
        <w:gridCol w:w="1000"/>
        <w:gridCol w:w="1500"/>
        <w:gridCol w:w="15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 / Switch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Mbps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TX Mbps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Total Mbps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Utilisation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D1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nv6-D1 / .184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1,000 Mbps (DEGRADED)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0.15%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 e0-0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nv6-D1 / .184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19.0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20.4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0.20%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E1 e0-0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nv6-E1 / .191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27.7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38.5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0.38%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E1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nv6-E1 / .191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9.7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45.4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55.1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0.55%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C1 e0-0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nv6-C1 / .183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38.1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39.6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0.40%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C1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nv6-C1 / .183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19.2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0.20%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Interpretation: The faulty D1 e0-1 link carries only 1.5 Mbps total — roughly 13–37× less than healthy inter-coach trunks in the same measurement window (20–55 Mbps on 10G links). This is not because the train is idle: the healthy E1 and C1 trunks are clearly carrying substantial traffic. The severe underutilisation on D1 e0-1 is a direct consequence of the physical fault: frame corruption forces TCP retransmissions for all sessions traversing the D–E inter-coach segment, reducing effective throughput to near-zero on that segment.</w:t>
      </w:r>
    </w:p>
    <w:p>
      <w:pPr>
        <w:pStyle w:val="Heading2"/>
        <w:spacing w:after="120" w:before="240"/>
      </w:pPr>
      <w:r>
        <w:t xml:space="preserve">3.7 Day 2 Follow-Up Check (2026-05-05) — Fault Escalation</w:t>
      </w:r>
    </w:p>
    <w:p>
      <w:pPr>
        <w:spacing w:after="120"/>
      </w:pPr>
      <w:r>
        <w:t xml:space="preserve">A follow-up check was performed the next morning (2026-05-05, ~05:36 UTC) after the train came back online. Two snapshots were taken 5 minutes apart. The fault has worsened significantly.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Day-over-day speed progression on confirmed fault ports: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 / 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Day 1 Speed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Day 2 Speed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Day 2 CRC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nv6-D1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1,000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1,475 (jabber: 307)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Further degraded — 100× below design speed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nv6-E2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1,000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2,021 (frag: 328)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Further degraded — 100× below design speed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New ports degraded since day 1 (speed-only, no CRC errors yet):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 / 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Day 1 Speed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Day 2 Speed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Day 2 CRC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nv6-E3 e0-0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New — speed degradation only, no frame corruption yet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nv6-F2 e0-0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New — both ports on this switch affected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nv6-F2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New — both ports on this switch affected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nv6-F3 e0-1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 Mbps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New — speed degradation only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Topology context — the inter-coach ring order is A–C–D–E–F–B (not alphabetical). Cross-referencing degraded ports against the topology diagram reveals three distinct faulty cable segments: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Cable segment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Affected ports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D–E inter-coach cable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nv6-D1 e0-1 ↔ nv6-E2 e0-1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 Mbps, active CRC errors both ends — confirmed fault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E–F inter-coach cable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nv6-E3 e0-0 ↔ nv6-F2 e0-0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 Mbps, no CRC yet — early-stage degradation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F–B inter-coach cable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nv6-F3 e0-1 ↔ nv6-B2 e0-?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nv6-F3 e0-1 at 100 Mbps. nv6-B2 not yet scanned — requires confirmation.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Key observations from the day-2 check: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CRC counters on D1 e0-1 and E2 e0-1 did not grow between the two 5-minute snapshots. This is consistent with a train power cycle overnight having reset the counters — the fault itself has not cleared.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nv6-F2 having both e0-0 and e0-1 degraded is explained by the topology: e0-0 connects toward car E (E–F cable) and e0-1 connects toward car F3 or the F–B segment. These are two separate cable faults on either side of the same switch, not a switch hardware 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nv6-B2 (the far end of the F–B cable) was not reachable during the scan due to IP rotation. Its error counters need to be read to complete the picture — it is likely also at 100 Mbps.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geographic spread covers three consecutive inter-coach cable segments in the E–F–B section of the consist. Cars A through D show no degradation.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Root Cause and Recommendations</w:t>
      </w:r>
    </w:p>
    <w:p>
      <w:pPr>
        <w:pStyle w:val="Heading2"/>
        <w:spacing w:after="120" w:before="240"/>
      </w:pPr>
      <w:r>
        <w:t xml:space="preserve">4.1 Root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Root cause of slow network on Fzg. 134 (4736-106): </w:t>
            </w:r>
            <w:r>
              <w:t xml:space="preserve">Two inter-coach trunk cable links have physical-layer faults (bad cable, damaged connector, or failed SFP transceiver). These links auto-negotiated down from the expected 10 Gbps to 1 Gbps, and are generating tens of thousands of CRC errors per hour. The resulting frame corruption forces TCP retransmissions on all traffic crossing those inter-coach segments, severely degrading effective throughput for all passengers and onboard systems.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4.2 Required Actions — Stadler Rail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Inspect nv6-D1 e0-1 cable/SFP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Physically inspect the inter-coach trunk cable on port e0-1 of switch nv6-D1 (MAC a0:59:3a:d0:2e:c0). Check SFP transceiver and cable connectors at both ends. Speed degraded 10G→1G→100 Mbps over 24 hours with active CRC errors. Replace faulty component and confirm link returns to 10 Gbps with zero error counters.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Inspect nv6-E2 e0-1 cable/SFP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Physically inspect the inter-coach trunk cable on port e0-1 of switch nv6-E2 (MAC a0:59:3a:d0:54:60). This is the other end of the same D–E inter-coach cable as nv6-D1 e0-1. Speed degraded 10G→1G→100 Mbps with active CRC errors. Replace faulty component.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Inspect E–F inter-coach cable (nv6-E3 e0-0 ↔ nv6-F2 e0-0)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Both ends of the E–F inter-coach cable degraded to 100 Mbps overnight. nv6-E3 e0-0 (MAC a0:59:3a:d0:56:80) and nv6-F2 e0-0 (MAC a0:59:3a:d0:51:e0) are the two ends of the same cable. No CRC errors yet but speed degradation indicates the cable cannot sustain 10G signalling. Replace before CRC errors develop.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Inspect F–B inter-coach cable (nv6-F3 e0-1 ↔ nv6-B2 e0-?)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nv6-F3 e0-1 (MAC a0:59:3a:d0:62:80) is at 100 Mbps. The far end — nv6-B2 (MAC a0:59:3a:d0:47:00) — was not reachable during the day-2 scan and must be checked. Both ends of the F–B inter-coach cable require physical inspection.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Investigate Stadler FW at 172.19.196.1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Confirm whether 172.19.196.1 is expected to be active on this trainset. If so, investigate why it is ARP-INCOMPLETE. If not provisioned, confirm expected commissioning timeline.</w:t>
            </w:r>
          </w:p>
        </w:tc>
      </w:tr>
    </w:tbl>
    <w:p>
      <w:pPr>
        <w:pStyle w:val="Heading2"/>
        <w:spacing w:after="120" w:before="240"/>
      </w:pPr>
      <w:r>
        <w:t xml:space="preserve">4.3 Verification Steps After Repair</w:t>
      </w:r>
    </w:p>
    <w:p>
      <w:pPr>
        <w:spacing w:after="120"/>
      </w:pPr>
      <w:r>
        <w:t xml:space="preserve">After Stadler has replaced the faulty cables/SFPs, Nomad Digital will re-run the health check to confirm: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e0-1 on switch 10.179.19.184 negotiates at 10,000 Mb/s full duplex.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e0-1 on switch 10.179.19.196 negotiates at 10,000 Mb/s full duplex.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RX CRC errors, jabber, and fragment counters on both ports are zero and remain at zero after 5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User-reported slow network performance is resolved.</w:t>
      </w:r>
    </w:p>
    <w:p>
      <w:pPr>
        <w:pStyle w:val="Heading2"/>
        <w:spacing w:after="120" w:before="240"/>
      </w:pPr>
      <w:r>
        <w:t xml:space="preserve">4.4 Open Questions for ÖBB and Stadler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were the slow network symptoms first observed? Was there a specific event (train coupling, maintenance, shunting) that coincided with onset?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these inter-coach trunk cables or SFP transceivers been replaced since the trainset entered service?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Stadler firewall at 172.19.196.1 expected to be active on this consist? If not, which IP is the active FW peer?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Preferred cadence for periodic re-checks after repair (Nomad Digital recommendation: 6 months post-repair, then annually).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Appendix A — Raw CLI Evidence</w:t>
      </w:r>
    </w:p>
    <w:p>
      <w:pPr>
        <w:spacing w:after="120"/>
      </w:pPr>
      <w:r>
        <w:t xml:space="preserve">The following is the verbatim CLI output from the VDS Rail Consist Switch for the two faulty ports, captured during the health check.</w:t>
      </w:r>
    </w:p>
    <w:p>
      <w:pPr>
        <w:pStyle w:val="Heading2"/>
        <w:spacing w:after="120" w:before="240"/>
      </w:pPr>
      <w:r>
        <w:t xml:space="preserve">Switch 10.179.19.184 — Port e0-1 (first reading, approx. 15:52 UTC)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e0-1 is enabled, line protocol is up
  Speed: 1000 Mb/s  Duplex: Full  MDI: MDI
  Hardware address is a0:59:3a:d0:2e:c0
  Stats
  ------
  RX packets:216427
  RX bytes:57465584 / TX bytes:164535152
  collisions:0  pause frames received:0  carrier false:0
  Errors
  ------
  RX errors:87 runts:0 giants:0 frag:17 jabber:30054
  RX crc errors: 53055
  TX crc errors:0</w:t>
      </w:r>
    </w:p>
    <w:p>
      <w:pPr>
        <w:pStyle w:val="Heading2"/>
        <w:spacing w:after="120" w:before="240"/>
      </w:pPr>
      <w:r>
        <w:t xml:space="preserve">Switch 10.179.19.184 — Port e0-1 (second reading, approx. 16:05 UTC)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Errors
  ------
  RX errors:106 runts:0 giants:0 frag:21 jabber:37552
  RX crc errors: 67115
  TX crc errors:0
  (delta from first reading: +14,060 CRC errors in ~13 minutes)</w:t>
      </w:r>
    </w:p>
    <w:p>
      <w:pPr>
        <w:pStyle w:val="Heading2"/>
        <w:spacing w:after="120" w:before="240"/>
      </w:pPr>
      <w:r>
        <w:t xml:space="preserve">Switch 10.179.19.196 — Port e0-1 (first reading, approx. 15:52 UTC)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e0-1 is enabled, line protocol is up
  Speed: 1000 Mb/s  Duplex: Full  MDI: MDI
  Hardware address is a0:59:3a:d0:54:60
  Errors
  ------
  RX errors:0 runts:0 giants:0 frag:5054 jabber:22
  RX crc errors: 35495
  TX crc errors:0</w:t>
      </w:r>
    </w:p>
    <w:p>
      <w:pPr>
        <w:pStyle w:val="Heading2"/>
        <w:spacing w:after="120" w:before="240"/>
      </w:pPr>
      <w:r>
        <w:t xml:space="preserve">Switch 10.179.19.196 — Port e0-1 (third reading, approx. 16:12 UTC)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Errors
  ------
  RX errors:0 runts:0 giants:0 frag:7102 jabber:40
  RX crc errors: 51013
  TX crc errors:0
  (delta from first reading: +15,518 CRC errors in ~20 minutes)</w:t>
      </w:r>
    </w:p>
    <w:p>
      <w:pPr>
        <w:pStyle w:val="Heading1"/>
        <w:spacing w:after="120" w:before="240"/>
      </w:pPr>
      <w:r>
        <w:t xml:space="preserve">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CRC error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Cyclic Redundancy Check error — the frame checksum does not match the data. Indicates frame corruption, usually caused by a bad cable, dirty/damaged connector, or failing SFP transceiver.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Jabber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 frame that is oversized (&gt;1518 bytes) and also has a bad CRC. Jabbers are a classic symptom of a failing transceiver or cable.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Fragment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 frame that is undersized (&lt;64 bytes) and has a bad CRC. Indicates corruption at the physical layer.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SFP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Small Form-factor Pluggable — the transceiver module that converts electrical signals to optical or copper for the inter-coach trunk.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10GBASE-T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The 10 Gigabit Ethernet standard over copper twisted-pair. Used on the VDS Rail inter-coach trunks (e0-0, e0-1).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Auto-negotiation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The process by which two Ethernet devices agree on the highest common speed and duplex mode. When a cable is degraded, the link often falls back to 1G or 100 Mbps.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Communications Control Unit — the Nomad Digital onboard router/gateway (box1-t19 on this train).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DOSTO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Doppelstockwagen — Stadler double-deck passenger trainset.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RSTP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Rapid Spanning Tree Protocol — loop-prevention protocol. Ensures only one active path between any two switches.</w:t>
            </w:r>
          </w:p>
        </w:tc>
      </w:tr>
    </w:tbl>
    <w:p>
      <w:pPr>
        <w:pStyle w:val="Heading1"/>
        <w:spacing w:after="120" w:before="240"/>
      </w:pPr>
      <w:r>
        <w:t xml:space="preserve">Appendix C — Reviewer Notes</w:t>
      </w:r>
    </w:p>
    <w:p>
      <w:pPr>
        <w:spacing w:after="120"/>
      </w:pPr>
      <w:r>
        <w:t xml:space="preserve">Use this table to log comments if not using Word's tracked-changes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Reviewer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Note / Action Required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i/>
        <w:iCs/>
        <w:color w:val="808080"/>
        <w:sz w:val="16"/>
        <w:szCs w:val="16"/>
      </w:rPr>
      <w:t xml:space="preserve">Confidential — Draft for review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8"/>
        <w:szCs w:val="18"/>
      </w:rPr>
      <w:t xml:space="preserve">Network Health Check — Fzg. 134 (4736-106)</w:t>
    </w:r>
    <w:r>
      <w:rPr>
        <w:color w:val="595959"/>
        <w:sz w:val="18"/>
        <w:szCs w:val="18"/>
      </w:rPr>
      <w:t xml:space="preserve">	Nomad Digital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Health Check — Fzg. 134 (4736-106) — DEGRADED</dc:title>
  <dc:creator>Abbas Rizvi, Nomad Digital</dc:creator>
  <dc:description>Layer-2 network health check for ÖBB Fzg. 134 — cable fault investigation</dc:description>
  <cp:lastModifiedBy>Un-named</cp:lastModifiedBy>
  <cp:revision>1</cp:revision>
  <dcterms:created xsi:type="dcterms:W3CDTF">2026-05-05T06:14:31.873Z</dcterms:created>
  <dcterms:modified xsi:type="dcterms:W3CDTF">2026-05-05T06:14:31.874Z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