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rPr>
          <w:b/>
          <w:sz w:val="36"/>
        </w:rPr>
        <w:t>Nomad Digital</w:t>
      </w:r>
    </w:p>
    <w:p>
      <w:r>
        <w:rPr>
          <w:color w:val="808080"/>
          <w:sz w:val="26"/>
        </w:rPr>
        <w:t>Connected Transport, Intelligent Solutions</w:t>
      </w:r>
    </w:p>
    <w:p/>
    <w:p>
      <w:r>
        <w:rPr>
          <w:b/>
          <w:color w:val="1F4E79"/>
          <w:sz w:val="64"/>
        </w:rPr>
        <w:t>Network Health Check Report</w:t>
      </w:r>
    </w:p>
    <w:p>
      <w:r>
        <w:rPr>
          <w:color w:val="2E75B6"/>
          <w:sz w:val="44"/>
        </w:rPr>
        <w:t>DOSTO Nahverkehr 6-car</w:t>
      </w:r>
    </w:p>
    <w:p/>
    <w:p>
      <w:r>
        <w:rPr>
          <w:sz w:val="28"/>
        </w:rPr>
        <w:t>Prepared for</w:t>
      </w:r>
    </w:p>
    <w:p>
      <w:r>
        <w:rPr>
          <w:b/>
          <w:sz w:val="36"/>
        </w:rPr>
        <w:t>OeBB - Oesterreichische Bundesbahnen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D5E8F0"/>
          </w:tcPr>
          <w:p>
            <w:r>
              <w:rPr>
                <w:b/>
                <w:sz w:val="18"/>
              </w:rPr>
              <w:t>Trainset (Fzg. Nr.)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4736-108</w:t>
            </w:r>
          </w:p>
        </w:tc>
      </w:tr>
      <w:tr>
        <w:tc>
          <w:tcPr>
            <w:tcW w:type="dxa" w:w="3118"/>
            <w:shd w:val="clear" w:color="auto" w:fill="D5E8F0"/>
          </w:tcPr>
          <w:p>
            <w:r>
              <w:rPr>
                <w:b/>
                <w:sz w:val="18"/>
              </w:rPr>
              <w:t>Fahrzeug-ID (OeBB)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Fzg. 136</w:t>
            </w:r>
          </w:p>
        </w:tc>
      </w:tr>
      <w:tr>
        <w:tc>
          <w:tcPr>
            <w:tcW w:type="dxa" w:w="3118"/>
            <w:shd w:val="clear" w:color="auto" w:fill="D5E8F0"/>
          </w:tcPr>
          <w:p>
            <w:r>
              <w:rPr>
                <w:b/>
                <w:sz w:val="18"/>
              </w:rPr>
              <w:t>Configuration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6-car</w:t>
            </w:r>
          </w:p>
        </w:tc>
      </w:tr>
      <w:tr>
        <w:tc>
          <w:tcPr>
            <w:tcW w:type="dxa" w:w="3118"/>
            <w:shd w:val="clear" w:color="auto" w:fill="D5E8F0"/>
          </w:tcPr>
          <w:p>
            <w:r>
              <w:rPr>
                <w:b/>
                <w:sz w:val="18"/>
              </w:rPr>
              <w:t>CCU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box1-t8 (10.179.8.1)</w:t>
            </w:r>
          </w:p>
        </w:tc>
      </w:tr>
      <w:tr>
        <w:tc>
          <w:tcPr>
            <w:tcW w:type="dxa" w:w="3118"/>
            <w:shd w:val="clear" w:color="auto" w:fill="D5E8F0"/>
          </w:tcPr>
          <w:p>
            <w:r>
              <w:rPr>
                <w:b/>
                <w:sz w:val="18"/>
              </w:rPr>
              <w:t>Check date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2026-05-04</w:t>
            </w:r>
          </w:p>
        </w:tc>
      </w:tr>
      <w:tr>
        <w:tc>
          <w:tcPr>
            <w:tcW w:type="dxa" w:w="3118"/>
            <w:shd w:val="clear" w:color="auto" w:fill="D5E8F0"/>
          </w:tcPr>
          <w:p>
            <w:r>
              <w:rPr>
                <w:b/>
                <w:sz w:val="18"/>
              </w:rPr>
              <w:t>Author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Abbas Rizvi, Nomad Digital</w:t>
            </w:r>
          </w:p>
        </w:tc>
      </w:tr>
      <w:tr>
        <w:tc>
          <w:tcPr>
            <w:tcW w:type="dxa" w:w="3118"/>
            <w:shd w:val="clear" w:color="auto" w:fill="D5E8F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3118"/>
            <w:shd w:val="clear" w:color="auto" w:fill="D5E8F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Draft for review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p>
      <w:r>
        <w:t>This document records findings from an on-train Layer-2 network health check performed on DOSTO trainset Fzg. 136 (4736-108) on 2026-05-04. Reviewers may add comments using Word Track Changes or the Reviewer Notes table in Appendix D.</w:t>
      </w: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D5E8F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417"/>
            <w:shd w:val="clear" w:color="auto" w:fill="D5E8F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35"/>
            <w:shd w:val="clear" w:color="auto" w:fill="D5E8F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252"/>
            <w:shd w:val="clear" w:color="auto" w:fill="D5E8F0"/>
          </w:tcPr>
          <w:p>
            <w:r>
              <w:rPr>
                <w:b/>
              </w:rPr>
              <w:t>Change Summary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2026-05-04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Abbas Rizvi, Nomad Digital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Initial draft - routine L2 health check on 4736-108 (Fzg. 136), including OBN config/firmware update and cabling fault assessment.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val="clear" w:color="auto" w:fill="D5E8F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35"/>
            <w:shd w:val="clear" w:color="auto" w:fill="D5E8F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268"/>
            <w:shd w:val="clear" w:color="auto" w:fill="D5E8F0"/>
          </w:tcPr>
          <w:p>
            <w:r>
              <w:rPr>
                <w:b/>
              </w:rPr>
              <w:t>Organisation</w:t>
            </w:r>
          </w:p>
        </w:tc>
        <w:tc>
          <w:tcPr>
            <w:tcW w:type="dxa" w:w="2268"/>
            <w:shd w:val="clear" w:color="auto" w:fill="D5E8F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Author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Abbas Rizvi, Nomad Digital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Nomad Digital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Technical Reviewer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Nomad Digital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OeBB Reviewer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OeBB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 Layer-2 network health check was performed on DOSTO trainset Fzg. 136 (4736-108) on 2026-05-04 by Abbas Rizvi (Nomad Digital). The check included switch inventory, RSTP topology verification, LLDP cabling audit, per-port error scan, OBN configuration and firmware update, and Westermo access point firmware update. Two cabling faults were identified via LLDP; one resolved by Stadler Rail, one outstanding.</w:t>
      </w:r>
    </w:p>
    <w:p>
      <w:pPr>
        <w:pStyle w:val="Heading2"/>
      </w:pPr>
      <w:r>
        <w:t>Headline Verdict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CE4D6"/>
          </w:tcPr>
          <w:p>
            <w:r>
              <w:rPr>
                <w:b/>
                <w:color w:val="84360F"/>
                <w:sz w:val="22"/>
              </w:rPr>
              <w:t>OVERALL VERDICT: CABLING FAULT (one outstanding) - Layer-2 fabric operationally healthy via RSTP redundancy; full clean bill requires Stadler to reconnect the D1&lt;-&gt;E2 inter-coach trunk cable.</w:t>
            </w:r>
          </w:p>
        </w:tc>
      </w:tr>
    </w:tbl>
    <w:p/>
    <w:p>
      <w:pPr>
        <w:pStyle w:val="ListBullet"/>
      </w:pPr>
      <w:r>
        <w:rPr>
          <w:sz w:val="20"/>
        </w:rPr>
        <w:t>18 VDS Rail Consist Switches found and reachable on management VLAN.</w:t>
      </w:r>
    </w:p>
    <w:p>
      <w:pPr>
        <w:pStyle w:val="ListBullet"/>
      </w:pPr>
      <w:r>
        <w:rPr>
          <w:sz w:val="20"/>
        </w:rPr>
        <w:t>Inter-coach trunks: e0-0 18/18 UP at 10G full-duplex. e0-1 17/18 UP - D1 e0-1 link-down (missing cable to E2, Stadler action required).</w:t>
      </w:r>
    </w:p>
    <w:p>
      <w:pPr>
        <w:pStyle w:val="ListBullet"/>
      </w:pPr>
      <w:r>
        <w:rPr>
          <w:sz w:val="20"/>
        </w:rPr>
        <w:t>RSTP root bridge: D1 (0/a0:59:3a:d0:5e:c0), 18/18 agreement - single stable root. RSTP routing around the D1&lt;-&gt;E2 break; all ports FWD, no traffic loss.</w:t>
      </w:r>
    </w:p>
    <w:p>
      <w:pPr>
        <w:pStyle w:val="ListBullet"/>
      </w:pPr>
      <w:r>
        <w:rPr>
          <w:sz w:val="20"/>
        </w:rPr>
        <w:t>Per-port error scan: 1 port (C2 e0-1) with single-count noise (1x rx_err, 1x jabber, 1x runt, 1x giant - CRC=0, carrier-false=0). Not actionable.</w:t>
      </w:r>
    </w:p>
    <w:p>
      <w:pPr>
        <w:pStyle w:val="ListBullet"/>
      </w:pPr>
      <w:r>
        <w:rPr>
          <w:sz w:val="20"/>
        </w:rPr>
        <w:t>OBN: all 18 VDS switches on nv6-XX-v8-136 and firmware 7.4.2. F3 train_id corrected 144-&gt;136.</w:t>
      </w:r>
    </w:p>
    <w:p>
      <w:pPr>
        <w:pStyle w:val="ListBullet"/>
      </w:pPr>
      <w:r>
        <w:rPr>
          <w:sz w:val="20"/>
        </w:rPr>
        <w:t>Westermo APs: firmware 6.10.0-0 -&gt; 6.11.2-0 update in progress (9/24 confirmed at time of report). APxm-v1 config for coaches 4-6 pending.</w:t>
      </w:r>
    </w:p>
    <w:p>
      <w:pPr>
        <w:pStyle w:val="ListBullet"/>
      </w:pPr>
      <w:r>
        <w:rPr>
          <w:sz w:val="20"/>
        </w:rPr>
        <w:t>Cabling fault 1 (C3 e0-0/e0-1 swap): RESOLVED by Stadler - LLDP confirmed correct.</w:t>
      </w:r>
    </w:p>
    <w:p>
      <w:pPr>
        <w:pStyle w:val="ListBullet"/>
      </w:pPr>
      <w:r>
        <w:rPr>
          <w:sz w:val="20"/>
        </w:rPr>
        <w:t>Cabling fault 2 (D1&lt;-&gt;E2 missing link): OUTSTANDING - Stadler action required.</w:t>
      </w:r>
    </w:p>
    <w:p>
      <w:r>
        <w:br w:type="page"/>
      </w:r>
    </w:p>
    <w:p>
      <w:pPr>
        <w:pStyle w:val="Heading1"/>
      </w:pPr>
      <w:r>
        <w:t>2. Scope and Methodology</w:t>
      </w:r>
    </w:p>
    <w:p>
      <w:pPr>
        <w:pStyle w:val="Heading2"/>
      </w:pPr>
      <w:r>
        <w:t>2.1 What Was Checked</w:t>
      </w:r>
    </w:p>
    <w:p>
      <w:pPr>
        <w:pStyle w:val="ListBullet"/>
      </w:pPr>
      <w:r>
        <w:rPr>
          <w:sz w:val="20"/>
        </w:rPr>
        <w:t>All 18 VDS Rail Consist Switches on management VLAN 100 (10.179.8.128/25).</w:t>
      </w:r>
    </w:p>
    <w:p>
      <w:pPr>
        <w:pStyle w:val="ListBullet"/>
      </w:pPr>
      <w:r>
        <w:rPr>
          <w:sz w:val="20"/>
        </w:rPr>
        <w:t>All inter-coach trunk uplinks (e0-0 and e0-1 on each switch).</w:t>
      </w:r>
    </w:p>
    <w:p>
      <w:pPr>
        <w:pStyle w:val="ListBullet"/>
      </w:pPr>
      <w:r>
        <w:rPr>
          <w:sz w:val="20"/>
        </w:rPr>
        <w:t>LLDP topology check - e0-0 and e0-1 neighbour mapping vs. OBN expected topology.</w:t>
      </w:r>
    </w:p>
    <w:p>
      <w:pPr>
        <w:pStyle w:val="ListBullet"/>
      </w:pPr>
      <w:r>
        <w:rPr>
          <w:sz w:val="20"/>
        </w:rPr>
        <w:t>RSTP spanning tree root and port states across the fleet.</w:t>
      </w:r>
    </w:p>
    <w:p>
      <w:pPr>
        <w:pStyle w:val="ListBullet"/>
      </w:pPr>
      <w:r>
        <w:rPr>
          <w:sz w:val="20"/>
        </w:rPr>
        <w:t>OBN configuration and firmware audit (nv6-XX-v8-136 target, firmware 7.4.2).</w:t>
      </w:r>
    </w:p>
    <w:p>
      <w:pPr>
        <w:pStyle w:val="ListBullet"/>
      </w:pPr>
      <w:r>
        <w:rPr>
          <w:sz w:val="20"/>
        </w:rPr>
        <w:t>24 Westermo AP firmware update (6.10.0-0 -&gt; 6.11.2-0) and APxm-v1 config push for coaches 4-6.</w:t>
      </w:r>
    </w:p>
    <w:p>
      <w:pPr>
        <w:pStyle w:val="Heading2"/>
      </w:pPr>
      <w:r>
        <w:t>2.2 What Is Out of Scope</w:t>
      </w:r>
    </w:p>
    <w:p>
      <w:pPr>
        <w:pStyle w:val="ListBullet"/>
      </w:pPr>
      <w:r>
        <w:rPr>
          <w:sz w:val="20"/>
        </w:rPr>
        <w:t>Stadler-side device VLANs (cameras, displays, AFZ, intercom, OBS, RDC) - managed by Stadler Rail.</w:t>
      </w:r>
    </w:p>
    <w:p>
      <w:pPr>
        <w:pStyle w:val="ListBullet"/>
      </w:pPr>
      <w:r>
        <w:rPr>
          <w:sz w:val="20"/>
        </w:rPr>
        <w:t>PWLAN / passenger Wi-Fi - separate Nomad Digital scope.</w:t>
      </w:r>
    </w:p>
    <w:p>
      <w:pPr>
        <w:pStyle w:val="ListBullet"/>
      </w:pPr>
      <w:r>
        <w:rPr>
          <w:sz w:val="20"/>
        </w:rPr>
        <w:t>Cellular WAN backhaul - separate Nomad Digital scope.</w:t>
      </w:r>
    </w:p>
    <w:p>
      <w:pPr>
        <w:pStyle w:val="ListBullet"/>
      </w:pPr>
      <w:r>
        <w:rPr>
          <w:sz w:val="20"/>
        </w:rPr>
        <w:t>Full L2 throughput sampling and Stadler FW reachability - deferred until D1&lt;-&gt;E2 cabling resolved.</w:t>
      </w:r>
    </w:p>
    <w:p>
      <w:pPr>
        <w:pStyle w:val="Heading2"/>
      </w:pPr>
      <w:r>
        <w:t>2.3 Method</w:t>
      </w:r>
    </w:p>
    <w:p>
      <w:r>
        <w:t>The check was performed via SSH from the engineer laptop through the CCU (box1-t8, 10.179.8.1) to each consist switch. Switch CLI commands (show interface details, show lldp neighbours, show spanning-tree) were run per switch. OBN management used the OBN CLI on the CCU. All 7 known OBN software bugs were pre-patched via fix_obn.py before the update run.</w:t>
      </w:r>
    </w:p>
    <w:p>
      <w:r>
        <w:br w:type="page"/>
      </w:r>
    </w:p>
    <w:p>
      <w:pPr>
        <w:pStyle w:val="Heading1"/>
      </w:pPr>
      <w:r>
        <w:t>3. Detailed Findings</w:t>
      </w:r>
    </w:p>
    <w:p>
      <w:pPr>
        <w:pStyle w:val="Heading2"/>
      </w:pPr>
      <w:r>
        <w:t>3.1 Switch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val="clear" w:color="auto" w:fill="D5E8F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118"/>
            <w:shd w:val="clear" w:color="auto" w:fill="D5E8F0"/>
          </w:tcPr>
          <w:p>
            <w:r>
              <w:rPr>
                <w:b/>
              </w:rPr>
              <w:t>Observed</w:t>
            </w:r>
          </w:p>
        </w:tc>
        <w:tc>
          <w:tcPr>
            <w:tcW w:type="dxa" w:w="3118"/>
            <w:shd w:val="clear" w:color="auto" w:fill="D5E8F0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VDS switches found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18 (6-car consist)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Westermo APs found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24 (typical 6-car)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CCU vlan100 subnet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10.179.8.128/25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10.179.X.128/25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OBN train_id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136 (= 128 + 8)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Correct for this consist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OBN template family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nv6-v7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nv6-* (6-car)</w:t>
            </w:r>
          </w:p>
        </w:tc>
      </w:tr>
    </w:tbl>
    <w:p>
      <w:pPr>
        <w:pStyle w:val="Heading2"/>
      </w:pPr>
      <w:r>
        <w:t>3.2 Schema-to-IP Mapping</w:t>
      </w:r>
    </w:p>
    <w:p>
      <w:r>
        <w:t>Switches identified by LLDP hostname (nv6-XX-v8-136) after OBN config push. Prior to push, identification was by trunk/access-port fingerprint.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shd w:val="clear" w:color="auto" w:fill="D5E8F0"/>
          </w:tcPr>
          <w:p>
            <w:r>
              <w:rPr>
                <w:b/>
              </w:rPr>
              <w:t>Schema Role</w:t>
            </w:r>
          </w:p>
        </w:tc>
        <w:tc>
          <w:tcPr>
            <w:tcW w:type="dxa" w:w="2268"/>
            <w:shd w:val="clear" w:color="auto" w:fill="D5E8F0"/>
          </w:tcPr>
          <w:p>
            <w:r>
              <w:rPr>
                <w:b/>
              </w:rPr>
              <w:t>IP</w:t>
            </w:r>
          </w:p>
        </w:tc>
        <w:tc>
          <w:tcPr>
            <w:tcW w:type="dxa" w:w="5953"/>
            <w:shd w:val="clear" w:color="auto" w:fill="D5E8F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10.179.8.185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10.179.8.194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10.179.8.182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Stadler FW switch - e1-4 multi-VLAN trunk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10.179.8.190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10.179.8.192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10.179.8.180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Cable swap e0-0/e0-1 - now fixed by Stadler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10.179.8.183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RSTP root; e0-1 link-down (cable missing to E2)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10.179.8.195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10.179.8.186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10.179.8.179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10.179.8.191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e0-1 link-down (cable missing to D1)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10.179.8.188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10.179.8.184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10.179.8.187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10.179.8.193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train_id corrected 144-&gt;136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10.179.8.181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ZFR primary - e1-11 VLAN 2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10.179.8.178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10.179.8.189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ZFR standby - e1-11 VLAN 2</w:t>
            </w:r>
          </w:p>
        </w:tc>
      </w:tr>
    </w:tbl>
    <w:p>
      <w:pPr>
        <w:pStyle w:val="Heading2"/>
      </w:pPr>
      <w:r>
        <w:t>3.3 RSTP Spanning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D5E8F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6236"/>
            <w:shd w:val="clear" w:color="auto" w:fill="D5E8F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RSTP (Rapid Spanning Tree Protocol)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Root bridge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0/a0:59:3a:d0:5e:c0 (D1, 10.179.8.183)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Switches agreeing on root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18/18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Topology stable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Yes - single root, no TCN flapping observed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D1&lt;-&gt;E2 trunk impact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E2 routes to root via E3-&gt;F2/F3-&gt;B-end (path cost 432100 vs normal 2000). All ports FWD. No traffic loss.</w:t>
            </w:r>
          </w:p>
        </w:tc>
      </w:tr>
    </w:tbl>
    <w:p>
      <w:pPr>
        <w:pStyle w:val="Heading2"/>
      </w:pPr>
      <w:r>
        <w:t>3.4 LLDP Cabling Audit</w:t>
      </w:r>
    </w:p>
    <w:p>
      <w:r>
        <w:t>LLDP topology check run against OBN expected nv6-v7 topology. 36 trunk ports checked (e0-0 and e0-1 on all 18 switches).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268"/>
            <w:shd w:val="clear" w:color="auto" w:fill="D5E8F0"/>
          </w:tcPr>
          <w:p>
            <w:r>
              <w:rPr>
                <w:b/>
              </w:rPr>
              <w:t>Switch</w:t>
            </w:r>
          </w:p>
        </w:tc>
        <w:tc>
          <w:tcPr>
            <w:tcW w:type="dxa" w:w="850"/>
            <w:shd w:val="clear" w:color="auto" w:fill="D5E8F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268"/>
            <w:shd w:val="clear" w:color="auto" w:fill="D5E8F0"/>
          </w:tcPr>
          <w:p>
            <w:r>
              <w:rPr>
                <w:b/>
              </w:rPr>
              <w:t>Live Neighbour</w:t>
            </w:r>
          </w:p>
        </w:tc>
        <w:tc>
          <w:tcPr>
            <w:tcW w:type="dxa" w:w="1417"/>
            <w:shd w:val="clear" w:color="auto" w:fill="D5E8F0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2551"/>
            <w:shd w:val="clear" w:color="auto" w:fill="D5E8F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C3 (10.179.8.180)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e0-0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2551"/>
            <w:shd w:val="clear" w:color="auto" w:fill="E2EFDA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C3 (10.179.8.180)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e0-1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2551"/>
            <w:shd w:val="clear" w:color="auto" w:fill="E2EFDA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D1 (10.179.8.183)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e0-1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NEIGHBOUR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2551"/>
            <w:shd w:val="clear" w:color="auto" w:fill="FCE4D6"/>
          </w:tcPr>
          <w:p>
            <w:r>
              <w:rPr>
                <w:sz w:val="18"/>
              </w:rPr>
              <w:t>OUTSTANDING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E2 (10.179.8.191)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e0-1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NEIGHBOUR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2551"/>
            <w:shd w:val="clear" w:color="auto" w:fill="FCE4D6"/>
          </w:tcPr>
          <w:p>
            <w:r>
              <w:rPr>
                <w:sz w:val="18"/>
              </w:rPr>
              <w:t>OUTSTANDING</w:t>
            </w:r>
          </w:p>
        </w:tc>
      </w:tr>
    </w:tbl>
    <w:p>
      <w:r>
        <w:rPr>
          <w:sz w:val="18"/>
        </w:rPr>
        <w:t>All other 32 trunk ports: LLDP neighbours match OBN expected topology.</w:t>
      </w:r>
    </w:p>
    <w:p>
      <w:pPr>
        <w:pStyle w:val="Heading2"/>
      </w:pPr>
      <w:r>
        <w:t>3.5 Inter-Coach Trunk Error Scan</w:t>
      </w:r>
    </w:p>
    <w:p>
      <w:r>
        <w:t>All 36 inter-coach trunk ports checked. D1 e0-1 and E2 e0-1 are link-down (cable missing - no flapping, no errors). One noise event on C2 e0-1 (CRC=0, carrier-false=0 - not actionable).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80"/>
            <w:shd w:val="clear" w:color="auto" w:fill="D5E8F0"/>
          </w:tcPr>
          <w:p>
            <w:r>
              <w:rPr>
                <w:b/>
              </w:rPr>
              <w:t>Schema</w:t>
            </w:r>
          </w:p>
        </w:tc>
        <w:tc>
          <w:tcPr>
            <w:tcW w:type="dxa" w:w="1814"/>
            <w:shd w:val="clear" w:color="auto" w:fill="D5E8F0"/>
          </w:tcPr>
          <w:p>
            <w:r>
              <w:rPr>
                <w:b/>
              </w:rPr>
              <w:t>Switch IP</w:t>
            </w:r>
          </w:p>
        </w:tc>
        <w:tc>
          <w:tcPr>
            <w:tcW w:type="dxa" w:w="680"/>
            <w:shd w:val="clear" w:color="auto" w:fill="D5E8F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438"/>
            <w:shd w:val="clear" w:color="auto" w:fill="D5E8F0"/>
          </w:tcPr>
          <w:p>
            <w:r>
              <w:rPr>
                <w:b/>
              </w:rPr>
              <w:t>Speed</w:t>
            </w:r>
          </w:p>
        </w:tc>
        <w:tc>
          <w:tcPr>
            <w:tcW w:type="dxa" w:w="1020"/>
            <w:shd w:val="clear" w:color="auto" w:fill="D5E8F0"/>
          </w:tcPr>
          <w:p>
            <w:r>
              <w:rPr>
                <w:b/>
              </w:rPr>
              <w:t>RX Errors</w:t>
            </w:r>
          </w:p>
        </w:tc>
        <w:tc>
          <w:tcPr>
            <w:tcW w:type="dxa" w:w="850"/>
            <w:shd w:val="clear" w:color="auto" w:fill="D5E8F0"/>
          </w:tcPr>
          <w:p>
            <w:r>
              <w:rPr>
                <w:b/>
              </w:rPr>
              <w:t>RX CRC</w:t>
            </w:r>
          </w:p>
        </w:tc>
        <w:tc>
          <w:tcPr>
            <w:tcW w:type="dxa" w:w="1871"/>
            <w:shd w:val="clear" w:color="auto" w:fill="D5E8F0"/>
          </w:tcPr>
          <w:p>
            <w:r>
              <w:rPr>
                <w:b/>
              </w:rPr>
              <w:t>Jabber/Carrier-false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B2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10.179.8.178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e0-0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B2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10.179.8.178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e0-1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E1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10.179.8.179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e0-0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E1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10.179.8.179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e0-1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C3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10.179.8.180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e0-0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C3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10.179.8.180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e0-1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10.179.8.181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e0-0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10.179.8.181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e0-1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A3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10.179.8.182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e0-0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A3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10.179.8.182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e0-1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D1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10.179.8.183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e0-0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  <w:shd w:val="clear" w:color="auto" w:fill="FFF2CC"/>
          </w:tcPr>
          <w:p>
            <w:r>
              <w:rPr>
                <w:sz w:val="16"/>
              </w:rPr>
              <w:t>D1</w:t>
            </w:r>
          </w:p>
        </w:tc>
        <w:tc>
          <w:tcPr>
            <w:tcW w:type="dxa" w:w="1814"/>
            <w:shd w:val="clear" w:color="auto" w:fill="FFF2CC"/>
          </w:tcPr>
          <w:p>
            <w:r>
              <w:rPr>
                <w:sz w:val="16"/>
              </w:rPr>
              <w:t>10.179.8.183</w:t>
            </w:r>
          </w:p>
        </w:tc>
        <w:tc>
          <w:tcPr>
            <w:tcW w:type="dxa" w:w="680"/>
            <w:shd w:val="clear" w:color="auto" w:fill="FFF2CC"/>
          </w:tcPr>
          <w:p>
            <w:r>
              <w:rPr>
                <w:sz w:val="16"/>
              </w:rPr>
              <w:t>e0-1</w:t>
            </w:r>
          </w:p>
        </w:tc>
        <w:tc>
          <w:tcPr>
            <w:tcW w:type="dxa" w:w="2438"/>
            <w:shd w:val="clear" w:color="auto" w:fill="FFF2CC"/>
          </w:tcPr>
          <w:p>
            <w:r>
              <w:rPr>
                <w:sz w:val="16"/>
              </w:rPr>
              <w:t>link DOWN (cable missing)</w:t>
            </w:r>
          </w:p>
        </w:tc>
        <w:tc>
          <w:tcPr>
            <w:tcW w:type="dxa" w:w="1020"/>
            <w:shd w:val="clear" w:color="auto" w:fill="FFF2CC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  <w:shd w:val="clear" w:color="auto" w:fill="FFF2CC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  <w:shd w:val="clear" w:color="auto" w:fill="FFF2CC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F1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10.179.8.184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e0-0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F1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10.179.8.184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e0-1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A1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10.179.8.185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e0-0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A1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10.179.8.185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e0-1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D3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10.179.8.186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e0-0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D3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10.179.8.186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e0-1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F2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10.179.8.187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e0-0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F2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10.179.8.187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e0-1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E3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10.179.8.188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e0-0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E3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10.179.8.188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e0-1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B3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10.179.8.189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e0-0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B3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10.179.8.189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e0-1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C1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10.179.8.190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e0-0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C1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10.179.8.190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e0-1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E2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10.179.8.191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e0-0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  <w:shd w:val="clear" w:color="auto" w:fill="FFF2CC"/>
          </w:tcPr>
          <w:p>
            <w:r>
              <w:rPr>
                <w:sz w:val="16"/>
              </w:rPr>
              <w:t>E2</w:t>
            </w:r>
          </w:p>
        </w:tc>
        <w:tc>
          <w:tcPr>
            <w:tcW w:type="dxa" w:w="1814"/>
            <w:shd w:val="clear" w:color="auto" w:fill="FFF2CC"/>
          </w:tcPr>
          <w:p>
            <w:r>
              <w:rPr>
                <w:sz w:val="16"/>
              </w:rPr>
              <w:t>10.179.8.191</w:t>
            </w:r>
          </w:p>
        </w:tc>
        <w:tc>
          <w:tcPr>
            <w:tcW w:type="dxa" w:w="680"/>
            <w:shd w:val="clear" w:color="auto" w:fill="FFF2CC"/>
          </w:tcPr>
          <w:p>
            <w:r>
              <w:rPr>
                <w:sz w:val="16"/>
              </w:rPr>
              <w:t>e0-1</w:t>
            </w:r>
          </w:p>
        </w:tc>
        <w:tc>
          <w:tcPr>
            <w:tcW w:type="dxa" w:w="2438"/>
            <w:shd w:val="clear" w:color="auto" w:fill="FFF2CC"/>
          </w:tcPr>
          <w:p>
            <w:r>
              <w:rPr>
                <w:sz w:val="16"/>
              </w:rPr>
              <w:t>link DOWN (cable missing)</w:t>
            </w:r>
          </w:p>
        </w:tc>
        <w:tc>
          <w:tcPr>
            <w:tcW w:type="dxa" w:w="1020"/>
            <w:shd w:val="clear" w:color="auto" w:fill="FFF2CC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  <w:shd w:val="clear" w:color="auto" w:fill="FFF2CC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  <w:shd w:val="clear" w:color="auto" w:fill="FFF2CC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C2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10.179.8.192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e0-0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  <w:shd w:val="clear" w:color="auto" w:fill="FFF2CC"/>
          </w:tcPr>
          <w:p>
            <w:r>
              <w:rPr>
                <w:sz w:val="16"/>
              </w:rPr>
              <w:t>C2</w:t>
            </w:r>
          </w:p>
        </w:tc>
        <w:tc>
          <w:tcPr>
            <w:tcW w:type="dxa" w:w="1814"/>
            <w:shd w:val="clear" w:color="auto" w:fill="FFF2CC"/>
          </w:tcPr>
          <w:p>
            <w:r>
              <w:rPr>
                <w:sz w:val="16"/>
              </w:rPr>
              <w:t>10.179.8.192</w:t>
            </w:r>
          </w:p>
        </w:tc>
        <w:tc>
          <w:tcPr>
            <w:tcW w:type="dxa" w:w="680"/>
            <w:shd w:val="clear" w:color="auto" w:fill="FFF2CC"/>
          </w:tcPr>
          <w:p>
            <w:r>
              <w:rPr>
                <w:sz w:val="16"/>
              </w:rPr>
              <w:t>e0-1</w:t>
            </w:r>
          </w:p>
        </w:tc>
        <w:tc>
          <w:tcPr>
            <w:tcW w:type="dxa" w:w="2438"/>
            <w:shd w:val="clear" w:color="auto" w:fill="FFF2CC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  <w:shd w:val="clear" w:color="auto" w:fill="FFF2CC"/>
          </w:tcPr>
          <w:p>
            <w:r>
              <w:rPr>
                <w:sz w:val="16"/>
              </w:rPr>
              <w:t>1 (noise)</w:t>
            </w:r>
          </w:p>
        </w:tc>
        <w:tc>
          <w:tcPr>
            <w:tcW w:type="dxa" w:w="850"/>
            <w:shd w:val="clear" w:color="auto" w:fill="FFF2CC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  <w:shd w:val="clear" w:color="auto" w:fill="FFF2CC"/>
          </w:tcPr>
          <w:p>
            <w:r>
              <w:rPr>
                <w:sz w:val="16"/>
              </w:rPr>
              <w:t>1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F3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10.179.8.193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e0-0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F3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10.179.8.193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e0-1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A2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10.179.8.194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e0-0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A2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10.179.8.194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e0-1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D2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10.179.8.195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e0-0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D2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10.179.8.195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e0-1</w:t>
            </w:r>
          </w:p>
        </w:tc>
        <w:tc>
          <w:tcPr>
            <w:tcW w:type="dxa" w:w="2438"/>
          </w:tcPr>
          <w:p>
            <w:r>
              <w:rPr>
                <w:sz w:val="16"/>
              </w:rPr>
              <w:t>10000 Mb/s, Full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sz w:val="16"/>
              </w:rPr>
              <w:t>0 / 0</w:t>
            </w:r>
          </w:p>
        </w:tc>
      </w:tr>
    </w:tbl>
    <w:p>
      <w:pPr>
        <w:pStyle w:val="Heading2"/>
      </w:pPr>
      <w:r>
        <w:t>3.6 OBN Configuration and Firmware</w:t>
      </w:r>
    </w:p>
    <w:p>
      <w:r>
        <w:t>All 18 VDS switches updated to nv6-XX-v8-136 (config) and 7.4.2 (firmware). F3 template error corrected (train_id 144-&gt;136). All 7 OBN software bugs pre-patched via fix_obn.py.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D5E8F0"/>
          </w:tcPr>
          <w:p>
            <w:r>
              <w:rPr>
                <w:b/>
              </w:rPr>
              <w:t>Switch</w:t>
            </w:r>
          </w:p>
        </w:tc>
        <w:tc>
          <w:tcPr>
            <w:tcW w:type="dxa" w:w="1984"/>
            <w:shd w:val="clear" w:color="auto" w:fill="D5E8F0"/>
          </w:tcPr>
          <w:p>
            <w:r>
              <w:rPr>
                <w:b/>
              </w:rPr>
              <w:t>IP</w:t>
            </w:r>
          </w:p>
        </w:tc>
        <w:tc>
          <w:tcPr>
            <w:tcW w:type="dxa" w:w="4252"/>
            <w:shd w:val="clear" w:color="auto" w:fill="D5E8F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2268"/>
            <w:shd w:val="clear" w:color="auto" w:fill="D5E8F0"/>
          </w:tcPr>
          <w:p>
            <w:r>
              <w:rPr>
                <w:b/>
              </w:rPr>
              <w:t>Firmware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10.179.8.185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nv6-A1-v8-136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7.4.2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10.179.8.194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nv6-A2-v8-136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7.4.2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10.179.8.182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nv6-A3-v8-136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7.4.2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10.179.8.190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nv6-C1-v8-136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7.4.2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10.179.8.192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nv6-C2-v8-136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7.4.2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10.179.8.180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nv6-C3-v8-136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7.4.2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10.179.8.183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nv6-D1-v8-136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7.4.2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10.179.8.195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nv6-D2-v8-136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7.4.2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10.179.8.186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nv6-D3-v8-136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7.4.2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10.179.8.179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nv6-E1-v8-136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7.4.2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10.179.8.191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nv6-E2-v8-136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7.4.2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10.179.8.188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nv6-E3-v8-136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7.4.2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10.179.8.184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nv6-F1-v8-136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7.4.2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10.179.8.187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nv6-F2-v8-136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7.4.2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F3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10.179.8.193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nv6-F3-v8-136 (corrected from 144)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7.4.2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10.179.8.181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nv6-B1-v8-136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7.4.2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10.179.8.178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nv6-B2-v8-136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7.4.2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10.179.8.189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nv6-B3-v8-136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7.4.2</w:t>
            </w:r>
          </w:p>
        </w:tc>
      </w:tr>
    </w:tbl>
    <w:p>
      <w:pPr>
        <w:pStyle w:val="Heading2"/>
      </w:pPr>
      <w:r>
        <w:t>3.7 Westermo AP Firmware Update</w:t>
      </w:r>
    </w:p>
    <w:p>
      <w:r>
        <w:t>Firmware update 6.10.0-0 -&gt; 6.11.2-0 initiated for all 24 APs. At time of report: 9/24 confirmed on 6.11.2-0. APxm-v1 config push to coaches 4-6 (12 APs) pending firmware completion.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D5E8F0"/>
          </w:tcPr>
          <w:p>
            <w:r>
              <w:rPr>
                <w:b/>
              </w:rPr>
              <w:t>Coach</w:t>
            </w:r>
          </w:p>
        </w:tc>
        <w:tc>
          <w:tcPr>
            <w:tcW w:type="dxa" w:w="850"/>
            <w:shd w:val="clear" w:color="auto" w:fill="D5E8F0"/>
          </w:tcPr>
          <w:p>
            <w:r>
              <w:rPr>
                <w:b/>
              </w:rPr>
              <w:t>AP</w:t>
            </w:r>
          </w:p>
        </w:tc>
        <w:tc>
          <w:tcPr>
            <w:tcW w:type="dxa" w:w="1984"/>
            <w:shd w:val="clear" w:color="auto" w:fill="D5E8F0"/>
          </w:tcPr>
          <w:p>
            <w:r>
              <w:rPr>
                <w:b/>
              </w:rPr>
              <w:t>IP</w:t>
            </w:r>
          </w:p>
        </w:tc>
        <w:tc>
          <w:tcPr>
            <w:tcW w:type="dxa" w:w="5669"/>
            <w:shd w:val="clear" w:color="auto" w:fill="D5E8F0"/>
          </w:tcPr>
          <w:p>
            <w:r>
              <w:rPr>
                <w:b/>
              </w:rPr>
              <w:t>Firmware Status</w:t>
            </w:r>
          </w:p>
        </w:tc>
      </w:tr>
      <w:tr>
        <w:tc>
          <w:tcPr>
            <w:tcW w:type="dxa" w:w="850"/>
            <w:shd w:val="clear" w:color="auto" w:fill="E2EFD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  <w:shd w:val="clear" w:color="auto" w:fill="E2EFD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  <w:shd w:val="clear" w:color="auto" w:fill="E2EFDA"/>
          </w:tcPr>
          <w:p>
            <w:r>
              <w:rPr>
                <w:sz w:val="18"/>
              </w:rPr>
              <w:t>10.179.8.240</w:t>
            </w:r>
          </w:p>
        </w:tc>
        <w:tc>
          <w:tcPr>
            <w:tcW w:type="dxa" w:w="5669"/>
            <w:shd w:val="clear" w:color="auto" w:fill="E2EFDA"/>
          </w:tcPr>
          <w:p>
            <w:r>
              <w:rPr>
                <w:sz w:val="18"/>
              </w:rPr>
              <w:t>6.11.2-0</w:t>
            </w:r>
          </w:p>
        </w:tc>
      </w:tr>
      <w:tr>
        <w:tc>
          <w:tcPr>
            <w:tcW w:type="dxa" w:w="850"/>
            <w:shd w:val="clear" w:color="auto" w:fill="E2EFD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  <w:shd w:val="clear" w:color="auto" w:fill="E2EFD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  <w:shd w:val="clear" w:color="auto" w:fill="E2EFDA"/>
          </w:tcPr>
          <w:p>
            <w:r>
              <w:rPr>
                <w:sz w:val="18"/>
              </w:rPr>
              <w:t>10.179.8.231</w:t>
            </w:r>
          </w:p>
        </w:tc>
        <w:tc>
          <w:tcPr>
            <w:tcW w:type="dxa" w:w="5669"/>
            <w:shd w:val="clear" w:color="auto" w:fill="E2EFDA"/>
          </w:tcPr>
          <w:p>
            <w:r>
              <w:rPr>
                <w:sz w:val="18"/>
              </w:rPr>
              <w:t>6.11.2-0</w:t>
            </w:r>
          </w:p>
        </w:tc>
      </w:tr>
      <w:tr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  <w:shd w:val="clear" w:color="auto" w:fill="FFF2CC"/>
          </w:tcPr>
          <w:p>
            <w:r>
              <w:rPr>
                <w:sz w:val="18"/>
              </w:rPr>
              <w:t>10.179.8.223</w:t>
            </w:r>
          </w:p>
        </w:tc>
        <w:tc>
          <w:tcPr>
            <w:tcW w:type="dxa" w:w="5669"/>
            <w:shd w:val="clear" w:color="auto" w:fill="FFF2CC"/>
          </w:tcPr>
          <w:p>
            <w:r>
              <w:rPr>
                <w:sz w:val="18"/>
              </w:rPr>
              <w:t>Update sent - completing</w:t>
            </w:r>
          </w:p>
        </w:tc>
      </w:tr>
      <w:tr>
        <w:tc>
          <w:tcPr>
            <w:tcW w:type="dxa" w:w="850"/>
            <w:shd w:val="clear" w:color="auto" w:fill="E2EFD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50"/>
            <w:shd w:val="clear" w:color="auto" w:fill="E2EFD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  <w:shd w:val="clear" w:color="auto" w:fill="E2EFDA"/>
          </w:tcPr>
          <w:p>
            <w:r>
              <w:rPr>
                <w:sz w:val="18"/>
              </w:rPr>
              <w:t>10.179.8.236</w:t>
            </w:r>
          </w:p>
        </w:tc>
        <w:tc>
          <w:tcPr>
            <w:tcW w:type="dxa" w:w="5669"/>
            <w:shd w:val="clear" w:color="auto" w:fill="E2EFDA"/>
          </w:tcPr>
          <w:p>
            <w:r>
              <w:rPr>
                <w:sz w:val="18"/>
              </w:rPr>
              <w:t>6.11.2-0</w:t>
            </w:r>
          </w:p>
        </w:tc>
      </w:tr>
      <w:tr>
        <w:tc>
          <w:tcPr>
            <w:tcW w:type="dxa" w:w="850"/>
            <w:shd w:val="clear" w:color="auto" w:fill="E2EFD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50"/>
            <w:shd w:val="clear" w:color="auto" w:fill="E2EFD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  <w:shd w:val="clear" w:color="auto" w:fill="E2EFDA"/>
          </w:tcPr>
          <w:p>
            <w:r>
              <w:rPr>
                <w:sz w:val="18"/>
              </w:rPr>
              <w:t>10.179.8.233</w:t>
            </w:r>
          </w:p>
        </w:tc>
        <w:tc>
          <w:tcPr>
            <w:tcW w:type="dxa" w:w="5669"/>
            <w:shd w:val="clear" w:color="auto" w:fill="E2EFDA"/>
          </w:tcPr>
          <w:p>
            <w:r>
              <w:rPr>
                <w:sz w:val="18"/>
              </w:rPr>
              <w:t>6.11.2-0</w:t>
            </w:r>
          </w:p>
        </w:tc>
      </w:tr>
      <w:tr>
        <w:tc>
          <w:tcPr>
            <w:tcW w:type="dxa" w:w="850"/>
            <w:shd w:val="clear" w:color="auto" w:fill="E2EFD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50"/>
            <w:shd w:val="clear" w:color="auto" w:fill="E2EFD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  <w:shd w:val="clear" w:color="auto" w:fill="E2EFDA"/>
          </w:tcPr>
          <w:p>
            <w:r>
              <w:rPr>
                <w:sz w:val="18"/>
              </w:rPr>
              <w:t>10.179.8.232</w:t>
            </w:r>
          </w:p>
        </w:tc>
        <w:tc>
          <w:tcPr>
            <w:tcW w:type="dxa" w:w="5669"/>
            <w:shd w:val="clear" w:color="auto" w:fill="E2EFDA"/>
          </w:tcPr>
          <w:p>
            <w:r>
              <w:rPr>
                <w:sz w:val="18"/>
              </w:rPr>
              <w:t>6.11.2-0</w:t>
            </w:r>
          </w:p>
        </w:tc>
      </w:tr>
      <w:tr>
        <w:tc>
          <w:tcPr>
            <w:tcW w:type="dxa" w:w="850"/>
            <w:shd w:val="clear" w:color="auto" w:fill="E2EFD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50"/>
            <w:shd w:val="clear" w:color="auto" w:fill="E2EFD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  <w:shd w:val="clear" w:color="auto" w:fill="E2EFDA"/>
          </w:tcPr>
          <w:p>
            <w:r>
              <w:rPr>
                <w:sz w:val="18"/>
              </w:rPr>
              <w:t>10.179.8.225</w:t>
            </w:r>
          </w:p>
        </w:tc>
        <w:tc>
          <w:tcPr>
            <w:tcW w:type="dxa" w:w="5669"/>
            <w:shd w:val="clear" w:color="auto" w:fill="E2EFDA"/>
          </w:tcPr>
          <w:p>
            <w:r>
              <w:rPr>
                <w:sz w:val="18"/>
              </w:rPr>
              <w:t>6.11.2-0</w:t>
            </w:r>
          </w:p>
        </w:tc>
      </w:tr>
      <w:tr>
        <w:tc>
          <w:tcPr>
            <w:tcW w:type="dxa" w:w="850"/>
            <w:shd w:val="clear" w:color="auto" w:fill="E2EFD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50"/>
            <w:shd w:val="clear" w:color="auto" w:fill="E2EFD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  <w:shd w:val="clear" w:color="auto" w:fill="E2EFDA"/>
          </w:tcPr>
          <w:p>
            <w:r>
              <w:rPr>
                <w:sz w:val="18"/>
              </w:rPr>
              <w:t>10.179.8.218</w:t>
            </w:r>
          </w:p>
        </w:tc>
        <w:tc>
          <w:tcPr>
            <w:tcW w:type="dxa" w:w="5669"/>
            <w:shd w:val="clear" w:color="auto" w:fill="E2EFDA"/>
          </w:tcPr>
          <w:p>
            <w:r>
              <w:rPr>
                <w:sz w:val="18"/>
              </w:rPr>
              <w:t>6.11.2-0</w:t>
            </w:r>
          </w:p>
        </w:tc>
      </w:tr>
      <w:tr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  <w:shd w:val="clear" w:color="auto" w:fill="FFF2CC"/>
          </w:tcPr>
          <w:p>
            <w:r>
              <w:rPr>
                <w:sz w:val="18"/>
              </w:rPr>
              <w:t>10.179.8.238</w:t>
            </w:r>
          </w:p>
        </w:tc>
        <w:tc>
          <w:tcPr>
            <w:tcW w:type="dxa" w:w="5669"/>
            <w:shd w:val="clear" w:color="auto" w:fill="FFF2CC"/>
          </w:tcPr>
          <w:p>
            <w:r>
              <w:rPr>
                <w:sz w:val="18"/>
              </w:rPr>
              <w:t>Update sent - completing</w:t>
            </w:r>
          </w:p>
        </w:tc>
      </w:tr>
      <w:tr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  <w:shd w:val="clear" w:color="auto" w:fill="FFF2CC"/>
          </w:tcPr>
          <w:p>
            <w:r>
              <w:rPr>
                <w:sz w:val="18"/>
              </w:rPr>
              <w:t>10.179.8.226</w:t>
            </w:r>
          </w:p>
        </w:tc>
        <w:tc>
          <w:tcPr>
            <w:tcW w:type="dxa" w:w="5669"/>
            <w:shd w:val="clear" w:color="auto" w:fill="FFF2CC"/>
          </w:tcPr>
          <w:p>
            <w:r>
              <w:rPr>
                <w:sz w:val="18"/>
              </w:rPr>
              <w:t>Update sent - completing</w:t>
            </w:r>
          </w:p>
        </w:tc>
      </w:tr>
      <w:tr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  <w:shd w:val="clear" w:color="auto" w:fill="FFF2CC"/>
          </w:tcPr>
          <w:p>
            <w:r>
              <w:rPr>
                <w:sz w:val="18"/>
              </w:rPr>
              <w:t>10.179.8.220</w:t>
            </w:r>
          </w:p>
        </w:tc>
        <w:tc>
          <w:tcPr>
            <w:tcW w:type="dxa" w:w="5669"/>
            <w:shd w:val="clear" w:color="auto" w:fill="FFF2CC"/>
          </w:tcPr>
          <w:p>
            <w:r>
              <w:rPr>
                <w:sz w:val="18"/>
              </w:rPr>
              <w:t>Update sent - completing</w:t>
            </w:r>
          </w:p>
        </w:tc>
      </w:tr>
      <w:tr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  <w:shd w:val="clear" w:color="auto" w:fill="FFF2CC"/>
          </w:tcPr>
          <w:p>
            <w:r>
              <w:rPr>
                <w:sz w:val="18"/>
              </w:rPr>
              <w:t>10.179.8.239</w:t>
            </w:r>
          </w:p>
        </w:tc>
        <w:tc>
          <w:tcPr>
            <w:tcW w:type="dxa" w:w="5669"/>
            <w:shd w:val="clear" w:color="auto" w:fill="FFF2CC"/>
          </w:tcPr>
          <w:p>
            <w:r>
              <w:rPr>
                <w:sz w:val="18"/>
              </w:rPr>
              <w:t>Update sent - completing</w:t>
            </w:r>
          </w:p>
        </w:tc>
      </w:tr>
      <w:tr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  <w:shd w:val="clear" w:color="auto" w:fill="FFF2CC"/>
          </w:tcPr>
          <w:p>
            <w:r>
              <w:rPr>
                <w:sz w:val="18"/>
              </w:rPr>
              <w:t>10.179.8.235</w:t>
            </w:r>
          </w:p>
        </w:tc>
        <w:tc>
          <w:tcPr>
            <w:tcW w:type="dxa" w:w="5669"/>
            <w:shd w:val="clear" w:color="auto" w:fill="FFF2CC"/>
          </w:tcPr>
          <w:p>
            <w:r>
              <w:rPr>
                <w:sz w:val="18"/>
              </w:rPr>
              <w:t>Update sent - completing</w:t>
            </w:r>
          </w:p>
        </w:tc>
      </w:tr>
      <w:tr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  <w:shd w:val="clear" w:color="auto" w:fill="FFF2CC"/>
          </w:tcPr>
          <w:p>
            <w:r>
              <w:rPr>
                <w:sz w:val="18"/>
              </w:rPr>
              <w:t>10.179.8.227</w:t>
            </w:r>
          </w:p>
        </w:tc>
        <w:tc>
          <w:tcPr>
            <w:tcW w:type="dxa" w:w="5669"/>
            <w:shd w:val="clear" w:color="auto" w:fill="FFF2CC"/>
          </w:tcPr>
          <w:p>
            <w:r>
              <w:rPr>
                <w:sz w:val="18"/>
              </w:rPr>
              <w:t>Update sent - completing</w:t>
            </w:r>
          </w:p>
        </w:tc>
      </w:tr>
      <w:tr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  <w:shd w:val="clear" w:color="auto" w:fill="FFF2CC"/>
          </w:tcPr>
          <w:p>
            <w:r>
              <w:rPr>
                <w:sz w:val="18"/>
              </w:rPr>
              <w:t>10.179.8.224</w:t>
            </w:r>
          </w:p>
        </w:tc>
        <w:tc>
          <w:tcPr>
            <w:tcW w:type="dxa" w:w="5669"/>
            <w:shd w:val="clear" w:color="auto" w:fill="FFF2CC"/>
          </w:tcPr>
          <w:p>
            <w:r>
              <w:rPr>
                <w:sz w:val="18"/>
              </w:rPr>
              <w:t>Update sent - completing</w:t>
            </w:r>
          </w:p>
        </w:tc>
      </w:tr>
      <w:tr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  <w:shd w:val="clear" w:color="auto" w:fill="FFF2CC"/>
          </w:tcPr>
          <w:p>
            <w:r>
              <w:rPr>
                <w:sz w:val="18"/>
              </w:rPr>
              <w:t>10.179.8.234</w:t>
            </w:r>
          </w:p>
        </w:tc>
        <w:tc>
          <w:tcPr>
            <w:tcW w:type="dxa" w:w="5669"/>
            <w:shd w:val="clear" w:color="auto" w:fill="FFF2CC"/>
          </w:tcPr>
          <w:p>
            <w:r>
              <w:rPr>
                <w:sz w:val="18"/>
              </w:rPr>
              <w:t>Update sent - completing</w:t>
            </w:r>
          </w:p>
        </w:tc>
      </w:tr>
      <w:tr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  <w:shd w:val="clear" w:color="auto" w:fill="FFF2CC"/>
          </w:tcPr>
          <w:p>
            <w:r>
              <w:rPr>
                <w:sz w:val="18"/>
              </w:rPr>
              <w:t>10.179.8.229</w:t>
            </w:r>
          </w:p>
        </w:tc>
        <w:tc>
          <w:tcPr>
            <w:tcW w:type="dxa" w:w="5669"/>
            <w:shd w:val="clear" w:color="auto" w:fill="FFF2CC"/>
          </w:tcPr>
          <w:p>
            <w:r>
              <w:rPr>
                <w:sz w:val="18"/>
              </w:rPr>
              <w:t>Update sent - completing</w:t>
            </w:r>
          </w:p>
        </w:tc>
      </w:tr>
      <w:tr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  <w:shd w:val="clear" w:color="auto" w:fill="FFF2CC"/>
          </w:tcPr>
          <w:p>
            <w:r>
              <w:rPr>
                <w:sz w:val="18"/>
              </w:rPr>
              <w:t>10.179.8.222</w:t>
            </w:r>
          </w:p>
        </w:tc>
        <w:tc>
          <w:tcPr>
            <w:tcW w:type="dxa" w:w="5669"/>
            <w:shd w:val="clear" w:color="auto" w:fill="FFF2CC"/>
          </w:tcPr>
          <w:p>
            <w:r>
              <w:rPr>
                <w:sz w:val="18"/>
              </w:rPr>
              <w:t>Update sent - completing</w:t>
            </w:r>
          </w:p>
        </w:tc>
      </w:tr>
      <w:tr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  <w:shd w:val="clear" w:color="auto" w:fill="FFF2CC"/>
          </w:tcPr>
          <w:p>
            <w:r>
              <w:rPr>
                <w:sz w:val="18"/>
              </w:rPr>
              <w:t>10.179.8.219</w:t>
            </w:r>
          </w:p>
        </w:tc>
        <w:tc>
          <w:tcPr>
            <w:tcW w:type="dxa" w:w="5669"/>
            <w:shd w:val="clear" w:color="auto" w:fill="FFF2CC"/>
          </w:tcPr>
          <w:p>
            <w:r>
              <w:rPr>
                <w:sz w:val="18"/>
              </w:rPr>
              <w:t>Update sent - APxm-v1 config pending</w:t>
            </w:r>
          </w:p>
        </w:tc>
      </w:tr>
      <w:tr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  <w:shd w:val="clear" w:color="auto" w:fill="FFF2CC"/>
          </w:tcPr>
          <w:p>
            <w:r>
              <w:rPr>
                <w:sz w:val="18"/>
              </w:rPr>
              <w:t>10.179.8.230</w:t>
            </w:r>
          </w:p>
        </w:tc>
        <w:tc>
          <w:tcPr>
            <w:tcW w:type="dxa" w:w="5669"/>
            <w:shd w:val="clear" w:color="auto" w:fill="FFF2CC"/>
          </w:tcPr>
          <w:p>
            <w:r>
              <w:rPr>
                <w:sz w:val="18"/>
              </w:rPr>
              <w:t>Update sent - APxm-v1 config pending</w:t>
            </w:r>
          </w:p>
        </w:tc>
      </w:tr>
      <w:tr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  <w:shd w:val="clear" w:color="auto" w:fill="FFF2CC"/>
          </w:tcPr>
          <w:p>
            <w:r>
              <w:rPr>
                <w:sz w:val="18"/>
              </w:rPr>
              <w:t>10.179.8.237</w:t>
            </w:r>
          </w:p>
        </w:tc>
        <w:tc>
          <w:tcPr>
            <w:tcW w:type="dxa" w:w="5669"/>
            <w:shd w:val="clear" w:color="auto" w:fill="FFF2CC"/>
          </w:tcPr>
          <w:p>
            <w:r>
              <w:rPr>
                <w:sz w:val="18"/>
              </w:rPr>
              <w:t>Update sent - APxm-v1 config pending</w:t>
            </w:r>
          </w:p>
        </w:tc>
      </w:tr>
      <w:tr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  <w:shd w:val="clear" w:color="auto" w:fill="FFF2CC"/>
          </w:tcPr>
          <w:p>
            <w:r>
              <w:rPr>
                <w:sz w:val="18"/>
              </w:rPr>
              <w:t>10.179.8.228</w:t>
            </w:r>
          </w:p>
        </w:tc>
        <w:tc>
          <w:tcPr>
            <w:tcW w:type="dxa" w:w="5669"/>
            <w:shd w:val="clear" w:color="auto" w:fill="FFF2CC"/>
          </w:tcPr>
          <w:p>
            <w:r>
              <w:rPr>
                <w:sz w:val="18"/>
              </w:rPr>
              <w:t>Update sent - APxm-v1 config pending</w:t>
            </w:r>
          </w:p>
        </w:tc>
      </w:tr>
      <w:tr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50"/>
            <w:shd w:val="clear" w:color="auto" w:fill="FFF2C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  <w:shd w:val="clear" w:color="auto" w:fill="FFF2CC"/>
          </w:tcPr>
          <w:p>
            <w:r>
              <w:rPr>
                <w:sz w:val="18"/>
              </w:rPr>
              <w:t>10.179.8.221</w:t>
            </w:r>
          </w:p>
        </w:tc>
        <w:tc>
          <w:tcPr>
            <w:tcW w:type="dxa" w:w="5669"/>
            <w:shd w:val="clear" w:color="auto" w:fill="FFF2CC"/>
          </w:tcPr>
          <w:p>
            <w:r>
              <w:rPr>
                <w:sz w:val="18"/>
              </w:rPr>
              <w:t>Update sent - APxm-v1 config pending</w:t>
            </w:r>
          </w:p>
        </w:tc>
      </w:tr>
    </w:tbl>
    <w:p>
      <w:r>
        <w:br w:type="page"/>
      </w:r>
    </w:p>
    <w:p>
      <w:pPr>
        <w:pStyle w:val="Heading1"/>
      </w:pPr>
      <w:r>
        <w:t>4. Risk Assessment and Recommendations</w:t>
      </w:r>
    </w:p>
    <w:p>
      <w:pPr>
        <w:pStyle w:val="Heading2"/>
      </w:pPr>
      <w:r>
        <w:t>4.1 Risk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D5E8F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17"/>
            <w:shd w:val="clear" w:color="auto" w:fill="D5E8F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5386"/>
            <w:shd w:val="clear" w:color="auto" w:fill="D5E8F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Inter-coach Layer-2 fabric</w:t>
            </w:r>
          </w:p>
        </w:tc>
        <w:tc>
          <w:tcPr>
            <w:tcW w:type="dxa" w:w="1417"/>
            <w:shd w:val="clear" w:color="auto" w:fill="E2EFDA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All error counters clean. RSTP stable, single root.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D1&lt;-&gt;E2 missing cable</w:t>
            </w:r>
          </w:p>
        </w:tc>
        <w:tc>
          <w:tcPr>
            <w:tcW w:type="dxa" w:w="1417"/>
            <w:shd w:val="clear" w:color="auto" w:fill="FFC7CE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One inter-coach trunk broken. RSTP provides redundancy but resilience is reduced. Stadler action required.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AP firmware rollout</w:t>
            </w:r>
          </w:p>
        </w:tc>
        <w:tc>
          <w:tcPr>
            <w:tcW w:type="dxa" w:w="1417"/>
            <w:shd w:val="clear" w:color="auto" w:fill="FFF2CC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15/24 APs completing update at time of report. PWLAN may be degraded until complete.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Stadler-side beyond FW</w:t>
            </w:r>
          </w:p>
        </w:tc>
        <w:tc>
          <w:tcPr>
            <w:tcW w:type="dxa" w:w="1417"/>
            <w:shd w:val="clear" w:color="auto" w:fill="FFF2CC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Out of scope - Stadler Rail manages those VLANs.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PWLAN / cellular</w:t>
            </w:r>
          </w:p>
        </w:tc>
        <w:tc>
          <w:tcPr>
            <w:tcW w:type="dxa" w:w="1417"/>
            <w:shd w:val="clear" w:color="auto" w:fill="FFF2CC"/>
          </w:tcPr>
          <w:p>
            <w:r>
              <w:rPr>
                <w:sz w:val="18"/>
              </w:rPr>
              <w:t>NOT ASSESSED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Separate scope.</w:t>
            </w:r>
          </w:p>
        </w:tc>
      </w:tr>
    </w:tbl>
    <w:p>
      <w:pPr>
        <w:pStyle w:val="Heading2"/>
      </w:pPr>
      <w:r>
        <w:t>4.2 Recommendations</w:t>
      </w:r>
    </w:p>
    <w:p>
      <w:pPr>
        <w:pStyle w:val="ListBullet"/>
      </w:pPr>
      <w:r>
        <w:rPr>
          <w:sz w:val="20"/>
        </w:rPr>
        <w:t>Stadler Rail: reconnect cable between D1 port e0-1 and E2 port e0-1. After fix: run sudo obn discover &amp;&amp; sudo obn validate on the CCU to confirm LLDP topology clean.</w:t>
      </w:r>
    </w:p>
    <w:p>
      <w:pPr>
        <w:pStyle w:val="ListBullet"/>
      </w:pPr>
      <w:r>
        <w:rPr>
          <w:sz w:val="20"/>
        </w:rPr>
        <w:t>Nomad Digital: once all 24 APs confirmed on 6.11.2-0, push APxm-v1 config to coaches 4-6 IPs.</w:t>
      </w:r>
    </w:p>
    <w:p>
      <w:pPr>
        <w:pStyle w:val="ListBullet"/>
      </w:pPr>
      <w:r>
        <w:rPr>
          <w:sz w:val="20"/>
        </w:rPr>
        <w:t>Once cabling resolved: perform full L2 health check (STP re-verify, error counters, Stadler FW reachability, throughput sampling).</w:t>
      </w:r>
    </w:p>
    <w:p>
      <w:pPr>
        <w:pStyle w:val="ListBullet"/>
      </w:pPr>
      <w:r>
        <w:rPr>
          <w:sz w:val="20"/>
        </w:rPr>
        <w:t>Use these findings as baseline for future checks. Repeat at 6-monthly intervals or after any maintenance.</w:t>
      </w:r>
    </w:p>
    <w:p>
      <w:pPr>
        <w:pStyle w:val="ListBullet"/>
      </w:pPr>
      <w:r>
        <w:rPr>
          <w:sz w:val="20"/>
        </w:rPr>
        <w:t>If end-users report packet loss, the Layer-2 fabric is confirmed healthy (D1&lt;-&gt;E2 exception aside). Investigate PWLAN/cellular or Stadler-side.</w:t>
      </w:r>
    </w:p>
    <w:p>
      <w:pPr>
        <w:pStyle w:val="Heading2"/>
      </w:pPr>
      <w:r>
        <w:t>4.3 Open Questions for OeBB / Stadler</w:t>
      </w:r>
    </w:p>
    <w:p>
      <w:pPr>
        <w:pStyle w:val="ListBullet"/>
      </w:pPr>
      <w:r>
        <w:rPr>
          <w:sz w:val="20"/>
        </w:rPr>
        <w:t>Stadler Rail: when will the D1 e0-1 &lt;-&gt; E2 e0-1 cable be reconnected?</w:t>
      </w:r>
    </w:p>
    <w:p>
      <w:pPr>
        <w:pStyle w:val="ListBullet"/>
      </w:pPr>
      <w:r>
        <w:rPr>
          <w:sz w:val="20"/>
        </w:rPr>
        <w:t>OeBB: confirm preferred cadence for periodic L2 re-checks (recommendation: 6 months).</w:t>
      </w:r>
    </w:p>
    <w:p>
      <w:pPr>
        <w:pStyle w:val="ListBullet"/>
      </w:pPr>
      <w:r>
        <w:rPr>
          <w:sz w:val="20"/>
        </w:rPr>
        <w:t>OeBB: confirm whether RDC service was expected active at time of check.</w:t>
      </w:r>
    </w:p>
    <w:p>
      <w:pPr>
        <w:pStyle w:val="ListBullet"/>
      </w:pPr>
      <w:r>
        <w:rPr>
          <w:sz w:val="20"/>
        </w:rPr>
        <w:t>OeBB: confirm any user-reported network issues on this trainset for targeted follow-up.</w:t>
      </w:r>
    </w:p>
    <w:p>
      <w:r>
        <w:br w:type="page"/>
      </w:r>
    </w:p>
    <w:p>
      <w:pPr>
        <w:pStyle w:val="Heading1"/>
      </w:pPr>
      <w:r>
        <w:t>Appendix A - Raw CLI Evidence</w:t>
      </w:r>
    </w:p>
    <w:p>
      <w:r>
        <w:t>Verbatim CLI output for key ports.</w:t>
      </w:r>
    </w:p>
    <w:p>
      <w:pPr>
        <w:pStyle w:val="Heading2"/>
      </w:pPr>
      <w:r>
        <w:t>C2 (10.179.8.192) - e0-1 noise event</w:t>
      </w:r>
    </w:p>
    <w:p>
      <w:r>
        <w:rPr>
          <w:rFonts w:ascii="Courier New" w:hAnsi="Courier New"/>
          <w:sz w:val="16"/>
        </w:rPr>
        <w:t>Interface e0-1 is enabled, line protocol is up</w:t>
        <w:br/>
        <w:t xml:space="preserve">  Speed: 10000 Mb/s  Duplex: Full</w:t>
        <w:br/>
        <w:t xml:space="preserve">  RX packets:90963984  TX packets:63434312</w:t>
        <w:br/>
        <w:t xml:space="preserve">  RX errors:1 runts:1 giants:1 frag:0 jabber:1</w:t>
        <w:br/>
        <w:t xml:space="preserve">  RX crc errors: 0  TX crc errors:0  carrier false:0</w:t>
      </w:r>
    </w:p>
    <w:p>
      <w:r>
        <w:t>Note: 1 RX error against ~91M packets, CRC=0, carrier-false=0. Single corrupted frame at link init - noise, not actionable. C2 e0-1 connects to D3.</w:t>
      </w:r>
    </w:p>
    <w:p>
      <w:pPr>
        <w:pStyle w:val="Heading2"/>
      </w:pPr>
      <w:r>
        <w:t>D1 (10.179.8.183) - e0-1 broken link</w:t>
      </w:r>
    </w:p>
    <w:p>
      <w:r>
        <w:rPr>
          <w:rFonts w:ascii="Courier New" w:hAnsi="Courier New"/>
          <w:sz w:val="16"/>
        </w:rPr>
        <w:t>Interface e0-1 is enabled, line protocol is down</w:t>
        <w:br/>
        <w:t xml:space="preserve">  Speed: Auto  Duplex: Auto</w:t>
        <w:br/>
        <w:t xml:space="preserve">  RX packets:0  TX packets:0</w:t>
        <w:br/>
        <w:t xml:space="preserve">  RX errors:0 runts:0 giants:0 jabber:0</w:t>
        <w:br/>
        <w:t xml:space="preserve">  RX crc errors: 0  carrier false:0</w:t>
      </w:r>
    </w:p>
    <w:p>
      <w:r>
        <w:t>Note: Link simply down - no errors, no flapping. Cable physically disconnected.</w:t>
      </w:r>
    </w:p>
    <w:p>
      <w:pPr>
        <w:pStyle w:val="Heading2"/>
      </w:pPr>
      <w:r>
        <w:t>C3 (10.179.8.180) - LLDP after cable swap fix</w:t>
      </w:r>
    </w:p>
    <w:p>
      <w:r>
        <w:rPr>
          <w:rFonts w:ascii="Courier New" w:hAnsi="Courier New"/>
          <w:sz w:val="16"/>
        </w:rPr>
        <w:t>e0-0  a0:59:3a:d0:54:20  nv6-A2-v8-136  TTCMP bridge/switch</w:t>
        <w:br/>
        <w:t>e0-1  a0:59:3a:d0:63:00  nv6-C2-v8-136  TTCMP bridge/switch</w:t>
      </w:r>
    </w:p>
    <w:p>
      <w:r>
        <w:t>Note: e0-0 -&gt; A2 (expected), e0-1 -&gt; C2 (expected). Cabling fault resolved.</w:t>
      </w:r>
    </w:p>
    <w:p>
      <w:pPr>
        <w:pStyle w:val="Heading1"/>
      </w:pPr>
      <w:r>
        <w:t>Appendix B -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D5E8F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7654"/>
            <w:shd w:val="clear" w:color="auto" w:fill="D5E8F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AFZ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Automatische Fahrgastzahlung - automatic passenger counting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CCU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Communications Control Unit - Nomad Digital onboard server (Debian Linux)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DOSTO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Doppelstockwagen - Stadler Rail double-deck passenger train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Fzg.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Fahrzeug - German for vehicle/trainset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LLDP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Link Layer Discovery Protocol - L2 neighbour discovery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OBN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Onboard Network - Nomad Digital network management software on the CCU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RDC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Remote Diagnostic Centre - Stadler remote diagnostics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RSTP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Rapid Spanning Tree Protocol - L2 loop prevention and redundancy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VDS Rail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VDS Rail GmbH - manufacturer of consist switches on DOSTO trainsets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18"/>
              </w:rPr>
              <w:t>ZFR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Zugfunk Radio - onboard radio; B1/B3 e1-11 access port VLAN 2</w:t>
            </w:r>
          </w:p>
        </w:tc>
      </w:tr>
    </w:tbl>
    <w:p>
      <w:pPr>
        <w:pStyle w:val="Heading1"/>
      </w:pPr>
      <w:r>
        <w:t>Appendix C - Reference Documents</w:t>
      </w:r>
    </w:p>
    <w:p>
      <w:pPr>
        <w:pStyle w:val="ListBullet"/>
      </w:pPr>
      <w:r>
        <w:rPr>
          <w:sz w:val="20"/>
        </w:rPr>
        <w:t>OeBB IPv4 schema: ND-DEL-OBB-035-IPA-136_NV_6Teiler.pdf (Fzg. 136, 4736-108)</w:t>
      </w:r>
    </w:p>
    <w:p>
      <w:pPr>
        <w:pStyle w:val="ListBullet"/>
      </w:pPr>
      <w:r>
        <w:rPr>
          <w:sz w:val="20"/>
        </w:rPr>
        <w:t>VDS Rail Consist Switch User Manual, version 2.0.4</w:t>
      </w:r>
    </w:p>
    <w:p>
      <w:pPr>
        <w:pStyle w:val="ListBullet"/>
      </w:pPr>
      <w:r>
        <w:rPr>
          <w:sz w:val="20"/>
        </w:rPr>
        <w:t>Nomad Digital DOSTO L2 Health Check Playbook (project CLAUDE.md)</w:t>
      </w:r>
    </w:p>
    <w:p>
      <w:pPr>
        <w:pStyle w:val="ListBullet"/>
      </w:pPr>
      <w:r>
        <w:rPr>
          <w:sz w:val="20"/>
        </w:rPr>
        <w:t>Nomad Digital fix_obn.py - OBN bug fix script (bugs 1-7)</w:t>
      </w:r>
    </w:p>
    <w:p>
      <w:pPr>
        <w:pStyle w:val="ListBullet"/>
      </w:pPr>
      <w:r>
        <w:rPr>
          <w:sz w:val="20"/>
        </w:rPr>
        <w:t>Stadler_4736-108_Cabling_Fault_Report_v1.0.docx - prior cabling fault report</w:t>
      </w:r>
    </w:p>
    <w:p>
      <w:pPr>
        <w:pStyle w:val="Heading1"/>
      </w:pPr>
      <w:r>
        <w:t>Appendix D - Reviewer Notes</w:t>
      </w:r>
    </w:p>
    <w:p>
      <w:r>
        <w:t>Use this table to log comments if not using Word Track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D5E8F0"/>
          </w:tcPr>
          <w:p>
            <w:r>
              <w:rPr>
                <w:b/>
              </w:rPr>
              <w:t>#</w:t>
            </w:r>
          </w:p>
        </w:tc>
        <w:tc>
          <w:tcPr>
            <w:tcW w:type="dxa" w:w="1417"/>
            <w:shd w:val="clear" w:color="auto" w:fill="D5E8F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84"/>
            <w:shd w:val="clear" w:color="auto" w:fill="D5E8F0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5499"/>
            <w:shd w:val="clear" w:color="auto" w:fill="D5E8F0"/>
          </w:tcPr>
          <w:p>
            <w:r>
              <w:rPr>
                <w:b/>
              </w:rPr>
              <w:t>Note / Action Required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549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549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549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549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5499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8"/>
      </w:rPr>
      <w:t>Confidential - Draft for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08080"/>
        <w:sz w:val="18"/>
      </w:rPr>
      <w:t>Network Health Check - Fzg. 136 (4736-108)     Nomad Digital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