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Blackwell Global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+64 21 865 704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Buck (NZ) Limited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4AE5F79" w:rsidR="00661C78" w:rsidRDefault="0096726D">
      <w:r>
        <w:rPr>
          <w:noProof/>
        </w:rPr>
        <w:drawing>
          <wp:inline distT="0" distB="0" distL="0" distR="0" wp14:anchorId="790558ED" wp14:editId="6ABAA08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6726D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2021-10-05T23:41:00Z</dcterms:modified>
</cp:coreProperties>
</file>