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Australian Property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6A6CCCA" w:rsidR="00661C78" w:rsidRDefault="00C10F86">
      <w:r>
        <w:rPr>
          <w:noProof/>
        </w:rPr>
        <w:drawing>
          <wp:inline distT="0" distB="0" distL="0" distR="0" wp14:anchorId="3C5FCE0C" wp14:editId="700338C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10F86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2021-09-29T14:30:00Z</dcterms:modified>
</cp:coreProperties>
</file>