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Global Aggregate Bond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1ABE69D" w:rsidR="00661C78" w:rsidRDefault="00177838">
      <w:r>
        <w:rPr>
          <w:noProof/>
        </w:rPr>
        <w:drawing>
          <wp:inline distT="0" distB="0" distL="0" distR="0" wp14:anchorId="6BCD068C" wp14:editId="0908CCF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7783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2021-10-05T23:39:00Z</dcterms:modified>
</cp:coreProperties>
</file>