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US Equities ESG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4C35237" w:rsidR="00661C78" w:rsidRDefault="00B026B5">
      <w:r>
        <w:rPr>
          <w:noProof/>
        </w:rPr>
        <w:drawing>
          <wp:inline distT="0" distB="0" distL="0" distR="0" wp14:anchorId="136F3EB3" wp14:editId="7A92974D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026B5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2021-10-05T23:53:00Z</dcterms:modified>
</cp:coreProperties>
</file>