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Stride Property Ltd &amp; Stride Investment Management Ltd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2"/>
        <w:gridCol w:w="564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Philip Littlewood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+64 9 912 2690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http://www.strideproperty.co.nz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696181D8" w:rsidR="00661C78" w:rsidRDefault="008136BF">
      <w:r>
        <w:rPr>
          <w:noProof/>
        </w:rPr>
        <w:drawing>
          <wp:inline distT="0" distB="0" distL="0" distR="0" wp14:anchorId="47F11938" wp14:editId="1125921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136BF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2021-09-29T14:43:00Z</dcterms:modified>
</cp:coreProperties>
</file>