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723" w:rsidRDefault="002C173E">
      <w:pPr>
        <w:pStyle w:val="Title"/>
        <w:pBdr>
          <w:top w:val="nil"/>
          <w:left w:val="nil"/>
          <w:bottom w:val="nil"/>
          <w:right w:val="nil"/>
          <w:between w:val="nil"/>
        </w:pBdr>
        <w:rPr>
          <w:rFonts w:ascii="Times New Roman" w:eastAsia="Times New Roman" w:hAnsi="Times New Roman" w:cs="Times New Roman"/>
        </w:rPr>
      </w:pPr>
      <w:bookmarkStart w:id="0" w:name="_aczyuw2yex2w" w:colFirst="0" w:colLast="0"/>
      <w:bookmarkEnd w:id="0"/>
      <w:r>
        <w:rPr>
          <w:rFonts w:ascii="Times New Roman" w:eastAsia="Times New Roman" w:hAnsi="Times New Roman" w:cs="Times New Roman"/>
          <w:b w:val="0"/>
          <w:color w:val="039BE5"/>
          <w:sz w:val="72"/>
          <w:szCs w:val="72"/>
        </w:rPr>
        <w:t xml:space="preserve">Computer Organization and Assembly Language Programming </w:t>
      </w:r>
      <w:r>
        <w:rPr>
          <w:rFonts w:ascii="Times New Roman" w:eastAsia="Times New Roman" w:hAnsi="Times New Roman" w:cs="Times New Roman"/>
        </w:rPr>
        <w:br/>
      </w:r>
      <w:r>
        <w:rPr>
          <w:rFonts w:ascii="Times New Roman" w:eastAsia="Times New Roman" w:hAnsi="Times New Roman" w:cs="Times New Roman"/>
        </w:rPr>
        <w:t>Project 1: RISC-V RV321</w:t>
      </w:r>
    </w:p>
    <w:p w:rsidR="00221723" w:rsidRDefault="002C173E">
      <w:pPr>
        <w:pBdr>
          <w:top w:val="nil"/>
          <w:left w:val="nil"/>
          <w:bottom w:val="nil"/>
          <w:right w:val="nil"/>
          <w:between w:val="nil"/>
        </w:pBdr>
        <w:spacing w:after="3600" w:line="240" w:lineRule="auto"/>
        <w:rPr>
          <w:rFonts w:ascii="Times New Roman" w:eastAsia="Times New Roman" w:hAnsi="Times New Roman" w:cs="Times New Roman"/>
          <w:sz w:val="72"/>
          <w:szCs w:val="72"/>
        </w:rPr>
      </w:pPr>
      <w:r>
        <w:rPr>
          <w:rFonts w:ascii="Times New Roman" w:eastAsia="Times New Roman" w:hAnsi="Times New Roman" w:cs="Times New Roman"/>
          <w:noProof/>
          <w:color w:val="666666"/>
          <w:sz w:val="20"/>
          <w:szCs w:val="20"/>
          <w:lang w:val="en-US"/>
        </w:rPr>
        <w:drawing>
          <wp:inline distT="114300" distB="114300" distL="114300" distR="114300">
            <wp:extent cx="447675" cy="57150"/>
            <wp:effectExtent l="0" t="0" r="0" b="0"/>
            <wp:docPr id="9"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6"/>
                    <a:srcRect/>
                    <a:stretch>
                      <a:fillRect/>
                    </a:stretch>
                  </pic:blipFill>
                  <pic:spPr>
                    <a:xfrm>
                      <a:off x="0" y="0"/>
                      <a:ext cx="447675" cy="57150"/>
                    </a:xfrm>
                    <a:prstGeom prst="rect">
                      <a:avLst/>
                    </a:prstGeom>
                    <a:ln/>
                  </pic:spPr>
                </pic:pic>
              </a:graphicData>
            </a:graphic>
          </wp:inline>
        </w:drawing>
      </w:r>
    </w:p>
    <w:p w:rsidR="00571345" w:rsidRDefault="00571345">
      <w:pPr>
        <w:pBdr>
          <w:top w:val="nil"/>
          <w:left w:val="nil"/>
          <w:bottom w:val="nil"/>
          <w:right w:val="nil"/>
          <w:between w:val="nil"/>
        </w:pBdr>
        <w:rPr>
          <w:rFonts w:ascii="Times New Roman" w:eastAsia="Times New Roman" w:hAnsi="Times New Roman" w:cs="Times New Roman"/>
          <w:sz w:val="32"/>
          <w:szCs w:val="32"/>
        </w:rPr>
      </w:pPr>
    </w:p>
    <w:p w:rsidR="000340A8" w:rsidRDefault="000340A8">
      <w:pPr>
        <w:pBdr>
          <w:top w:val="nil"/>
          <w:left w:val="nil"/>
          <w:bottom w:val="nil"/>
          <w:right w:val="nil"/>
          <w:between w:val="nil"/>
        </w:pBdr>
        <w:rPr>
          <w:rFonts w:ascii="Times New Roman" w:eastAsia="Times New Roman" w:hAnsi="Times New Roman" w:cs="Times New Roman"/>
          <w:sz w:val="32"/>
          <w:szCs w:val="32"/>
        </w:rPr>
      </w:pPr>
    </w:p>
    <w:p w:rsidR="000340A8" w:rsidRDefault="000340A8">
      <w:pPr>
        <w:pBdr>
          <w:top w:val="nil"/>
          <w:left w:val="nil"/>
          <w:bottom w:val="nil"/>
          <w:right w:val="nil"/>
          <w:between w:val="nil"/>
        </w:pBdr>
        <w:rPr>
          <w:rFonts w:ascii="Times New Roman" w:eastAsia="Times New Roman" w:hAnsi="Times New Roman" w:cs="Times New Roman"/>
          <w:sz w:val="32"/>
          <w:szCs w:val="32"/>
        </w:rPr>
      </w:pPr>
    </w:p>
    <w:p w:rsidR="000340A8" w:rsidRDefault="000340A8">
      <w:pPr>
        <w:pBdr>
          <w:top w:val="nil"/>
          <w:left w:val="nil"/>
          <w:bottom w:val="nil"/>
          <w:right w:val="nil"/>
          <w:between w:val="nil"/>
        </w:pBdr>
        <w:rPr>
          <w:rFonts w:ascii="Times New Roman" w:eastAsia="Times New Roman" w:hAnsi="Times New Roman" w:cs="Times New Roman"/>
          <w:sz w:val="32"/>
          <w:szCs w:val="32"/>
        </w:rPr>
      </w:pPr>
    </w:p>
    <w:p w:rsidR="000340A8" w:rsidRDefault="000340A8">
      <w:pPr>
        <w:pBdr>
          <w:top w:val="nil"/>
          <w:left w:val="nil"/>
          <w:bottom w:val="nil"/>
          <w:right w:val="nil"/>
          <w:between w:val="nil"/>
        </w:pBdr>
        <w:rPr>
          <w:rFonts w:ascii="Times New Roman" w:eastAsia="Times New Roman" w:hAnsi="Times New Roman" w:cs="Times New Roman"/>
        </w:rPr>
      </w:pPr>
      <w:bookmarkStart w:id="1" w:name="_GoBack"/>
      <w:bookmarkEnd w:id="1"/>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Project Report</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 Implementation Description</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Our project is a simple RISC-V simulator implemented in Python. It simulates the execution of RISC-V instructions by emulating a subset of the RISC-V architecture. The simulator supports basic instructions such as arithmetic and logical operations, memory </w:t>
      </w:r>
      <w:r>
        <w:rPr>
          <w:rFonts w:ascii="Times New Roman" w:eastAsia="Times New Roman" w:hAnsi="Times New Roman" w:cs="Times New Roman"/>
        </w:rPr>
        <w:t>operations, and control flow instructions. In our implementation, we have defined a Memory class that represents the memory of the simulated system. It consists of a collection of pages, each of which has a page number and a data array representing the con</w:t>
      </w:r>
      <w:r>
        <w:rPr>
          <w:rFonts w:ascii="Times New Roman" w:eastAsia="Times New Roman" w:hAnsi="Times New Roman" w:cs="Times New Roman"/>
        </w:rPr>
        <w:t>tent of the page. The memory class provides methods for reading and writing data at specific addresses. We also have a Page class that represents a single page in memory. Each page has a page number and a data array, which is initialized to a size of 4KB (</w:t>
      </w:r>
      <w:r>
        <w:rPr>
          <w:rFonts w:ascii="Times New Roman" w:eastAsia="Times New Roman" w:hAnsi="Times New Roman" w:cs="Times New Roman"/>
        </w:rPr>
        <w:t>4096 bytes). The simulator uses a dictionary to store the register values. The keys of the dictionary are the register names, and the values are the corresponding register values. We have also implemented a ConstantDict class that extends the dictionary cl</w:t>
      </w:r>
      <w:r>
        <w:rPr>
          <w:rFonts w:ascii="Times New Roman" w:eastAsia="Times New Roman" w:hAnsi="Times New Roman" w:cs="Times New Roman"/>
        </w:rPr>
        <w:t>ass to prevent modification of the zero register.</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The main logic of the simulator is implemented in the form of functions for each RISC-V instruction. For example, we have functions like add, sub, AND, OR, XOR, etc., to handle arithmetic and logical opera</w:t>
      </w:r>
      <w:r>
        <w:rPr>
          <w:rFonts w:ascii="Times New Roman" w:eastAsia="Times New Roman" w:hAnsi="Times New Roman" w:cs="Times New Roman"/>
        </w:rPr>
        <w:t>tions. These functions update the register values and the program counter accordingly. To handle memory operations, we have functions like LBU, LHU, LWU, LDU, LB, LH, LW, and LD, which read data from memory and store it in registers. We also have functions</w:t>
      </w:r>
      <w:r>
        <w:rPr>
          <w:rFonts w:ascii="Times New Roman" w:eastAsia="Times New Roman" w:hAnsi="Times New Roman" w:cs="Times New Roman"/>
        </w:rPr>
        <w:t xml:space="preserve"> like sll, srl, sra, which perform logical shift operations on registers. Control flow instructions such as beq, bne, bge, bgeu, blt, bltu are implemented as functions that modify the program counter based on the condition specified.</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 addition to the components mentioned earlier, our RISC-V simulator implementation includes several functions and a main simulation loop that orchestrates the execution of instructions. We have functions to parse the instruction code and extract relevant</w:t>
      </w:r>
      <w:r>
        <w:rPr>
          <w:rFonts w:ascii="Times New Roman" w:eastAsia="Times New Roman" w:hAnsi="Times New Roman" w:cs="Times New Roman"/>
        </w:rPr>
        <w:t xml:space="preserve"> fields such as opcode, operands, and immediate values. These functions help in decoding the instruction and determining the appropriate action to take. The main simulation loop fetches instructions from memory based on the program counter and uses the opc</w:t>
      </w:r>
      <w:r>
        <w:rPr>
          <w:rFonts w:ascii="Times New Roman" w:eastAsia="Times New Roman" w:hAnsi="Times New Roman" w:cs="Times New Roman"/>
        </w:rPr>
        <w:t>ode to identify the instruction type. It then calls the corresponding function to execute the instruction, passing the operands and immediate values as arguments. During the execution of each instruction, the simulator updates the register values and the p</w:t>
      </w:r>
      <w:r>
        <w:rPr>
          <w:rFonts w:ascii="Times New Roman" w:eastAsia="Times New Roman" w:hAnsi="Times New Roman" w:cs="Times New Roman"/>
        </w:rPr>
        <w:t>rogram counter according to the instruction's semantics. For example, an arithmetic instruction like add will add two register values and store the result in a destination register.</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To facilitate debugging and monitoring, we have included print statements</w:t>
      </w:r>
      <w:r>
        <w:rPr>
          <w:rFonts w:ascii="Times New Roman" w:eastAsia="Times New Roman" w:hAnsi="Times New Roman" w:cs="Times New Roman"/>
        </w:rPr>
        <w:t xml:space="preserve"> at key points in the simulation loop to display the instruction being executed, the register values before and after the instruction, and any relevant status flags or memory modifications. </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 addition to the command-line interface, we have enhanced our R</w:t>
      </w:r>
      <w:r>
        <w:rPr>
          <w:rFonts w:ascii="Times New Roman" w:eastAsia="Times New Roman" w:hAnsi="Times New Roman" w:cs="Times New Roman"/>
        </w:rPr>
        <w:t xml:space="preserve">ISC-V simulator implementation by incorporating a graphical user interface (GUI) using Flask, a popular web framework in Python. The GUI provides a more user-friendly and interactive experience for running and visualizing the execution of RISC-V programs. </w:t>
      </w:r>
      <w:r>
        <w:rPr>
          <w:rFonts w:ascii="Times New Roman" w:eastAsia="Times New Roman" w:hAnsi="Times New Roman" w:cs="Times New Roman"/>
        </w:rPr>
        <w:t>It allows users to input their RISC-V code, step through instructions, and observe the state of registers and memory during program execution. We have designed the GUI to have a code editor where users can write or paste their RISC-V assembly code. The cod</w:t>
      </w:r>
      <w:r>
        <w:rPr>
          <w:rFonts w:ascii="Times New Roman" w:eastAsia="Times New Roman" w:hAnsi="Times New Roman" w:cs="Times New Roman"/>
        </w:rPr>
        <w:t>e editor provides syntax highlighting and basic code editing features to aid in code development. Once the code is entered, the user can click a "Run" button to start the execution of the program. The simulator processes the instructions and updates the re</w:t>
      </w:r>
      <w:r>
        <w:rPr>
          <w:rFonts w:ascii="Times New Roman" w:eastAsia="Times New Roman" w:hAnsi="Times New Roman" w:cs="Times New Roman"/>
        </w:rPr>
        <w:t>gister and memory values accordingly. The GUI displays the current instruction being executed, the contents of registers, and the memory state.</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 Design Decisions and Assumptions</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In our simulator, we made the following design decisions and assumptions. </w:t>
      </w:r>
      <w:r>
        <w:rPr>
          <w:rFonts w:ascii="Times New Roman" w:eastAsia="Times New Roman" w:hAnsi="Times New Roman" w:cs="Times New Roman"/>
        </w:rPr>
        <w:t>We implemented the simulator in Python as it is a widely used and accessible programming language with extensive support for data manipulation and scripting. We chose to represent memory as a collection of pages, with each page having a fixed size of 4KB (</w:t>
      </w:r>
      <w:r>
        <w:rPr>
          <w:rFonts w:ascii="Times New Roman" w:eastAsia="Times New Roman" w:hAnsi="Times New Roman" w:cs="Times New Roman"/>
        </w:rPr>
        <w:t>4096 bytes). This allows us to simulate memory access and provide a basic memory management mechanism.</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We decided to implement each RISC-V instruction as a separate function to improve code modularity and maintainability. This allows us to easily extend th</w:t>
      </w:r>
      <w:r>
        <w:rPr>
          <w:rFonts w:ascii="Times New Roman" w:eastAsia="Times New Roman" w:hAnsi="Times New Roman" w:cs="Times New Roman"/>
        </w:rPr>
        <w:t>e simulator to support additional instructions in the future. We assumed a simplified version of the RISC-V architecture and implemented a subset of instructions. This subset covers basic arithmetic and logical operations, memory operations, and control fl</w:t>
      </w:r>
      <w:r>
        <w:rPr>
          <w:rFonts w:ascii="Times New Roman" w:eastAsia="Times New Roman" w:hAnsi="Times New Roman" w:cs="Times New Roman"/>
        </w:rPr>
        <w:t>ow instructions. We did not implement more complex instructions or features like pipelining or caching. We assumed a little-endian memory organization, where the least significant byte is stored at the lowest address.</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3. Known Bugs or Issues</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lastRenderedPageBreak/>
        <w:t>Needs to re</w:t>
      </w:r>
      <w:r>
        <w:rPr>
          <w:rFonts w:ascii="Times New Roman" w:eastAsia="Times New Roman" w:hAnsi="Times New Roman" w:cs="Times New Roman"/>
        </w:rPr>
        <w:t xml:space="preserve">run the entire program after each code to work </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4. A user guide showing how to guide compile and run your simulator including a full simulation example step-bystep with screenshots</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5. A list of programs (and associated data if any) you simulated. You sho</w:t>
      </w:r>
      <w:r>
        <w:rPr>
          <w:rFonts w:ascii="Times New Roman" w:eastAsia="Times New Roman" w:hAnsi="Times New Roman" w:cs="Times New Roman"/>
        </w:rPr>
        <w:t xml:space="preserve">uld at least provide 3 programs. The programs must cover all instructions supported and one of them at least must have a loop. </w:t>
      </w:r>
    </w:p>
    <w:p w:rsidR="00221723" w:rsidRDefault="002C173E">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 #1:</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"""addi a2, zero, 3</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addi a3, zero, 3</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bne a2, a3, Else</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add a0, a1, a2</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beq zero, zero, Exit </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Else: sub a0, a1, a2</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Exit: addi s0, s0, 1"""</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 #2:</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“li a2, 5</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li a3, 3</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beq a2, a3, Equal</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add a0, a1, a2</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jal ra, Exit</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ecall</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Equal:sub a0, a1, a2</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Exit: addi s0, s0, 1</w:t>
      </w:r>
    </w:p>
    <w:p w:rsidR="00221723" w:rsidRDefault="002C173E">
      <w:pPr>
        <w:rPr>
          <w:rFonts w:ascii="Times New Roman" w:eastAsia="Times New Roman" w:hAnsi="Times New Roman" w:cs="Times New Roman"/>
        </w:rPr>
      </w:pPr>
      <w:r>
        <w:rPr>
          <w:rFonts w:ascii="Times New Roman" w:eastAsia="Times New Roman" w:hAnsi="Times New Roman" w:cs="Times New Roman"/>
        </w:rPr>
        <w:t>jalr zero, 0(ra)</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lastRenderedPageBreak/>
        <w:t>“</w:t>
      </w:r>
    </w:p>
    <w:p w:rsidR="00221723" w:rsidRDefault="002C173E">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 #3:</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“li a2, 10</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li a3, 7</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bgeu a2, a3, GreaterThanOrEqual</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addi a0, a1, 5</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jal </w:t>
      </w:r>
      <w:r>
        <w:rPr>
          <w:rFonts w:ascii="Times New Roman" w:eastAsia="Times New Roman" w:hAnsi="Times New Roman" w:cs="Times New Roman"/>
        </w:rPr>
        <w:t>ra, Exit</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ecall</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GreaterThanOrEqual:</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    sub a0, a1, 3</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Exit:</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    addi s0, s0, 1</w:t>
      </w:r>
    </w:p>
    <w:p w:rsidR="00221723" w:rsidRDefault="002C173E">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t>
      </w: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C173E">
      <w:pPr>
        <w:rPr>
          <w:rFonts w:ascii="Times New Roman" w:eastAsia="Times New Roman" w:hAnsi="Times New Roman" w:cs="Times New Roman"/>
        </w:rPr>
      </w:pPr>
      <w:r>
        <w:rPr>
          <w:rFonts w:ascii="Times New Roman" w:eastAsia="Times New Roman" w:hAnsi="Times New Roman" w:cs="Times New Roman"/>
        </w:rPr>
        <w:t xml:space="preserve">6. Optionally, you can include a section about your experience working on this project. This section will NOT affect your grade in any way. </w:t>
      </w:r>
    </w:p>
    <w:p w:rsidR="00221723" w:rsidRDefault="002C173E">
      <w:pPr>
        <w:rPr>
          <w:rFonts w:ascii="Times New Roman" w:eastAsia="Times New Roman" w:hAnsi="Times New Roman" w:cs="Times New Roman"/>
        </w:rPr>
      </w:pPr>
      <w:r>
        <w:rPr>
          <w:rFonts w:ascii="Times New Roman" w:eastAsia="Times New Roman" w:hAnsi="Times New Roman" w:cs="Times New Roman"/>
        </w:rPr>
        <w:t>Working on this project has been a valuable learning experience that has deepened our understanding of computer architecture and simulation. Developing a RISC-V simulator from scratch has allowed us to explore the inner workings of a processor and gain ins</w:t>
      </w:r>
      <w:r>
        <w:rPr>
          <w:rFonts w:ascii="Times New Roman" w:eastAsia="Times New Roman" w:hAnsi="Times New Roman" w:cs="Times New Roman"/>
        </w:rPr>
        <w:t>ights into how instructions are executed.</w:t>
      </w:r>
    </w:p>
    <w:p w:rsidR="00221723" w:rsidRDefault="00221723">
      <w:pPr>
        <w:rPr>
          <w:rFonts w:ascii="Times New Roman" w:eastAsia="Times New Roman" w:hAnsi="Times New Roman" w:cs="Times New Roman"/>
        </w:rPr>
      </w:pPr>
    </w:p>
    <w:p w:rsidR="00221723" w:rsidRDefault="002C173E">
      <w:pPr>
        <w:rPr>
          <w:rFonts w:ascii="Times New Roman" w:eastAsia="Times New Roman" w:hAnsi="Times New Roman" w:cs="Times New Roman"/>
        </w:rPr>
      </w:pPr>
      <w:r>
        <w:rPr>
          <w:rFonts w:ascii="Times New Roman" w:eastAsia="Times New Roman" w:hAnsi="Times New Roman" w:cs="Times New Roman"/>
        </w:rPr>
        <w:t>Throughout the project, we encountered various challenges that required problem-solving and critical thinking skills. Designing the memory structure, implementing the instruction set, and managing the program flow</w:t>
      </w:r>
      <w:r>
        <w:rPr>
          <w:rFonts w:ascii="Times New Roman" w:eastAsia="Times New Roman" w:hAnsi="Times New Roman" w:cs="Times New Roman"/>
        </w:rPr>
        <w:t xml:space="preserve"> all demanded careful consideration and attention to detail. Debugging and testing the simulator also played a crucial role in ensuring its accuracy and functionality.</w:t>
      </w:r>
    </w:p>
    <w:p w:rsidR="00221723" w:rsidRDefault="002C173E">
      <w:pPr>
        <w:rPr>
          <w:rFonts w:ascii="Times New Roman" w:eastAsia="Times New Roman" w:hAnsi="Times New Roman" w:cs="Times New Roman"/>
        </w:rPr>
      </w:pPr>
      <w:r>
        <w:rPr>
          <w:rFonts w:ascii="Times New Roman" w:eastAsia="Times New Roman" w:hAnsi="Times New Roman" w:cs="Times New Roman"/>
        </w:rPr>
        <w:t>One aspect of the project that enhanced its usability and user experience was the integr</w:t>
      </w:r>
      <w:r>
        <w:rPr>
          <w:rFonts w:ascii="Times New Roman" w:eastAsia="Times New Roman" w:hAnsi="Times New Roman" w:cs="Times New Roman"/>
        </w:rPr>
        <w:t xml:space="preserve">ation of a graphical user interface (GUI) using Flask. The GUI provided a user-friendly interface for interacting with the </w:t>
      </w:r>
      <w:r>
        <w:rPr>
          <w:rFonts w:ascii="Times New Roman" w:eastAsia="Times New Roman" w:hAnsi="Times New Roman" w:cs="Times New Roman"/>
        </w:rPr>
        <w:lastRenderedPageBreak/>
        <w:t>simulator, allowing users to easily load and run their RISC-V programs. The addition of the GUI made the simulator more accessible to</w:t>
      </w:r>
      <w:r>
        <w:rPr>
          <w:rFonts w:ascii="Times New Roman" w:eastAsia="Times New Roman" w:hAnsi="Times New Roman" w:cs="Times New Roman"/>
        </w:rPr>
        <w:t xml:space="preserve"> individuals without a deep understanding of the underlying architecture.</w:t>
      </w:r>
    </w:p>
    <w:p w:rsidR="00221723" w:rsidRDefault="002C173E">
      <w:pPr>
        <w:rPr>
          <w:rFonts w:ascii="Times New Roman" w:eastAsia="Times New Roman" w:hAnsi="Times New Roman" w:cs="Times New Roman"/>
        </w:rPr>
      </w:pPr>
      <w:r>
        <w:rPr>
          <w:rFonts w:ascii="Times New Roman" w:eastAsia="Times New Roman" w:hAnsi="Times New Roman" w:cs="Times New Roman"/>
        </w:rPr>
        <w:t>Overall, working on this project has not only reinforced my technical skills but also fostered a greater appreciation for the complexities involved in developing a functional simulat</w:t>
      </w:r>
      <w:r>
        <w:rPr>
          <w:rFonts w:ascii="Times New Roman" w:eastAsia="Times New Roman" w:hAnsi="Times New Roman" w:cs="Times New Roman"/>
        </w:rPr>
        <w:t xml:space="preserve">or. It has provided me with hands-on experience in implementing computer architectures and has expanded my knowledge in the field of processor simulation. I am proud of the accomplishments achieved during this project and look forward to further exploring </w:t>
      </w:r>
      <w:r>
        <w:rPr>
          <w:rFonts w:ascii="Times New Roman" w:eastAsia="Times New Roman" w:hAnsi="Times New Roman" w:cs="Times New Roman"/>
        </w:rPr>
        <w:t>and expanding my skills in the realm of computer architecture and simulation.</w:t>
      </w:r>
    </w:p>
    <w:p w:rsidR="00221723" w:rsidRDefault="00221723">
      <w:pPr>
        <w:rPr>
          <w:rFonts w:ascii="Times New Roman" w:eastAsia="Times New Roman" w:hAnsi="Times New Roman" w:cs="Times New Roman"/>
        </w:rPr>
      </w:pPr>
    </w:p>
    <w:p w:rsidR="00221723" w:rsidRDefault="002C173E">
      <w:pPr>
        <w:spacing w:line="240" w:lineRule="auto"/>
        <w:rPr>
          <w:rFonts w:ascii="Times New Roman" w:eastAsia="Times New Roman" w:hAnsi="Times New Roman" w:cs="Times New Roman"/>
        </w:rPr>
      </w:pPr>
      <w:r>
        <w:rPr>
          <w:rFonts w:ascii="Times New Roman" w:eastAsia="Times New Roman" w:hAnsi="Times New Roman" w:cs="Times New Roman"/>
        </w:rPr>
        <w:t>To use a GUI, there are several conditions that must be met. Firstly, the code must run at least once without any GUI implementation. This is important to ensure that the code w</w:t>
      </w:r>
      <w:r>
        <w:rPr>
          <w:rFonts w:ascii="Times New Roman" w:eastAsia="Times New Roman" w:hAnsi="Times New Roman" w:cs="Times New Roman"/>
        </w:rPr>
        <w:t>orks correctly before any GUI functionality is added.</w:t>
      </w:r>
    </w:p>
    <w:p w:rsidR="00221723" w:rsidRDefault="002C173E">
      <w:pPr>
        <w:spacing w:line="240" w:lineRule="auto"/>
        <w:rPr>
          <w:rFonts w:ascii="Times New Roman" w:eastAsia="Times New Roman" w:hAnsi="Times New Roman" w:cs="Times New Roman"/>
        </w:rPr>
      </w:pPr>
      <w:r>
        <w:rPr>
          <w:rFonts w:ascii="Times New Roman" w:eastAsia="Times New Roman" w:hAnsi="Times New Roman" w:cs="Times New Roman"/>
        </w:rPr>
        <w:t>Secondly, the code should be entered without any line breaks. This is necessary because line breaks can cause issues with the GUI implementation and can make it difficult to read and understand the code</w:t>
      </w:r>
      <w:r>
        <w:rPr>
          <w:rFonts w:ascii="Times New Roman" w:eastAsia="Times New Roman" w:hAnsi="Times New Roman" w:cs="Times New Roman"/>
        </w:rPr>
        <w:t>.</w:t>
      </w:r>
    </w:p>
    <w:p w:rsidR="00221723" w:rsidRDefault="002C173E">
      <w:pPr>
        <w:spacing w:line="240" w:lineRule="auto"/>
        <w:rPr>
          <w:rFonts w:ascii="Times New Roman" w:eastAsia="Times New Roman" w:hAnsi="Times New Roman" w:cs="Times New Roman"/>
        </w:rPr>
      </w:pPr>
      <w:r>
        <w:rPr>
          <w:rFonts w:ascii="Times New Roman" w:eastAsia="Times New Roman" w:hAnsi="Times New Roman" w:cs="Times New Roman"/>
        </w:rPr>
        <w:t>Thirdly, tables should be placed on the same line as the next instruction. This is important for readability and to ensure that the code is properly structured.</w:t>
      </w:r>
    </w:p>
    <w:p w:rsidR="00221723" w:rsidRDefault="002C173E">
      <w:pPr>
        <w:spacing w:line="240" w:lineRule="auto"/>
        <w:rPr>
          <w:rFonts w:ascii="Times New Roman" w:eastAsia="Times New Roman" w:hAnsi="Times New Roman" w:cs="Times New Roman"/>
        </w:rPr>
      </w:pPr>
      <w:r>
        <w:rPr>
          <w:rFonts w:ascii="Times New Roman" w:eastAsia="Times New Roman" w:hAnsi="Times New Roman" w:cs="Times New Roman"/>
        </w:rPr>
        <w:t>Finally, when entering data into the GUI, it should be in the format of "address, value". Thi</w:t>
      </w:r>
      <w:r>
        <w:rPr>
          <w:rFonts w:ascii="Times New Roman" w:eastAsia="Times New Roman" w:hAnsi="Times New Roman" w:cs="Times New Roman"/>
        </w:rPr>
        <w:t>s is important to ensure that the data is properly formatted and can be correctly interpreted by the code. By following these conditions, you can ensure that your code is suitable for a GUI implementation and will work correctly.</w:t>
      </w:r>
      <w:r>
        <w:rPr>
          <w:rFonts w:ascii="Times New Roman" w:eastAsia="Times New Roman" w:hAnsi="Times New Roman" w:cs="Times New Roman"/>
          <w:noProof/>
          <w:lang w:val="en-US"/>
        </w:rPr>
        <w:drawing>
          <wp:inline distT="114300" distB="114300" distL="114300" distR="114300">
            <wp:extent cx="5943600" cy="3479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3479800"/>
                    </a:xfrm>
                    <a:prstGeom prst="rect">
                      <a:avLst/>
                    </a:prstGeom>
                    <a:ln/>
                  </pic:spPr>
                </pic:pic>
              </a:graphicData>
            </a:graphic>
          </wp:inline>
        </w:drawing>
      </w:r>
      <w:r>
        <w:rPr>
          <w:rFonts w:ascii="Times New Roman" w:eastAsia="Times New Roman" w:hAnsi="Times New Roman" w:cs="Times New Roman"/>
          <w:noProof/>
          <w:lang w:val="en-US"/>
        </w:rPr>
        <w:lastRenderedPageBreak/>
        <w:drawing>
          <wp:inline distT="114300" distB="114300" distL="114300" distR="114300">
            <wp:extent cx="5943600" cy="3403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403600"/>
                    </a:xfrm>
                    <a:prstGeom prst="rect">
                      <a:avLst/>
                    </a:prstGeom>
                    <a:ln/>
                  </pic:spPr>
                </pic:pic>
              </a:graphicData>
            </a:graphic>
          </wp:inline>
        </w:drawing>
      </w:r>
      <w:r>
        <w:rPr>
          <w:rFonts w:ascii="Times New Roman" w:eastAsia="Times New Roman" w:hAnsi="Times New Roman" w:cs="Times New Roman"/>
          <w:noProof/>
          <w:lang w:val="en-US"/>
        </w:rPr>
        <w:drawing>
          <wp:inline distT="114300" distB="114300" distL="114300" distR="114300">
            <wp:extent cx="5943600" cy="3987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987800"/>
                    </a:xfrm>
                    <a:prstGeom prst="rect">
                      <a:avLst/>
                    </a:prstGeom>
                    <a:ln/>
                  </pic:spPr>
                </pic:pic>
              </a:graphicData>
            </a:graphic>
          </wp:inline>
        </w:drawing>
      </w:r>
      <w:r>
        <w:rPr>
          <w:rFonts w:ascii="Times New Roman" w:eastAsia="Times New Roman" w:hAnsi="Times New Roman" w:cs="Times New Roman"/>
          <w:noProof/>
          <w:lang w:val="en-US"/>
        </w:rPr>
        <w:lastRenderedPageBreak/>
        <w:drawing>
          <wp:inline distT="114300" distB="114300" distL="114300" distR="114300">
            <wp:extent cx="5943600" cy="3721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rsidR="00221723" w:rsidRDefault="00221723">
      <w:pPr>
        <w:spacing w:line="240" w:lineRule="auto"/>
        <w:rPr>
          <w:rFonts w:ascii="Times New Roman" w:eastAsia="Times New Roman" w:hAnsi="Times New Roman" w:cs="Times New Roman"/>
        </w:rPr>
      </w:pPr>
    </w:p>
    <w:p w:rsidR="00221723" w:rsidRDefault="00221723">
      <w:pPr>
        <w:rPr>
          <w:rFonts w:ascii="Times New Roman" w:eastAsia="Times New Roman" w:hAnsi="Times New Roman" w:cs="Times New Roman"/>
        </w:rPr>
      </w:pPr>
    </w:p>
    <w:p w:rsidR="00221723" w:rsidRDefault="00221723">
      <w:pPr>
        <w:pBdr>
          <w:top w:val="nil"/>
          <w:left w:val="nil"/>
          <w:bottom w:val="nil"/>
          <w:right w:val="nil"/>
          <w:between w:val="nil"/>
        </w:pBdr>
        <w:rPr>
          <w:rFonts w:ascii="Times New Roman" w:eastAsia="Times New Roman" w:hAnsi="Times New Roman" w:cs="Times New Roman"/>
        </w:rPr>
      </w:pPr>
    </w:p>
    <w:p w:rsidR="00221723" w:rsidRDefault="00221723">
      <w:pPr>
        <w:pBdr>
          <w:top w:val="nil"/>
          <w:left w:val="nil"/>
          <w:bottom w:val="nil"/>
          <w:right w:val="nil"/>
          <w:between w:val="nil"/>
        </w:pBdr>
        <w:rPr>
          <w:rFonts w:ascii="Times New Roman" w:eastAsia="Times New Roman" w:hAnsi="Times New Roman" w:cs="Times New Roman"/>
        </w:rPr>
      </w:pPr>
    </w:p>
    <w:sectPr w:rsidR="00221723">
      <w:headerReference w:type="default" r:id="rId11"/>
      <w:footerReference w:type="default" r:id="rId12"/>
      <w:headerReference w:type="first" r:id="rId13"/>
      <w:footerReference w:type="first" r:id="rId1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73E" w:rsidRDefault="002C173E">
      <w:pPr>
        <w:spacing w:before="0" w:line="240" w:lineRule="auto"/>
      </w:pPr>
      <w:r>
        <w:separator/>
      </w:r>
    </w:p>
  </w:endnote>
  <w:endnote w:type="continuationSeparator" w:id="0">
    <w:p w:rsidR="002C173E" w:rsidRDefault="002C17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roxima Nova">
    <w:charset w:val="00"/>
    <w:family w:val="auto"/>
    <w:pitch w:val="default"/>
  </w:font>
  <w:font w:name="Trebuchet MS">
    <w:panose1 w:val="020B0603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723" w:rsidRDefault="002C173E">
    <w:pPr>
      <w:pBdr>
        <w:top w:val="nil"/>
        <w:left w:val="nil"/>
        <w:bottom w:val="nil"/>
        <w:right w:val="nil"/>
        <w:between w:val="nil"/>
      </w:pBdr>
      <w:jc w:val="right"/>
    </w:pPr>
    <w:r>
      <w:fldChar w:fldCharType="begin"/>
    </w:r>
    <w:r>
      <w:instrText>PAGE</w:instrText>
    </w:r>
    <w:r w:rsidR="00571345">
      <w:fldChar w:fldCharType="separate"/>
    </w:r>
    <w:r w:rsidR="000340A8">
      <w:rPr>
        <w:noProof/>
      </w:rPr>
      <w:t>3</w:t>
    </w:r>
    <w:r>
      <w:fldChar w:fldCharType="end"/>
    </w:r>
    <w:r>
      <w:rPr>
        <w:noProof/>
        <w:lang w:val="en-US"/>
      </w:rPr>
      <w:drawing>
        <wp:anchor distT="0" distB="0" distL="0" distR="0" simplePos="0" relativeHeight="251661312" behindDoc="0" locked="0" layoutInCell="1" hidden="0" allowOverlap="1">
          <wp:simplePos x="0" y="0"/>
          <wp:positionH relativeFrom="column">
            <wp:posOffset>-914399</wp:posOffset>
          </wp:positionH>
          <wp:positionV relativeFrom="paragraph">
            <wp:posOffset>438150</wp:posOffset>
          </wp:positionV>
          <wp:extent cx="7781925" cy="409575"/>
          <wp:effectExtent l="0" t="0" r="0" b="0"/>
          <wp:wrapTopAndBottom distT="0" distB="0"/>
          <wp:docPr id="3"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723" w:rsidRDefault="002C173E">
    <w:pPr>
      <w:pBdr>
        <w:top w:val="nil"/>
        <w:left w:val="nil"/>
        <w:bottom w:val="nil"/>
        <w:right w:val="nil"/>
        <w:between w:val="nil"/>
      </w:pBdr>
      <w:jc w:val="right"/>
    </w:pPr>
    <w:r>
      <w:rPr>
        <w:noProof/>
        <w:lang w:val="en-US"/>
      </w:rPr>
      <w:drawing>
        <wp:anchor distT="0" distB="0" distL="0" distR="0" simplePos="0" relativeHeight="251662336" behindDoc="0" locked="0" layoutInCell="1" hidden="0" allowOverlap="1">
          <wp:simplePos x="0" y="0"/>
          <wp:positionH relativeFrom="column">
            <wp:posOffset>-914399</wp:posOffset>
          </wp:positionH>
          <wp:positionV relativeFrom="paragraph">
            <wp:posOffset>438150</wp:posOffset>
          </wp:positionV>
          <wp:extent cx="7781925" cy="409575"/>
          <wp:effectExtent l="0" t="0" r="0" b="0"/>
          <wp:wrapTopAndBottom distT="0" distB="0"/>
          <wp:docPr id="2"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73E" w:rsidRDefault="002C173E">
      <w:pPr>
        <w:spacing w:before="0" w:line="240" w:lineRule="auto"/>
      </w:pPr>
      <w:r>
        <w:separator/>
      </w:r>
    </w:p>
  </w:footnote>
  <w:footnote w:type="continuationSeparator" w:id="0">
    <w:p w:rsidR="002C173E" w:rsidRDefault="002C173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723" w:rsidRDefault="002C173E">
    <w:pPr>
      <w:pBdr>
        <w:top w:val="nil"/>
        <w:left w:val="nil"/>
        <w:bottom w:val="nil"/>
        <w:right w:val="nil"/>
        <w:between w:val="nil"/>
      </w:pBdr>
      <w:spacing w:before="640"/>
      <w:rPr>
        <w:color w:val="666666"/>
        <w:sz w:val="20"/>
        <w:szCs w:val="20"/>
      </w:rPr>
    </w:pPr>
    <w:r>
      <w:rPr>
        <w:noProof/>
        <w:lang w:val="en-US"/>
      </w:rPr>
      <w:drawing>
        <wp:anchor distT="0" distB="0" distL="0" distR="0" simplePos="0" relativeHeight="251658240" behindDoc="0" locked="0" layoutInCell="1" hidden="0" allowOverlap="1">
          <wp:simplePos x="0" y="0"/>
          <wp:positionH relativeFrom="column">
            <wp:posOffset>-914399</wp:posOffset>
          </wp:positionH>
          <wp:positionV relativeFrom="paragraph">
            <wp:posOffset>-66674</wp:posOffset>
          </wp:positionV>
          <wp:extent cx="7781925" cy="95250"/>
          <wp:effectExtent l="0" t="0" r="0" b="0"/>
          <wp:wrapTopAndBottom distT="0" dist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lang w:val="en-US"/>
      </w:rPr>
      <w:drawing>
        <wp:anchor distT="0" distB="0" distL="0" distR="0" simplePos="0" relativeHeight="251659264" behindDoc="0" locked="0" layoutInCell="1" hidden="0" allowOverlap="1">
          <wp:simplePos x="0" y="0"/>
          <wp:positionH relativeFrom="column">
            <wp:posOffset>-919162</wp:posOffset>
          </wp:positionH>
          <wp:positionV relativeFrom="paragraph">
            <wp:posOffset>-66674</wp:posOffset>
          </wp:positionV>
          <wp:extent cx="7781925" cy="95250"/>
          <wp:effectExtent l="0" t="0" r="0" b="0"/>
          <wp:wrapTopAndBottom distT="0" distB="0"/>
          <wp:docPr id="10"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rsidR="00221723" w:rsidRDefault="002C173E">
    <w:pPr>
      <w:pBdr>
        <w:top w:val="nil"/>
        <w:left w:val="nil"/>
        <w:bottom w:val="nil"/>
        <w:right w:val="nil"/>
        <w:between w:val="nil"/>
      </w:pBdr>
      <w:rPr>
        <w:color w:val="666666"/>
        <w:sz w:val="20"/>
        <w:szCs w:val="20"/>
      </w:rPr>
    </w:pPr>
    <w:r>
      <w:rPr>
        <w:noProof/>
        <w:color w:val="666666"/>
        <w:sz w:val="20"/>
        <w:szCs w:val="20"/>
        <w:lang w:val="en-US"/>
      </w:rPr>
      <w:drawing>
        <wp:inline distT="114300" distB="114300" distL="114300" distR="114300">
          <wp:extent cx="447675" cy="57150"/>
          <wp:effectExtent l="0" t="0" r="0" b="0"/>
          <wp:docPr id="5"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723" w:rsidRDefault="002C173E">
    <w:pPr>
      <w:pBdr>
        <w:top w:val="nil"/>
        <w:left w:val="nil"/>
        <w:bottom w:val="nil"/>
        <w:right w:val="nil"/>
        <w:between w:val="nil"/>
      </w:pBdr>
      <w:spacing w:before="640"/>
    </w:pPr>
    <w:r>
      <w:rPr>
        <w:noProof/>
        <w:lang w:val="en-US"/>
      </w:rPr>
      <w:drawing>
        <wp:anchor distT="0" distB="0" distL="0" distR="0" simplePos="0" relativeHeight="251660288" behindDoc="0" locked="0" layoutInCell="1" hidden="0" allowOverlap="1">
          <wp:simplePos x="0" y="0"/>
          <wp:positionH relativeFrom="column">
            <wp:posOffset>-919162</wp:posOffset>
          </wp:positionH>
          <wp:positionV relativeFrom="paragraph">
            <wp:posOffset>-66674</wp:posOffset>
          </wp:positionV>
          <wp:extent cx="7781925" cy="95250"/>
          <wp:effectExtent l="0" t="0" r="0" b="0"/>
          <wp:wrapTopAndBottom distT="0" distB="0"/>
          <wp:docPr id="4"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723"/>
    <w:rsid w:val="000340A8"/>
    <w:rsid w:val="00221723"/>
    <w:rsid w:val="002C173E"/>
    <w:rsid w:val="005713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D3AB55-DA5B-418F-943E-40C3B3CEF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color w:val="039BE5"/>
      <w:sz w:val="36"/>
      <w:szCs w:val="36"/>
    </w:rPr>
  </w:style>
  <w:style w:type="paragraph" w:styleId="Heading2">
    <w:name w:val="heading 2"/>
    <w:basedOn w:val="Normal"/>
    <w:next w:val="Normal"/>
    <w:pPr>
      <w:keepNext/>
      <w:keepLines/>
      <w:outlineLvl w:val="1"/>
    </w:pPr>
    <w:rPr>
      <w:color w:val="E61A17"/>
      <w:sz w:val="28"/>
      <w:szCs w:val="28"/>
    </w:rPr>
  </w:style>
  <w:style w:type="paragraph" w:styleId="Heading3">
    <w:name w:val="heading 3"/>
    <w:basedOn w:val="Normal"/>
    <w:next w:val="Normal"/>
    <w:pPr>
      <w:keepNext/>
      <w:keepLines/>
      <w:outlineLvl w:val="2"/>
    </w:pPr>
    <w:rPr>
      <w:color w:val="008A05"/>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440" w:line="240" w:lineRule="auto"/>
    </w:pPr>
    <w:rPr>
      <w:b/>
      <w:color w:val="404040"/>
      <w:sz w:val="96"/>
      <w:szCs w:val="96"/>
    </w:rPr>
  </w:style>
  <w:style w:type="paragraph" w:styleId="Subtitle">
    <w:name w:val="Subtitle"/>
    <w:basedOn w:val="Normal"/>
    <w:next w:val="Normal"/>
    <w:pPr>
      <w:keepNext/>
      <w:keepLines/>
      <w:spacing w:after="200"/>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1308</Words>
  <Characters>7458</Characters>
  <Application>Microsoft Office Word</Application>
  <DocSecurity>0</DocSecurity>
  <Lines>62</Lines>
  <Paragraphs>17</Paragraphs>
  <ScaleCrop>false</ScaleCrop>
  <Company/>
  <LinksUpToDate>false</LinksUpToDate>
  <CharactersWithSpaces>8749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Abdulrahman</cp:lastModifiedBy>
  <cp:revision>3</cp:revision>
  <dcterms:created xsi:type="dcterms:W3CDTF">2023-05-12T07:05:00Z</dcterms:created>
  <dcterms:modified xsi:type="dcterms:W3CDTF">2023-05-12T07:05:00Z</dcterms:modified>
</cp:coreProperties>
</file>