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Artigo word count: 6591 (TOTAL) – 1098 (text below) = 5493</w:t>
      </w:r>
    </w:p>
    <w:p>
      <w:pPr>
        <w:pStyle w:val="Normal"/>
        <w:rPr/>
      </w:pPr>
      <w:r>
        <w:rPr/>
        <w:t>Automated Verification of Stand-alone Solar Photovoltaic Systems</w:t>
      </w:r>
    </w:p>
    <w:p>
      <w:pPr>
        <w:pStyle w:val="Normal"/>
        <w:rPr/>
      </w:pPr>
      <w:r>
        <w:rPr/>
        <w:t>Alessandro Trindade, Lucas Cordeirob</w:t>
      </w:r>
    </w:p>
    <w:p>
      <w:pPr>
        <w:pStyle w:val="Normal"/>
        <w:rPr/>
      </w:pPr>
      <w:r>
        <w:rPr/>
        <w:t>Federal University of Amazonas, Av. Rodrigo Octvio, 6200, Coroado I, 69077-000</w:t>
      </w:r>
    </w:p>
    <w:p>
      <w:pPr>
        <w:pStyle w:val="Normal"/>
        <w:rPr/>
      </w:pPr>
      <w:r>
        <w:rPr/>
        <w:t>Manaus-AM-Brazil</w:t>
      </w:r>
    </w:p>
    <w:p>
      <w:pPr>
        <w:pStyle w:val="Normal"/>
        <w:rPr/>
      </w:pPr>
      <w:r>
        <w:rPr/>
        <w:t>University of Manchester, School of Computer Science, Kilburn Building, Manchester M13</w:t>
      </w:r>
    </w:p>
    <w:p>
      <w:pPr>
        <w:pStyle w:val="Normal"/>
        <w:rPr/>
      </w:pPr>
      <w:r>
        <w:rPr/>
        <w:t>9PL</w:t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  <w:t>With declining costs and increasing performance, the deployment of renewable</w:t>
      </w:r>
    </w:p>
    <w:p>
      <w:pPr>
        <w:pStyle w:val="Normal"/>
        <w:rPr/>
      </w:pPr>
      <w:r>
        <w:rPr/>
        <w:t>energy systems is growing faster. Particular attention is given to stand-alone</w:t>
      </w:r>
    </w:p>
    <w:p>
      <w:pPr>
        <w:pStyle w:val="Normal"/>
        <w:rPr/>
      </w:pPr>
      <w:r>
        <w:rPr/>
        <w:t>solar photovoltaic systems in rural areas or where grid extension is unfeasible.</w:t>
      </w:r>
    </w:p>
    <w:p>
      <w:pPr>
        <w:pStyle w:val="Normal"/>
        <w:rPr/>
      </w:pPr>
      <w:r>
        <w:rPr/>
        <w:t>Tools to evaluate electrification projects are available, but they are based on</w:t>
      </w:r>
    </w:p>
    <w:p>
      <w:pPr>
        <w:pStyle w:val="Normal"/>
        <w:rPr/>
      </w:pPr>
      <w:r>
        <w:rPr/>
        <w:t>simulations that do not cover all aspects of the design space. Automated verification using model checking has proven to be an effective technique to program</w:t>
      </w:r>
    </w:p>
    <w:p>
      <w:pPr>
        <w:pStyle w:val="Normal"/>
        <w:rPr/>
      </w:pPr>
      <w:r>
        <w:rPr/>
        <w:t>verification. This paper marks the first application of software model checking</w:t>
      </w:r>
    </w:p>
    <w:p>
      <w:pPr>
        <w:pStyle w:val="Normal"/>
        <w:rPr/>
      </w:pPr>
      <w:r>
        <w:rPr/>
        <w:t>to formally verify the design of a stand-alone solar photovoltaic system including</w:t>
      </w:r>
    </w:p>
    <w:p>
      <w:pPr>
        <w:pStyle w:val="Normal"/>
        <w:rPr/>
      </w:pPr>
      <w:r>
        <w:rPr/>
        <w:t>solar panel, charge controller, battery, inverter, and electric load. Case studies, from real photovoltaic systems deployed in five different sites, ranging from</w:t>
      </w:r>
    </w:p>
    <w:p>
      <w:pPr>
        <w:pStyle w:val="Normal"/>
        <w:rPr/>
      </w:pPr>
      <w:r>
        <w:rPr/>
        <w:t>700W to 1,200W, were used to evaluate this proposed approach and to compare</w:t>
      </w:r>
    </w:p>
    <w:p>
      <w:pPr>
        <w:pStyle w:val="Normal"/>
        <w:rPr/>
      </w:pPr>
      <w:r>
        <w:rPr/>
        <w:t>that with specialized simulation tools. Data from practical applications show</w:t>
      </w:r>
    </w:p>
    <w:p>
      <w:pPr>
        <w:pStyle w:val="Normal"/>
        <w:rPr/>
      </w:pPr>
      <w:r>
        <w:rPr/>
        <w:t>the effectiveness of our approach, where specific conditions that lead to failures</w:t>
      </w:r>
    </w:p>
    <w:p>
      <w:pPr>
        <w:pStyle w:val="Normal"/>
        <w:rPr/>
      </w:pPr>
      <w:r>
        <w:rPr/>
        <w:t>in a photovoltaic solar system are only detected by our automated verification</w:t>
      </w:r>
    </w:p>
    <w:p>
      <w:pPr>
        <w:pStyle w:val="Normal"/>
        <w:rPr/>
      </w:pPr>
      <w:r>
        <w:rPr/>
        <w:t>method.</w:t>
      </w:r>
    </w:p>
    <w:p>
      <w:pPr>
        <w:pStyle w:val="Normal"/>
        <w:rPr/>
      </w:pPr>
      <w:r>
        <w:rPr/>
        <w:t>Keywords: Formal verification, model checking, photovoltaic power systems,</w:t>
      </w:r>
    </w:p>
    <w:p>
      <w:pPr>
        <w:pStyle w:val="Normal"/>
        <w:rPr/>
      </w:pPr>
      <w:r>
        <w:rPr/>
        <w:t>power system modeling, solar power generation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</w:t>
      </w:r>
    </w:p>
    <w:p>
      <w:pPr>
        <w:pStyle w:val="Normal"/>
        <w:rPr/>
      </w:pPr>
      <w:r>
        <w:rPr/>
        <w:t>[1] S. Coelho, A. Sanches-Pereira, L. Tudeschini, J. Escobar, M. Poveda,</w:t>
      </w:r>
    </w:p>
    <w:p>
      <w:pPr>
        <w:pStyle w:val="Normal"/>
        <w:rPr/>
      </w:pPr>
      <w:r>
        <w:rPr/>
        <w:t>N. Coluna, A. Collin, E. L. Rovere, A. Trindade, O. Pereira, Biomass residues as electricity generation source in low HD source in regions of</w:t>
      </w:r>
    </w:p>
    <w:p>
      <w:pPr>
        <w:pStyle w:val="Normal"/>
        <w:rPr/>
      </w:pPr>
      <w:r>
        <w:rPr/>
        <w:t>Brazil, in: UNESP (Ed.), The XI Latin. Cong. of Elec. Gener. and Transm.</w:t>
      </w:r>
    </w:p>
    <w:p>
      <w:pPr>
        <w:pStyle w:val="Normal"/>
        <w:rPr/>
      </w:pPr>
      <w:r>
        <w:rPr/>
        <w:t>CLAGTEE, 2015, pp. 1{8. doi:10.13140/RG.2.1.2747.7208.</w:t>
      </w:r>
    </w:p>
    <w:p>
      <w:pPr>
        <w:pStyle w:val="Normal"/>
        <w:rPr/>
      </w:pPr>
      <w:r>
        <w:rPr/>
        <w:t>[2] EPIA, Global market outlook for photovoltaics 2017-2021, European Phototoltaic Industry Association, Belgium, 2017.</w:t>
      </w:r>
    </w:p>
    <w:p>
      <w:pPr>
        <w:pStyle w:val="Normal"/>
        <w:rPr/>
      </w:pPr>
      <w:r>
        <w:rPr/>
        <w:t>[3] S. Pradhan, S. Singh, M. Choudhury, D. Dwivedy, Study of cost analysis</w:t>
      </w:r>
    </w:p>
    <w:p>
      <w:pPr>
        <w:pStyle w:val="Normal"/>
        <w:rPr/>
      </w:pPr>
      <w:r>
        <w:rPr/>
        <w:t>and emission analysis for grid connected PV systems using RETSCREEN</w:t>
      </w:r>
    </w:p>
    <w:p>
      <w:pPr>
        <w:pStyle w:val="Normal"/>
        <w:rPr/>
      </w:pPr>
      <w:r>
        <w:rPr/>
        <w:t>4 simulation software, Int. J. of Eng. Res. &amp; Tech. 4 (4) (2015) 203-207.</w:t>
      </w:r>
    </w:p>
    <w:p>
      <w:pPr>
        <w:pStyle w:val="Normal"/>
        <w:rPr/>
      </w:pPr>
      <w:r>
        <w:rPr/>
        <w:t>[4] N. Swarnkar, L. Gidwani, R. Sharma, An application of HOMER Pro in</w:t>
      </w:r>
    </w:p>
    <w:p>
      <w:pPr>
        <w:pStyle w:val="Normal"/>
        <w:rPr/>
      </w:pPr>
      <w:r>
        <w:rPr/>
        <w:t>optimization of hybrid energy system for electrification of technical institute, in: Int. Conf. on Energ. Eff. Tech. for Sust. (ICEETS), 2016, pp. 56-61. doi:10.1109/ICEETS.2016.7582899.</w:t>
      </w:r>
    </w:p>
    <w:p>
      <w:pPr>
        <w:pStyle w:val="Normal"/>
        <w:rPr/>
      </w:pPr>
      <w:r>
        <w:rPr/>
        <w:t>[5] A. Dobos, PVWatts Version 5 Manual, Tech. rep., National Renewable</w:t>
      </w:r>
    </w:p>
    <w:p>
      <w:pPr>
        <w:pStyle w:val="Normal"/>
        <w:rPr/>
      </w:pPr>
      <w:r>
        <w:rPr/>
        <w:t>Energy Laboratory, Colorado (2014).</w:t>
      </w:r>
    </w:p>
    <w:p>
      <w:pPr>
        <w:pStyle w:val="Normal"/>
        <w:rPr/>
      </w:pPr>
      <w:r>
        <w:rPr/>
        <w:t>[6] N. Blair, A. Dobos, J. Freeman, T. Neises, M. Wagner, System Advisor Model, SAM 2014.1.14: General Description, Tech. rep., National Renewable Energy Laboratory, Colorado (2014).</w:t>
      </w:r>
    </w:p>
    <w:p>
      <w:pPr>
        <w:pStyle w:val="Normal"/>
        <w:rPr/>
      </w:pPr>
      <w:r>
        <w:rPr/>
        <w:t>[7] A. Mills, S. Al-Hallaj, Simulation of hydrogen-based hybrid systems using</w:t>
      </w:r>
    </w:p>
    <w:p>
      <w:pPr>
        <w:pStyle w:val="Normal"/>
        <w:rPr/>
      </w:pPr>
      <w:r>
        <w:rPr/>
        <w:t>Hybrid2, Int. J. of Hydrog. Energy 29 (10) (2004) 991-999. doi:10.1016/</w:t>
      </w:r>
    </w:p>
    <w:p>
      <w:pPr>
        <w:pStyle w:val="Normal"/>
        <w:rPr/>
      </w:pPr>
      <w:r>
        <w:rPr/>
        <w:t>j.ijhydene.2004.01.004.</w:t>
      </w:r>
    </w:p>
    <w:p>
      <w:pPr>
        <w:pStyle w:val="Normal"/>
        <w:rPr/>
      </w:pPr>
      <w:r>
        <w:rPr/>
        <w:t>420 [8] J. Gow, C. Manning, Development of a photovoltaic array model for use</w:t>
      </w:r>
    </w:p>
    <w:p>
      <w:pPr>
        <w:pStyle w:val="Normal"/>
        <w:rPr/>
      </w:pPr>
      <w:r>
        <w:rPr/>
        <w:t>in power-electronics simulation studies, in: Proceedings of the 14th IEE</w:t>
      </w:r>
    </w:p>
    <w:p>
      <w:pPr>
        <w:pStyle w:val="Normal"/>
        <w:rPr/>
      </w:pPr>
      <w:r>
        <w:rPr/>
        <w:t>Electric Power Applications Conference, Vol. 146, 1999, pp. 193{200. doi:</w:t>
      </w:r>
    </w:p>
    <w:p>
      <w:pPr>
        <w:pStyle w:val="Normal"/>
        <w:rPr/>
      </w:pPr>
      <w:r>
        <w:rPr/>
        <w:t>10.1049/ip-epa:19990116.</w:t>
      </w:r>
    </w:p>
    <w:p>
      <w:pPr>
        <w:pStyle w:val="Normal"/>
        <w:rPr/>
      </w:pPr>
      <w:r>
        <w:rPr/>
        <w:t>[9] A. Benatiallah, D. Benatiallah, T. Ghaitaoui, A. Harrouz, S. Mansouri, Modelling and simulation of renewable energy systems in Algeria, Int. J. of</w:t>
      </w:r>
    </w:p>
    <w:p>
      <w:pPr>
        <w:pStyle w:val="Normal"/>
        <w:rPr/>
      </w:pPr>
      <w:r>
        <w:rPr/>
        <w:t>Sc. and App. Inf. Tech 7 (1) (2017) 17{22.</w:t>
      </w:r>
    </w:p>
    <w:p>
      <w:pPr>
        <w:pStyle w:val="Normal"/>
        <w:rPr/>
      </w:pPr>
      <w:r>
        <w:rPr/>
        <w:t>[10] E. M. Clarke, T. A. Henzinger, H. Veith, Introduction to model checking, in: Handbook of Model Checking., 2018, pp. 1{26. doi:10.1007/978-3-319-10575-8_1.</w:t>
      </w:r>
    </w:p>
    <w:p>
      <w:pPr>
        <w:pStyle w:val="Normal"/>
        <w:rPr/>
      </w:pPr>
      <w:r>
        <w:rPr/>
        <w:t xml:space="preserve"> </w:t>
      </w:r>
      <w:r>
        <w:rPr/>
        <w:t>[11] W. Akram, M. A. Niazi, A formal specification framework for smart grid</w:t>
      </w:r>
    </w:p>
    <w:p>
      <w:pPr>
        <w:pStyle w:val="Normal"/>
        <w:rPr/>
      </w:pPr>
      <w:r>
        <w:rPr/>
        <w:t>components, Complex Adaptive Systems Modeling 6 (1) (2018) 5. doi:</w:t>
      </w:r>
    </w:p>
    <w:p>
      <w:pPr>
        <w:pStyle w:val="Normal"/>
        <w:rPr/>
      </w:pPr>
      <w:r>
        <w:rPr/>
        <w:t>10.1186/s40294-018-0057-3.</w:t>
      </w:r>
    </w:p>
    <w:p>
      <w:pPr>
        <w:pStyle w:val="Normal"/>
        <w:rPr/>
      </w:pPr>
      <w:r>
        <w:rPr/>
        <w:t>[12] M. Gadelha, F. Monteiro, J. Morse, L. Cordeiro, B. Fischer, D. Nicole,</w:t>
      </w:r>
    </w:p>
    <w:p>
      <w:pPr>
        <w:pStyle w:val="Normal"/>
        <w:rPr/>
      </w:pPr>
      <w:r>
        <w:rPr/>
        <w:t>ESBMC 5.0: An industrial-strength C model checker, in: 33rd ACM/IEEE Int. Conf. on Aut. Soft. Engin. (ASE’18), ACM, New York, NY, USA, 2018,</w:t>
      </w:r>
    </w:p>
    <w:p>
      <w:pPr>
        <w:pStyle w:val="Normal"/>
        <w:rPr/>
      </w:pPr>
      <w:r>
        <w:rPr/>
        <w:t>pp. 888{891. doi:10.1145/3238147.3240481.</w:t>
      </w:r>
    </w:p>
    <w:p>
      <w:pPr>
        <w:pStyle w:val="Normal"/>
        <w:rPr/>
      </w:pPr>
      <w:r>
        <w:rPr/>
        <w:t>[13] E. Natsheh, A. Albarbar, Solar power plant performance evaluation: simulation and experimental validation, in: J. of Physics: Conf. Ser., Vol. 364,</w:t>
      </w:r>
    </w:p>
    <w:p>
      <w:pPr>
        <w:pStyle w:val="Normal"/>
        <w:rPr/>
      </w:pPr>
      <w:r>
        <w:rPr/>
        <w:t>2012. doi:10.1088/1742-6596/364/1/012122.</w:t>
      </w:r>
    </w:p>
    <w:p>
      <w:pPr>
        <w:pStyle w:val="Normal"/>
        <w:rPr/>
      </w:pPr>
      <w:r>
        <w:rPr/>
        <w:t>[14] M. Lamnadi, M. Trihi, A. Boulezhar, Study of a hybrid renewable energy</w:t>
      </w:r>
    </w:p>
    <w:p>
      <w:pPr>
        <w:pStyle w:val="Normal"/>
        <w:rPr/>
      </w:pPr>
      <w:r>
        <w:rPr/>
        <w:t>system for a rural school in Tagzirt, Morocco, in: Int. Ren. and Sust. Energ.</w:t>
      </w:r>
    </w:p>
    <w:p>
      <w:pPr>
        <w:pStyle w:val="Normal"/>
        <w:rPr/>
      </w:pPr>
      <w:r>
        <w:rPr/>
        <w:t>Conf. (IRSEC), 2017. doi:10.1109/IRSEC.2016.7984079.</w:t>
      </w:r>
    </w:p>
    <w:p>
      <w:pPr>
        <w:pStyle w:val="Normal"/>
        <w:rPr/>
      </w:pPr>
      <w:r>
        <w:rPr/>
        <w:t>[15] Y. Driouich, M. Parente, E. Tronci, Modeling cyber-physical systems for</w:t>
      </w:r>
    </w:p>
    <w:p>
      <w:pPr>
        <w:pStyle w:val="Normal"/>
        <w:rPr/>
      </w:pPr>
      <w:r>
        <w:rPr/>
        <w:t>automatic verification, in: 14th Int. Conf. on Synth., Mod., Appl. to Circ. Des. (SMACD 2017), 2017, pp. 1{4. doi:10.1109/SMACD.2017.7981621.</w:t>
      </w:r>
    </w:p>
    <w:p>
      <w:pPr>
        <w:pStyle w:val="Normal"/>
        <w:rPr/>
      </w:pPr>
      <w:r>
        <w:rPr/>
        <w:t>[16] A. Abate, Verification of networks of smart energy systems over the cloud,</w:t>
      </w:r>
    </w:p>
    <w:p>
      <w:pPr>
        <w:pStyle w:val="Normal"/>
        <w:rPr/>
      </w:pPr>
      <w:r>
        <w:rPr/>
        <w:t>in: S. Bogomolov, M. Martel, P. Prabhakar (Eds.), Num. Soft. Verif., Vol.</w:t>
      </w:r>
    </w:p>
    <w:p>
      <w:pPr>
        <w:pStyle w:val="Normal"/>
        <w:rPr/>
      </w:pPr>
      <w:r>
        <w:rPr/>
        <w:t>LNCS 10152, 2017, pp. 1{14. doi:10.1007/978-3-319-54292-8.</w:t>
      </w:r>
    </w:p>
    <w:p>
      <w:pPr>
        <w:pStyle w:val="Normal"/>
        <w:rPr/>
      </w:pPr>
      <w:r>
        <w:rPr/>
        <w:t>[17] Y. Driouich, M. Parente, E. Tronci, A methodology for a complete sim-</w:t>
      </w:r>
    </w:p>
    <w:p>
      <w:pPr>
        <w:pStyle w:val="Normal"/>
        <w:rPr/>
      </w:pPr>
      <w:r>
        <w:rPr/>
        <w:t>lation of cyber-physical energy systems, in: IEEE Work. on Envir., Energ., and Struc. Monit. Syst. (EESMS), 2018. doi:10.1109/EESMS.2018.8405826.</w:t>
      </w:r>
    </w:p>
    <w:p>
      <w:pPr>
        <w:pStyle w:val="Normal"/>
        <w:rPr/>
      </w:pPr>
      <w:r>
        <w:rPr/>
        <w:t>[18] P. Mohanty, K. Sharma, M. Gujar, M. Kolhe, A. Azmi, Solar Photovoltaic System Applications, Springer International Publishing, 2016, Ch. PV System Design for Off-Grid Applications, pp. 49{83. doi:10.1007/978-3-319-14663-8.</w:t>
      </w:r>
    </w:p>
    <w:p>
      <w:pPr>
        <w:pStyle w:val="Normal"/>
        <w:rPr/>
      </w:pPr>
      <w:r>
        <w:rPr/>
        <w:t>[19] A. Hansen, P. Sørensen, L. Hansen, H. Bindner, Models for a stand-alone PV system, no. 1219, Forskningscenter Risoe, 2001.</w:t>
      </w:r>
    </w:p>
    <w:p>
      <w:pPr>
        <w:pStyle w:val="Normal"/>
        <w:rPr/>
      </w:pPr>
      <w:r>
        <w:rPr/>
        <w:t>[20] E. Saloux, A. Teyssedou, M. Sorin, Explicit model of photovoltaic panels to determine voltages and currents at the maximum power point, Solar</w:t>
      </w:r>
    </w:p>
    <w:p>
      <w:pPr>
        <w:pStyle w:val="Normal"/>
        <w:rPr/>
      </w:pPr>
      <w:r>
        <w:rPr/>
        <w:t>Energy 85 (5) (2011) 713{722. doi:10.1016/j.solener.2010.12.022.</w:t>
      </w:r>
    </w:p>
    <w:p>
      <w:pPr>
        <w:pStyle w:val="Normal"/>
        <w:rPr/>
      </w:pPr>
      <w:r>
        <w:rPr/>
        <w:t>[21] J. Cubas, S. Pindado, F. Sorribes-Palmer, Analytical calculation of photovoltaic systems maximum power point (MPP) based on the operation</w:t>
      </w:r>
    </w:p>
    <w:p>
      <w:pPr>
        <w:pStyle w:val="Normal"/>
        <w:rPr/>
      </w:pPr>
      <w:r>
        <w:rPr/>
        <w:t>point, Applied Sciences 7 (9) (2017) 870{884. doi:10.3390/app7090870.</w:t>
      </w:r>
    </w:p>
    <w:p>
      <w:pPr>
        <w:pStyle w:val="Normal"/>
        <w:rPr/>
      </w:pPr>
      <w:r>
        <w:rPr/>
        <w:t xml:space="preserve"> </w:t>
      </w:r>
      <w:r>
        <w:rPr/>
        <w:t>[22] M. Villalva, J. Gazoli, E. Filho, Comprehensive approach to modeling and</w:t>
      </w:r>
    </w:p>
    <w:p>
      <w:pPr>
        <w:pStyle w:val="Normal"/>
        <w:rPr/>
      </w:pPr>
      <w:r>
        <w:rPr/>
        <w:t>simulation of photovoltaic arrays, IEEE Trans. on Power Elec. 24 (2009)</w:t>
      </w:r>
    </w:p>
    <w:p>
      <w:pPr>
        <w:pStyle w:val="Normal"/>
        <w:rPr/>
      </w:pPr>
      <w:r>
        <w:rPr/>
        <w:t>1198{1208. doi:10.1109/TPEL.2009.2013862.</w:t>
      </w:r>
    </w:p>
    <w:p>
      <w:pPr>
        <w:pStyle w:val="Normal"/>
        <w:rPr/>
      </w:pPr>
      <w:r>
        <w:rPr/>
        <w:t>[23] R. Ross, Flat-plate photovoltaic array design optimization, in: C. San Diego</w:t>
      </w:r>
    </w:p>
    <w:p>
      <w:pPr>
        <w:pStyle w:val="Normal"/>
        <w:rPr/>
      </w:pPr>
      <w:r>
        <w:rPr/>
        <w:t>(Ed.), 14th IEEE Photovoltaic Specialists Conference, 1980, pp. 1126{1132.</w:t>
      </w:r>
    </w:p>
    <w:p>
      <w:pPr>
        <w:pStyle w:val="Normal"/>
        <w:rPr/>
      </w:pPr>
      <w:r>
        <w:rPr/>
        <w:t xml:space="preserve"> </w:t>
      </w:r>
      <w:r>
        <w:rPr/>
        <w:t>[24] J. Copetti, E. Lorenzo, F. Chenlo, A general battery model for PV system</w:t>
      </w:r>
    </w:p>
    <w:p>
      <w:pPr>
        <w:pStyle w:val="Normal"/>
        <w:rPr/>
      </w:pPr>
      <w:r>
        <w:rPr/>
        <w:t>simulation, Prog. in Photovoltaics: Res. and App. 1 (4) (1993) 283{292.</w:t>
      </w:r>
    </w:p>
    <w:p>
      <w:pPr>
        <w:pStyle w:val="Normal"/>
        <w:rPr/>
      </w:pPr>
      <w:r>
        <w:rPr/>
        <w:t>doi:10.1002/pip.4670010405.</w:t>
      </w:r>
    </w:p>
    <w:p>
      <w:pPr>
        <w:pStyle w:val="Normal"/>
        <w:rPr/>
      </w:pPr>
      <w:r>
        <w:rPr/>
        <w:t>[25] J. Pinho, M. Galdino, Manual de Engenharia para Sistemas Fotovoltaicos,</w:t>
      </w:r>
    </w:p>
    <w:p>
      <w:pPr>
        <w:pStyle w:val="Normal"/>
        <w:rPr/>
      </w:pPr>
      <w:r>
        <w:rPr/>
        <w:t>CEPEL CRESESB, Rio de Janeiro/RJ, 2014.</w:t>
      </w:r>
    </w:p>
    <w:p>
      <w:pPr>
        <w:pStyle w:val="Normal"/>
        <w:rPr/>
      </w:pPr>
      <w:r>
        <w:rPr/>
        <w:t xml:space="preserve"> </w:t>
      </w:r>
      <w:r>
        <w:rPr/>
        <w:t>[26] E. Clarke, W. Klieber, Miloˇs Nov´aˇcek, P. Zuliani, Model Checking and the</w:t>
      </w:r>
    </w:p>
    <w:p>
      <w:pPr>
        <w:pStyle w:val="Normal"/>
        <w:rPr/>
      </w:pPr>
      <w:r>
        <w:rPr/>
        <w:t>State Explosion Problem, Springer, Berlin, 2012, pp. 1{30. doi:10.1007/</w:t>
      </w:r>
    </w:p>
    <w:p>
      <w:pPr>
        <w:pStyle w:val="Normal"/>
        <w:rPr/>
      </w:pPr>
      <w:r>
        <w:rPr/>
        <w:t>978-3-642-35746-6_1.24</w:t>
      </w:r>
    </w:p>
    <w:p>
      <w:pPr>
        <w:pStyle w:val="Normal"/>
        <w:rPr/>
      </w:pPr>
      <w:r>
        <w:rPr/>
        <w:t>[27] A. Biere, A. Cimatti, E. M. Clarke, Y. Zhu, Symbolic Model Checking</w:t>
      </w:r>
    </w:p>
    <w:p>
      <w:pPr>
        <w:pStyle w:val="Normal"/>
        <w:rPr/>
      </w:pPr>
      <w:r>
        <w:rPr/>
        <w:t>without BDDs, in: TACAS, Vol. 1579 of LNCS, 1999, pp. 193{207.</w:t>
      </w:r>
    </w:p>
    <w:p>
      <w:pPr>
        <w:pStyle w:val="Normal"/>
        <w:rPr/>
      </w:pPr>
      <w:r>
        <w:rPr/>
        <w:t>[28] J. Morse, L. C. Cordeiro, D. A. Nicole, B. Fischer, Model checking LTL</w:t>
      </w:r>
    </w:p>
    <w:p>
      <w:pPr>
        <w:pStyle w:val="Normal"/>
        <w:rPr/>
      </w:pPr>
      <w:r>
        <w:rPr/>
        <w:t>properties over ANSI-C programs with bounded traces, Software and System Modeling 14 (1) (2015) 65{81. doi:10.1007/s10270-013-0366-0.</w:t>
      </w:r>
    </w:p>
    <w:p>
      <w:pPr>
        <w:pStyle w:val="Normal"/>
        <w:rPr/>
      </w:pPr>
      <w:r>
        <w:rPr/>
        <w:t>[29] J. Morse, Expressive and efficient bounded model checking of concurrent</w:t>
      </w:r>
    </w:p>
    <w:p>
      <w:pPr>
        <w:pStyle w:val="Normal"/>
        <w:rPr/>
      </w:pPr>
      <w:r>
        <w:rPr/>
        <w:t>software, Ph.D. thesis, University of Southampton (2015).</w:t>
      </w:r>
    </w:p>
    <w:p>
      <w:pPr>
        <w:pStyle w:val="Normal"/>
        <w:rPr/>
      </w:pPr>
      <w:r>
        <w:rPr/>
        <w:t xml:space="preserve"> </w:t>
      </w:r>
      <w:r>
        <w:rPr/>
        <w:t>[30] P. Schrammel, D. Kroening, M. Brain, R. Martins, T. Teige, T. Bienm¨uller,</w:t>
      </w:r>
    </w:p>
    <w:p>
      <w:pPr>
        <w:pStyle w:val="Normal"/>
        <w:rPr/>
      </w:pPr>
      <w:r>
        <w:rPr/>
        <w:t>Incremental bounded model checking for embedded software, Formal Asp.</w:t>
      </w:r>
    </w:p>
    <w:p>
      <w:pPr>
        <w:pStyle w:val="Normal"/>
        <w:rPr/>
      </w:pPr>
      <w:r>
        <w:rPr/>
        <w:t>Comput. 29 (5) (2017) 911{931. doi:10.1007/s00165-017-0419-1.</w:t>
      </w:r>
    </w:p>
    <w:p>
      <w:pPr>
        <w:pStyle w:val="Normal"/>
        <w:rPr/>
      </w:pPr>
      <w:r>
        <w:rPr/>
        <w:t>[31] International Organization for Standardization, ISO/IEC 9899:2018 Information Technology { Programming Languages { C, acessed: 14.11.2018.</w:t>
      </w:r>
    </w:p>
    <w:p>
      <w:pPr>
        <w:pStyle w:val="Normal"/>
        <w:rPr/>
      </w:pPr>
      <w:r>
        <w:rPr/>
        <w:t xml:space="preserve"> </w:t>
      </w:r>
      <w:r>
        <w:rPr/>
        <w:t>URL https://www.iso.org/standard/74528.html.</w:t>
      </w:r>
    </w:p>
    <w:p>
      <w:pPr>
        <w:pStyle w:val="Normal"/>
        <w:rPr/>
      </w:pPr>
      <w:r>
        <w:rPr/>
        <w:t>[32] EnergyPlus, Weather data by location, acessed: 09.07.2018.</w:t>
      </w:r>
    </w:p>
    <w:p>
      <w:pPr>
        <w:pStyle w:val="Normal"/>
        <w:rPr/>
      </w:pPr>
      <w:r>
        <w:rPr/>
        <w:t>URL https://goo.gl/A82Jqh</w:t>
      </w:r>
    </w:p>
    <w:p>
      <w:pPr>
        <w:pStyle w:val="Normal"/>
        <w:rPr/>
      </w:pPr>
      <w:r>
        <w:rPr/>
        <w:t>[33] R. Brummayer, A. Biere, Boolector: An efficient SMT solver for bit-vectors</w:t>
      </w:r>
    </w:p>
    <w:p>
      <w:pPr>
        <w:pStyle w:val="Normal"/>
        <w:rPr/>
      </w:pPr>
      <w:r>
        <w:rPr/>
        <w:t>and arrays, in: Tools and Alg. for the Const. and An. of Sys. (TACAS), Vol.</w:t>
      </w:r>
    </w:p>
    <w:p>
      <w:pPr>
        <w:pStyle w:val="Normal"/>
        <w:rPr/>
      </w:pPr>
      <w:r>
        <w:rPr/>
        <w:t>LNCS 5505, 2009, pp. 174{177. doi:10.1007/978-3-642-00768-2_16.</w:t>
      </w:r>
    </w:p>
    <w:p>
      <w:pPr>
        <w:pStyle w:val="Normal"/>
        <w:rPr/>
      </w:pPr>
      <w:r>
        <w:rPr/>
        <w:t>25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LibreOffice/6.1.4.2$Linux_X86_64 LibreOffice_project/10$Build-2</Application>
  <Pages>3</Pages>
  <Words>1108</Words>
  <Characters>6790</Characters>
  <CharactersWithSpaces>7804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2019-02-15T16:19:29Z</dcterms:created>
  <dc:creator/>
  <dc:description/>
  <dc:language>pt-BR</dc:language>
  <cp:lastModifiedBy/>
  <dcterms:modified xsi:type="dcterms:W3CDTF">2019-02-15T16:29:08Z</dcterms:modified>
  <cp:revision>1</cp:revision>
  <dc:subject/>
  <dc:title/>
</cp:coreProperties>
</file>