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8"/>
          <w:szCs w:val="28"/>
        </w:rPr>
      </w:pPr>
      <w:r w:rsidRPr="00457E33">
        <w:rPr>
          <w:rFonts w:ascii="Malgun Gothic" w:eastAsia="Malgun Gothic" w:hAnsi="Malgun Gothic"/>
          <w:b/>
          <w:bCs/>
          <w:sz w:val="28"/>
          <w:szCs w:val="28"/>
        </w:rPr>
        <w:t xml:space="preserve">PEMBESARAN PROSTAT JINAK </w:t>
      </w:r>
    </w:p>
    <w:p w:rsidR="001E722F" w:rsidRPr="00457E33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457E33">
        <w:rPr>
          <w:rFonts w:ascii="Malgun Gothic" w:eastAsia="Malgun Gothic" w:hAnsi="Malgun Gothic"/>
          <w:b/>
          <w:bCs/>
          <w:sz w:val="28"/>
          <w:szCs w:val="28"/>
        </w:rPr>
        <w:t xml:space="preserve">(BENIGN PROSTATIC HYPERPLASIA/BPH)  </w:t>
      </w:r>
    </w:p>
    <w:p w:rsidR="001E722F" w:rsidRPr="000B3045" w:rsidRDefault="001E722F" w:rsidP="000B3045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spellStart"/>
      <w:proofErr w:type="gramStart"/>
      <w:r w:rsidRPr="000B3045">
        <w:rPr>
          <w:rFonts w:ascii="Malgun Gothic" w:eastAsia="Malgun Gothic" w:hAnsi="Malgun Gothic"/>
        </w:rPr>
        <w:t>Pembesaran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prostat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jinak</w:t>
      </w:r>
      <w:proofErr w:type="spellEnd"/>
      <w:r w:rsidRPr="000B3045">
        <w:rPr>
          <w:rFonts w:ascii="Malgun Gothic" w:eastAsia="Malgun Gothic" w:hAnsi="Malgun Gothic"/>
        </w:rPr>
        <w:t xml:space="preserve"> (BPH) </w:t>
      </w:r>
      <w:proofErr w:type="spellStart"/>
      <w:r w:rsidRPr="000B3045">
        <w:rPr>
          <w:rFonts w:ascii="Malgun Gothic" w:eastAsia="Malgun Gothic" w:hAnsi="Malgun Gothic"/>
        </w:rPr>
        <w:t>adalah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kondisi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medis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mana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kelenjar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prostat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membesar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secara</w:t>
      </w:r>
      <w:proofErr w:type="spellEnd"/>
      <w:r w:rsidRPr="000B3045">
        <w:rPr>
          <w:rFonts w:ascii="Malgun Gothic" w:eastAsia="Malgun Gothic" w:hAnsi="Malgun Gothic"/>
        </w:rPr>
        <w:t xml:space="preserve"> abnormal, </w:t>
      </w:r>
      <w:proofErr w:type="spellStart"/>
      <w:r w:rsidRPr="000B3045">
        <w:rPr>
          <w:rFonts w:ascii="Malgun Gothic" w:eastAsia="Malgun Gothic" w:hAnsi="Malgun Gothic"/>
        </w:rPr>
        <w:t>tetapi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tidak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bersifat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kanker</w:t>
      </w:r>
      <w:proofErr w:type="spellEnd"/>
      <w:r w:rsidRPr="000B3045">
        <w:rPr>
          <w:rFonts w:ascii="Malgun Gothic" w:eastAsia="Malgun Gothic" w:hAnsi="Malgun Gothic"/>
        </w:rPr>
        <w:t>.</w:t>
      </w:r>
      <w:proofErr w:type="gram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Kondisi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ini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umum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terjadi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pada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pria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lanjut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B3045">
        <w:rPr>
          <w:rFonts w:ascii="Malgun Gothic" w:eastAsia="Malgun Gothic" w:hAnsi="Malgun Gothic"/>
        </w:rPr>
        <w:t>usia</w:t>
      </w:r>
      <w:proofErr w:type="spellEnd"/>
      <w:proofErr w:type="gram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dapat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menyebabkan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gangguan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saluran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kemih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bawah</w:t>
      </w:r>
      <w:proofErr w:type="spellEnd"/>
      <w:r w:rsidRPr="000B3045">
        <w:rPr>
          <w:rFonts w:ascii="Malgun Gothic" w:eastAsia="Malgun Gothic" w:hAnsi="Malgun Gothic"/>
        </w:rPr>
        <w:t xml:space="preserve"> (Lower Urinary Tract Symptoms/LUTS), </w:t>
      </w:r>
      <w:proofErr w:type="spellStart"/>
      <w:r w:rsidRPr="000B3045">
        <w:rPr>
          <w:rFonts w:ascii="Malgun Gothic" w:eastAsia="Malgun Gothic" w:hAnsi="Malgun Gothic"/>
        </w:rPr>
        <w:t>seperti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kesulitan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buang</w:t>
      </w:r>
      <w:proofErr w:type="spellEnd"/>
      <w:r w:rsidRPr="000B3045">
        <w:rPr>
          <w:rFonts w:ascii="Malgun Gothic" w:eastAsia="Malgun Gothic" w:hAnsi="Malgun Gothic"/>
        </w:rPr>
        <w:t xml:space="preserve"> air </w:t>
      </w:r>
      <w:proofErr w:type="spellStart"/>
      <w:r w:rsidRPr="000B3045">
        <w:rPr>
          <w:rFonts w:ascii="Malgun Gothic" w:eastAsia="Malgun Gothic" w:hAnsi="Malgun Gothic"/>
        </w:rPr>
        <w:t>kecil</w:t>
      </w:r>
      <w:proofErr w:type="spellEnd"/>
      <w:r w:rsidRPr="000B3045">
        <w:rPr>
          <w:rFonts w:ascii="Malgun Gothic" w:eastAsia="Malgun Gothic" w:hAnsi="Malgun Gothic"/>
        </w:rPr>
        <w:t xml:space="preserve">, </w:t>
      </w:r>
      <w:proofErr w:type="spellStart"/>
      <w:r w:rsidRPr="000B3045">
        <w:rPr>
          <w:rFonts w:ascii="Malgun Gothic" w:eastAsia="Malgun Gothic" w:hAnsi="Malgun Gothic"/>
        </w:rPr>
        <w:t>sering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buang</w:t>
      </w:r>
      <w:proofErr w:type="spellEnd"/>
      <w:r w:rsidRPr="000B3045">
        <w:rPr>
          <w:rFonts w:ascii="Malgun Gothic" w:eastAsia="Malgun Gothic" w:hAnsi="Malgun Gothic"/>
        </w:rPr>
        <w:t xml:space="preserve"> air </w:t>
      </w:r>
      <w:proofErr w:type="spellStart"/>
      <w:r w:rsidRPr="000B3045">
        <w:rPr>
          <w:rFonts w:ascii="Malgun Gothic" w:eastAsia="Malgun Gothic" w:hAnsi="Malgun Gothic"/>
        </w:rPr>
        <w:t>kecil</w:t>
      </w:r>
      <w:proofErr w:type="spellEnd"/>
      <w:r w:rsidRPr="000B3045">
        <w:rPr>
          <w:rFonts w:ascii="Malgun Gothic" w:eastAsia="Malgun Gothic" w:hAnsi="Malgun Gothic"/>
        </w:rPr>
        <w:t xml:space="preserve">, </w:t>
      </w:r>
      <w:proofErr w:type="spellStart"/>
      <w:r w:rsidRPr="000B3045">
        <w:rPr>
          <w:rFonts w:ascii="Malgun Gothic" w:eastAsia="Malgun Gothic" w:hAnsi="Malgun Gothic"/>
        </w:rPr>
        <w:t>atau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aliran</w:t>
      </w:r>
      <w:proofErr w:type="spellEnd"/>
      <w:r w:rsidRPr="000B3045">
        <w:rPr>
          <w:rFonts w:ascii="Malgun Gothic" w:eastAsia="Malgun Gothic" w:hAnsi="Malgun Gothic"/>
        </w:rPr>
        <w:t xml:space="preserve"> urine yang </w:t>
      </w:r>
      <w:proofErr w:type="spellStart"/>
      <w:r w:rsidRPr="000B3045">
        <w:rPr>
          <w:rFonts w:ascii="Malgun Gothic" w:eastAsia="Malgun Gothic" w:hAnsi="Malgun Gothic"/>
        </w:rPr>
        <w:t>lemah</w:t>
      </w:r>
      <w:proofErr w:type="spellEnd"/>
      <w:r w:rsidRPr="000B3045">
        <w:rPr>
          <w:rFonts w:ascii="Malgun Gothic" w:eastAsia="Malgun Gothic" w:hAnsi="Malgun Gothic"/>
        </w:rPr>
        <w:t xml:space="preserve">. </w:t>
      </w:r>
      <w:proofErr w:type="spellStart"/>
      <w:proofErr w:type="gramStart"/>
      <w:r w:rsidRPr="000B3045">
        <w:rPr>
          <w:rFonts w:ascii="Malgun Gothic" w:eastAsia="Malgun Gothic" w:hAnsi="Malgun Gothic"/>
        </w:rPr>
        <w:t>Meskipun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tidak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mengancam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jiwa</w:t>
      </w:r>
      <w:proofErr w:type="spellEnd"/>
      <w:r w:rsidRPr="000B3045">
        <w:rPr>
          <w:rFonts w:ascii="Malgun Gothic" w:eastAsia="Malgun Gothic" w:hAnsi="Malgun Gothic"/>
        </w:rPr>
        <w:t xml:space="preserve">, BPH </w:t>
      </w:r>
      <w:proofErr w:type="spellStart"/>
      <w:r w:rsidRPr="000B3045">
        <w:rPr>
          <w:rFonts w:ascii="Malgun Gothic" w:eastAsia="Malgun Gothic" w:hAnsi="Malgun Gothic"/>
        </w:rPr>
        <w:t>dapat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menurunkan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kualitas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hidup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jika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tidak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ditangani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dengan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baik</w:t>
      </w:r>
      <w:proofErr w:type="spellEnd"/>
      <w:r w:rsidRPr="000B3045">
        <w:rPr>
          <w:rFonts w:ascii="Malgun Gothic" w:eastAsia="Malgun Gothic" w:hAnsi="Malgun Gothic"/>
        </w:rPr>
        <w:t>.</w:t>
      </w:r>
      <w:proofErr w:type="gramEnd"/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0B3045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B3045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1E722F" w:rsidRPr="000B3045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B3045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0B3045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0B3045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0B3045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0B3045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1E722F" w:rsidRPr="000B3045" w:rsidRDefault="001E722F" w:rsidP="000B304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0B3045">
        <w:rPr>
          <w:rFonts w:ascii="Malgun Gothic" w:eastAsia="Malgun Gothic" w:hAnsi="Malgun Gothic"/>
        </w:rPr>
        <w:t xml:space="preserve">Hormonal: </w:t>
      </w:r>
      <w:proofErr w:type="spellStart"/>
      <w:r w:rsidRPr="000B3045">
        <w:rPr>
          <w:rFonts w:ascii="Malgun Gothic" w:eastAsia="Malgun Gothic" w:hAnsi="Malgun Gothic"/>
        </w:rPr>
        <w:t>Peningkatan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B3045">
        <w:rPr>
          <w:rFonts w:ascii="Malgun Gothic" w:eastAsia="Malgun Gothic" w:hAnsi="Malgun Gothic"/>
        </w:rPr>
        <w:t>kadar</w:t>
      </w:r>
      <w:proofErr w:type="spellEnd"/>
      <w:proofErr w:type="gram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hormon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dihidrotestosteron</w:t>
      </w:r>
      <w:proofErr w:type="spellEnd"/>
      <w:r w:rsidRPr="000B3045">
        <w:rPr>
          <w:rFonts w:ascii="Malgun Gothic" w:eastAsia="Malgun Gothic" w:hAnsi="Malgun Gothic"/>
        </w:rPr>
        <w:t xml:space="preserve"> (DHT) </w:t>
      </w:r>
      <w:proofErr w:type="spellStart"/>
      <w:r w:rsidRPr="000B3045">
        <w:rPr>
          <w:rFonts w:ascii="Malgun Gothic" w:eastAsia="Malgun Gothic" w:hAnsi="Malgun Gothic"/>
        </w:rPr>
        <w:t>dalam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prostat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menyebabkan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pertumbuhan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sel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prostat</w:t>
      </w:r>
      <w:proofErr w:type="spellEnd"/>
      <w:r w:rsidRPr="000B3045">
        <w:rPr>
          <w:rFonts w:ascii="Malgun Gothic" w:eastAsia="Malgun Gothic" w:hAnsi="Malgun Gothic"/>
        </w:rPr>
        <w:t xml:space="preserve">.  </w:t>
      </w:r>
    </w:p>
    <w:p w:rsidR="001E722F" w:rsidRPr="000B3045" w:rsidRDefault="001E722F" w:rsidP="000B304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B3045">
        <w:rPr>
          <w:rFonts w:ascii="Malgun Gothic" w:eastAsia="Malgun Gothic" w:hAnsi="Malgun Gothic"/>
        </w:rPr>
        <w:t>Usia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Lanjut</w:t>
      </w:r>
      <w:proofErr w:type="spellEnd"/>
      <w:r w:rsidRPr="000B3045">
        <w:rPr>
          <w:rFonts w:ascii="Malgun Gothic" w:eastAsia="Malgun Gothic" w:hAnsi="Malgun Gothic"/>
        </w:rPr>
        <w:t xml:space="preserve">: </w:t>
      </w:r>
      <w:proofErr w:type="spellStart"/>
      <w:r w:rsidRPr="000B3045">
        <w:rPr>
          <w:rFonts w:ascii="Malgun Gothic" w:eastAsia="Malgun Gothic" w:hAnsi="Malgun Gothic"/>
        </w:rPr>
        <w:t>Risiko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meningkat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seiring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bertambahnya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B3045">
        <w:rPr>
          <w:rFonts w:ascii="Malgun Gothic" w:eastAsia="Malgun Gothic" w:hAnsi="Malgun Gothic"/>
        </w:rPr>
        <w:t>usia</w:t>
      </w:r>
      <w:proofErr w:type="spellEnd"/>
      <w:proofErr w:type="gram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akibat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perubahan</w:t>
      </w:r>
      <w:proofErr w:type="spellEnd"/>
      <w:r w:rsidRPr="000B3045">
        <w:rPr>
          <w:rFonts w:ascii="Malgun Gothic" w:eastAsia="Malgun Gothic" w:hAnsi="Malgun Gothic"/>
        </w:rPr>
        <w:t xml:space="preserve"> hormonal </w:t>
      </w:r>
      <w:proofErr w:type="spellStart"/>
      <w:r w:rsidRPr="000B3045">
        <w:rPr>
          <w:rFonts w:ascii="Malgun Gothic" w:eastAsia="Malgun Gothic" w:hAnsi="Malgun Gothic"/>
        </w:rPr>
        <w:t>dan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metabolisme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tubuh</w:t>
      </w:r>
      <w:proofErr w:type="spellEnd"/>
      <w:r w:rsidRPr="000B3045">
        <w:rPr>
          <w:rFonts w:ascii="Malgun Gothic" w:eastAsia="Malgun Gothic" w:hAnsi="Malgun Gothic"/>
        </w:rPr>
        <w:t xml:space="preserve">.  </w:t>
      </w:r>
    </w:p>
    <w:p w:rsidR="001E722F" w:rsidRPr="000B3045" w:rsidRDefault="001E722F" w:rsidP="000B304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B3045">
        <w:rPr>
          <w:rFonts w:ascii="Malgun Gothic" w:eastAsia="Malgun Gothic" w:hAnsi="Malgun Gothic"/>
        </w:rPr>
        <w:t>Ketidakseimbangan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Hormon</w:t>
      </w:r>
      <w:proofErr w:type="spellEnd"/>
      <w:r w:rsidRPr="000B3045">
        <w:rPr>
          <w:rFonts w:ascii="Malgun Gothic" w:eastAsia="Malgun Gothic" w:hAnsi="Malgun Gothic"/>
        </w:rPr>
        <w:t xml:space="preserve">: </w:t>
      </w:r>
      <w:proofErr w:type="spellStart"/>
      <w:r w:rsidRPr="000B3045">
        <w:rPr>
          <w:rFonts w:ascii="Malgun Gothic" w:eastAsia="Malgun Gothic" w:hAnsi="Malgun Gothic"/>
        </w:rPr>
        <w:t>Penurunan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testosteron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relatif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terhadap</w:t>
      </w:r>
      <w:proofErr w:type="spellEnd"/>
      <w:r w:rsidRPr="000B3045">
        <w:rPr>
          <w:rFonts w:ascii="Malgun Gothic" w:eastAsia="Malgun Gothic" w:hAnsi="Malgun Gothic"/>
        </w:rPr>
        <w:t xml:space="preserve"> estrogen </w:t>
      </w:r>
      <w:proofErr w:type="spellStart"/>
      <w:r w:rsidRPr="000B3045">
        <w:rPr>
          <w:rFonts w:ascii="Malgun Gothic" w:eastAsia="Malgun Gothic" w:hAnsi="Malgun Gothic"/>
        </w:rPr>
        <w:t>pada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pria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lanjut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B3045">
        <w:rPr>
          <w:rFonts w:ascii="Malgun Gothic" w:eastAsia="Malgun Gothic" w:hAnsi="Malgun Gothic"/>
        </w:rPr>
        <w:t>usia</w:t>
      </w:r>
      <w:proofErr w:type="spellEnd"/>
      <w:proofErr w:type="gramEnd"/>
      <w:r w:rsidRPr="000B3045">
        <w:rPr>
          <w:rFonts w:ascii="Malgun Gothic" w:eastAsia="Malgun Gothic" w:hAnsi="Malgun Gothic"/>
        </w:rPr>
        <w:t xml:space="preserve">.  </w:t>
      </w:r>
    </w:p>
    <w:p w:rsidR="001E722F" w:rsidRPr="000B3045" w:rsidRDefault="001E722F" w:rsidP="000B304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B3045">
        <w:rPr>
          <w:rFonts w:ascii="Malgun Gothic" w:eastAsia="Malgun Gothic" w:hAnsi="Malgun Gothic"/>
        </w:rPr>
        <w:t>Faktor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Genetik</w:t>
      </w:r>
      <w:proofErr w:type="spellEnd"/>
      <w:r w:rsidRPr="000B3045">
        <w:rPr>
          <w:rFonts w:ascii="Malgun Gothic" w:eastAsia="Malgun Gothic" w:hAnsi="Malgun Gothic"/>
        </w:rPr>
        <w:t xml:space="preserve">: </w:t>
      </w:r>
      <w:proofErr w:type="spellStart"/>
      <w:r w:rsidRPr="000B3045">
        <w:rPr>
          <w:rFonts w:ascii="Malgun Gothic" w:eastAsia="Malgun Gothic" w:hAnsi="Malgun Gothic"/>
        </w:rPr>
        <w:t>Riwayat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keluarga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dengan</w:t>
      </w:r>
      <w:proofErr w:type="spellEnd"/>
      <w:r w:rsidRPr="000B3045">
        <w:rPr>
          <w:rFonts w:ascii="Malgun Gothic" w:eastAsia="Malgun Gothic" w:hAnsi="Malgun Gothic"/>
        </w:rPr>
        <w:t xml:space="preserve"> BPH </w:t>
      </w:r>
      <w:proofErr w:type="spellStart"/>
      <w:r w:rsidRPr="000B3045">
        <w:rPr>
          <w:rFonts w:ascii="Malgun Gothic" w:eastAsia="Malgun Gothic" w:hAnsi="Malgun Gothic"/>
        </w:rPr>
        <w:t>meningkatkan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risiko</w:t>
      </w:r>
      <w:proofErr w:type="spellEnd"/>
      <w:r w:rsidRPr="000B3045">
        <w:rPr>
          <w:rFonts w:ascii="Malgun Gothic" w:eastAsia="Malgun Gothic" w:hAnsi="Malgun Gothic"/>
        </w:rPr>
        <w:t xml:space="preserve">.  </w:t>
      </w:r>
    </w:p>
    <w:p w:rsidR="001E722F" w:rsidRPr="000B3045" w:rsidRDefault="001E722F" w:rsidP="000B304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0B3045">
        <w:rPr>
          <w:rFonts w:ascii="Malgun Gothic" w:eastAsia="Malgun Gothic" w:hAnsi="Malgun Gothic"/>
        </w:rPr>
        <w:t xml:space="preserve">Gaya </w:t>
      </w:r>
      <w:proofErr w:type="spellStart"/>
      <w:r w:rsidRPr="000B3045">
        <w:rPr>
          <w:rFonts w:ascii="Malgun Gothic" w:eastAsia="Malgun Gothic" w:hAnsi="Malgun Gothic"/>
        </w:rPr>
        <w:t>Hidup</w:t>
      </w:r>
      <w:proofErr w:type="spellEnd"/>
      <w:r w:rsidRPr="000B3045">
        <w:rPr>
          <w:rFonts w:ascii="Malgun Gothic" w:eastAsia="Malgun Gothic" w:hAnsi="Malgun Gothic"/>
        </w:rPr>
        <w:t xml:space="preserve">: </w:t>
      </w:r>
      <w:proofErr w:type="spellStart"/>
      <w:r w:rsidRPr="000B3045">
        <w:rPr>
          <w:rFonts w:ascii="Malgun Gothic" w:eastAsia="Malgun Gothic" w:hAnsi="Malgun Gothic"/>
        </w:rPr>
        <w:t>Obesitas</w:t>
      </w:r>
      <w:proofErr w:type="spellEnd"/>
      <w:r w:rsidRPr="000B3045">
        <w:rPr>
          <w:rFonts w:ascii="Malgun Gothic" w:eastAsia="Malgun Gothic" w:hAnsi="Malgun Gothic"/>
        </w:rPr>
        <w:t xml:space="preserve">, </w:t>
      </w:r>
      <w:proofErr w:type="spellStart"/>
      <w:r w:rsidRPr="000B3045">
        <w:rPr>
          <w:rFonts w:ascii="Malgun Gothic" w:eastAsia="Malgun Gothic" w:hAnsi="Malgun Gothic"/>
        </w:rPr>
        <w:t>pola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makan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buruk</w:t>
      </w:r>
      <w:proofErr w:type="spellEnd"/>
      <w:r w:rsidRPr="000B3045">
        <w:rPr>
          <w:rFonts w:ascii="Malgun Gothic" w:eastAsia="Malgun Gothic" w:hAnsi="Malgun Gothic"/>
        </w:rPr>
        <w:t xml:space="preserve">, </w:t>
      </w:r>
      <w:proofErr w:type="spellStart"/>
      <w:r w:rsidRPr="000B3045">
        <w:rPr>
          <w:rFonts w:ascii="Malgun Gothic" w:eastAsia="Malgun Gothic" w:hAnsi="Malgun Gothic"/>
        </w:rPr>
        <w:t>dan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kurang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aktivitas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fisik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dapat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berkontribusi</w:t>
      </w:r>
      <w:proofErr w:type="spellEnd"/>
      <w:r w:rsidRPr="000B3045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1E722F" w:rsidRPr="000B3045" w:rsidRDefault="001E722F" w:rsidP="000B304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B3045">
        <w:rPr>
          <w:rFonts w:ascii="Malgun Gothic" w:eastAsia="Malgun Gothic" w:hAnsi="Malgun Gothic"/>
        </w:rPr>
        <w:t>Akumulasi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Racun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Tubuh</w:t>
      </w:r>
      <w:proofErr w:type="spellEnd"/>
      <w:r w:rsidRPr="000B3045">
        <w:rPr>
          <w:rFonts w:ascii="Malgun Gothic" w:eastAsia="Malgun Gothic" w:hAnsi="Malgun Gothic"/>
        </w:rPr>
        <w:t xml:space="preserve">: </w:t>
      </w:r>
      <w:proofErr w:type="spellStart"/>
      <w:r w:rsidRPr="000B3045">
        <w:rPr>
          <w:rFonts w:ascii="Malgun Gothic" w:eastAsia="Malgun Gothic" w:hAnsi="Malgun Gothic"/>
        </w:rPr>
        <w:t>Disebabkan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oleh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konsumsi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makanan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tidak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sehat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atau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kurang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detoksifikasi</w:t>
      </w:r>
      <w:proofErr w:type="spellEnd"/>
      <w:r w:rsidRPr="000B3045">
        <w:rPr>
          <w:rFonts w:ascii="Malgun Gothic" w:eastAsia="Malgun Gothic" w:hAnsi="Malgun Gothic"/>
        </w:rPr>
        <w:t xml:space="preserve">.  </w:t>
      </w:r>
    </w:p>
    <w:p w:rsidR="001E722F" w:rsidRPr="000B3045" w:rsidRDefault="001E722F" w:rsidP="000B304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B3045">
        <w:rPr>
          <w:rFonts w:ascii="Malgun Gothic" w:eastAsia="Malgun Gothic" w:hAnsi="Malgun Gothic"/>
        </w:rPr>
        <w:t>Kelemahan</w:t>
      </w:r>
      <w:proofErr w:type="spellEnd"/>
      <w:r w:rsidRPr="000B3045">
        <w:rPr>
          <w:rFonts w:ascii="Malgun Gothic" w:eastAsia="Malgun Gothic" w:hAnsi="Malgun Gothic"/>
        </w:rPr>
        <w:t xml:space="preserve"> Organ Internal: </w:t>
      </w:r>
      <w:proofErr w:type="spellStart"/>
      <w:r w:rsidRPr="000B3045">
        <w:rPr>
          <w:rFonts w:ascii="Malgun Gothic" w:eastAsia="Malgun Gothic" w:hAnsi="Malgun Gothic"/>
        </w:rPr>
        <w:t>Terutama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ginjal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sistem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kemih</w:t>
      </w:r>
      <w:proofErr w:type="spellEnd"/>
      <w:r w:rsidRPr="000B3045">
        <w:rPr>
          <w:rFonts w:ascii="Malgun Gothic" w:eastAsia="Malgun Gothic" w:hAnsi="Malgun Gothic"/>
        </w:rPr>
        <w:t xml:space="preserve"> yang </w:t>
      </w:r>
      <w:proofErr w:type="spellStart"/>
      <w:r w:rsidRPr="000B3045">
        <w:rPr>
          <w:rFonts w:ascii="Malgun Gothic" w:eastAsia="Malgun Gothic" w:hAnsi="Malgun Gothic"/>
        </w:rPr>
        <w:t>tidak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bekerja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secara</w:t>
      </w:r>
      <w:proofErr w:type="spellEnd"/>
      <w:r w:rsidRPr="000B3045">
        <w:rPr>
          <w:rFonts w:ascii="Malgun Gothic" w:eastAsia="Malgun Gothic" w:hAnsi="Malgun Gothic"/>
        </w:rPr>
        <w:t xml:space="preserve"> optimal.  </w:t>
      </w:r>
    </w:p>
    <w:p w:rsidR="001E722F" w:rsidRPr="000B3045" w:rsidRDefault="001E722F" w:rsidP="000B304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B3045">
        <w:rPr>
          <w:rFonts w:ascii="Malgun Gothic" w:eastAsia="Malgun Gothic" w:hAnsi="Malgun Gothic"/>
        </w:rPr>
        <w:t>Makanan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Tidak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Sehat</w:t>
      </w:r>
      <w:proofErr w:type="spellEnd"/>
      <w:r w:rsidRPr="000B3045">
        <w:rPr>
          <w:rFonts w:ascii="Malgun Gothic" w:eastAsia="Malgun Gothic" w:hAnsi="Malgun Gothic"/>
        </w:rPr>
        <w:t xml:space="preserve">: </w:t>
      </w:r>
      <w:proofErr w:type="spellStart"/>
      <w:r w:rsidRPr="000B3045">
        <w:rPr>
          <w:rFonts w:ascii="Malgun Gothic" w:eastAsia="Malgun Gothic" w:hAnsi="Malgun Gothic"/>
        </w:rPr>
        <w:t>Konsumsi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makanan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gorengan</w:t>
      </w:r>
      <w:proofErr w:type="spellEnd"/>
      <w:r w:rsidRPr="000B3045">
        <w:rPr>
          <w:rFonts w:ascii="Malgun Gothic" w:eastAsia="Malgun Gothic" w:hAnsi="Malgun Gothic"/>
        </w:rPr>
        <w:t xml:space="preserve">, </w:t>
      </w:r>
      <w:proofErr w:type="spellStart"/>
      <w:r w:rsidRPr="000B3045">
        <w:rPr>
          <w:rFonts w:ascii="Malgun Gothic" w:eastAsia="Malgun Gothic" w:hAnsi="Malgun Gothic"/>
        </w:rPr>
        <w:t>olahan</w:t>
      </w:r>
      <w:proofErr w:type="spellEnd"/>
      <w:r w:rsidRPr="000B3045">
        <w:rPr>
          <w:rFonts w:ascii="Malgun Gothic" w:eastAsia="Malgun Gothic" w:hAnsi="Malgun Gothic"/>
        </w:rPr>
        <w:t xml:space="preserve">, </w:t>
      </w:r>
      <w:proofErr w:type="spellStart"/>
      <w:r w:rsidRPr="000B3045">
        <w:rPr>
          <w:rFonts w:ascii="Malgun Gothic" w:eastAsia="Malgun Gothic" w:hAnsi="Malgun Gothic"/>
        </w:rPr>
        <w:t>dan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tinggi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gula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dapat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memperburuk</w:t>
      </w:r>
      <w:proofErr w:type="spellEnd"/>
      <w:r w:rsidRPr="000B3045">
        <w:rPr>
          <w:rFonts w:ascii="Malgun Gothic" w:eastAsia="Malgun Gothic" w:hAnsi="Malgun Gothic"/>
        </w:rPr>
        <w:t xml:space="preserve"> </w:t>
      </w:r>
      <w:proofErr w:type="spellStart"/>
      <w:r w:rsidRPr="000B3045">
        <w:rPr>
          <w:rFonts w:ascii="Malgun Gothic" w:eastAsia="Malgun Gothic" w:hAnsi="Malgun Gothic"/>
        </w:rPr>
        <w:t>fungsi</w:t>
      </w:r>
      <w:proofErr w:type="spellEnd"/>
      <w:r w:rsidRPr="000B3045">
        <w:rPr>
          <w:rFonts w:ascii="Malgun Gothic" w:eastAsia="Malgun Gothic" w:hAnsi="Malgun Gothic"/>
        </w:rPr>
        <w:t xml:space="preserve"> hormonal.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0B6FDD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B6FDD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1E722F" w:rsidRPr="000B6FDD" w:rsidRDefault="001E722F" w:rsidP="000B6FD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Kesulitan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memulai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buang</w:t>
      </w:r>
      <w:proofErr w:type="spellEnd"/>
      <w:r w:rsidRPr="000B6FDD">
        <w:rPr>
          <w:rFonts w:ascii="Malgun Gothic" w:eastAsia="Malgun Gothic" w:hAnsi="Malgun Gothic"/>
        </w:rPr>
        <w:t xml:space="preserve"> air </w:t>
      </w:r>
      <w:proofErr w:type="spellStart"/>
      <w:r w:rsidRPr="000B6FDD">
        <w:rPr>
          <w:rFonts w:ascii="Malgun Gothic" w:eastAsia="Malgun Gothic" w:hAnsi="Malgun Gothic"/>
        </w:rPr>
        <w:t>kecil</w:t>
      </w:r>
      <w:proofErr w:type="spellEnd"/>
      <w:r w:rsidRPr="000B6FDD">
        <w:rPr>
          <w:rFonts w:ascii="Malgun Gothic" w:eastAsia="Malgun Gothic" w:hAnsi="Malgun Gothic"/>
        </w:rPr>
        <w:t xml:space="preserve">.  </w:t>
      </w:r>
    </w:p>
    <w:p w:rsidR="001E722F" w:rsidRPr="000B6FDD" w:rsidRDefault="001E722F" w:rsidP="000B6FD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Aliran</w:t>
      </w:r>
      <w:proofErr w:type="spellEnd"/>
      <w:r w:rsidRPr="000B6FDD">
        <w:rPr>
          <w:rFonts w:ascii="Malgun Gothic" w:eastAsia="Malgun Gothic" w:hAnsi="Malgun Gothic"/>
        </w:rPr>
        <w:t xml:space="preserve"> urine </w:t>
      </w:r>
      <w:proofErr w:type="spellStart"/>
      <w:r w:rsidRPr="000B6FDD">
        <w:rPr>
          <w:rFonts w:ascii="Malgun Gothic" w:eastAsia="Malgun Gothic" w:hAnsi="Malgun Gothic"/>
        </w:rPr>
        <w:t>lemah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atau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tersendat-sendat</w:t>
      </w:r>
      <w:proofErr w:type="spellEnd"/>
      <w:r w:rsidRPr="000B6FDD">
        <w:rPr>
          <w:rFonts w:ascii="Malgun Gothic" w:eastAsia="Malgun Gothic" w:hAnsi="Malgun Gothic"/>
        </w:rPr>
        <w:t xml:space="preserve">.  </w:t>
      </w:r>
    </w:p>
    <w:p w:rsidR="001E722F" w:rsidRPr="000B6FDD" w:rsidRDefault="001E722F" w:rsidP="000B6FD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Sering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buang</w:t>
      </w:r>
      <w:proofErr w:type="spellEnd"/>
      <w:r w:rsidRPr="000B6FDD">
        <w:rPr>
          <w:rFonts w:ascii="Malgun Gothic" w:eastAsia="Malgun Gothic" w:hAnsi="Malgun Gothic"/>
        </w:rPr>
        <w:t xml:space="preserve"> air </w:t>
      </w:r>
      <w:proofErr w:type="spellStart"/>
      <w:r w:rsidRPr="000B6FDD">
        <w:rPr>
          <w:rFonts w:ascii="Malgun Gothic" w:eastAsia="Malgun Gothic" w:hAnsi="Malgun Gothic"/>
        </w:rPr>
        <w:t>kecil</w:t>
      </w:r>
      <w:proofErr w:type="spellEnd"/>
      <w:r w:rsidRPr="000B6FDD">
        <w:rPr>
          <w:rFonts w:ascii="Malgun Gothic" w:eastAsia="Malgun Gothic" w:hAnsi="Malgun Gothic"/>
        </w:rPr>
        <w:t xml:space="preserve">, </w:t>
      </w:r>
      <w:proofErr w:type="spellStart"/>
      <w:r w:rsidRPr="000B6FDD">
        <w:rPr>
          <w:rFonts w:ascii="Malgun Gothic" w:eastAsia="Malgun Gothic" w:hAnsi="Malgun Gothic"/>
        </w:rPr>
        <w:t>terutama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pada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malam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hari</w:t>
      </w:r>
      <w:proofErr w:type="spellEnd"/>
      <w:r w:rsidRPr="000B6FDD">
        <w:rPr>
          <w:rFonts w:ascii="Malgun Gothic" w:eastAsia="Malgun Gothic" w:hAnsi="Malgun Gothic"/>
        </w:rPr>
        <w:t xml:space="preserve"> (</w:t>
      </w:r>
      <w:proofErr w:type="spellStart"/>
      <w:r w:rsidRPr="000B6FDD">
        <w:rPr>
          <w:rFonts w:ascii="Malgun Gothic" w:eastAsia="Malgun Gothic" w:hAnsi="Malgun Gothic"/>
        </w:rPr>
        <w:t>nokturia</w:t>
      </w:r>
      <w:proofErr w:type="spellEnd"/>
      <w:r w:rsidRPr="000B6FDD">
        <w:rPr>
          <w:rFonts w:ascii="Malgun Gothic" w:eastAsia="Malgun Gothic" w:hAnsi="Malgun Gothic"/>
        </w:rPr>
        <w:t xml:space="preserve">).  </w:t>
      </w:r>
    </w:p>
    <w:p w:rsidR="001E722F" w:rsidRPr="000B6FDD" w:rsidRDefault="001E722F" w:rsidP="000B6FD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B6FDD">
        <w:rPr>
          <w:rFonts w:ascii="Malgun Gothic" w:eastAsia="Malgun Gothic" w:hAnsi="Malgun Gothic"/>
        </w:rPr>
        <w:t xml:space="preserve">Rasa </w:t>
      </w:r>
      <w:proofErr w:type="spellStart"/>
      <w:r w:rsidRPr="000B6FDD">
        <w:rPr>
          <w:rFonts w:ascii="Malgun Gothic" w:eastAsia="Malgun Gothic" w:hAnsi="Malgun Gothic"/>
        </w:rPr>
        <w:t>tidak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tuntas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setelah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buang</w:t>
      </w:r>
      <w:proofErr w:type="spellEnd"/>
      <w:r w:rsidRPr="000B6FDD">
        <w:rPr>
          <w:rFonts w:ascii="Malgun Gothic" w:eastAsia="Malgun Gothic" w:hAnsi="Malgun Gothic"/>
        </w:rPr>
        <w:t xml:space="preserve"> air </w:t>
      </w:r>
      <w:proofErr w:type="spellStart"/>
      <w:r w:rsidRPr="000B6FDD">
        <w:rPr>
          <w:rFonts w:ascii="Malgun Gothic" w:eastAsia="Malgun Gothic" w:hAnsi="Malgun Gothic"/>
        </w:rPr>
        <w:t>kecil</w:t>
      </w:r>
      <w:proofErr w:type="spellEnd"/>
      <w:r w:rsidRPr="000B6FDD">
        <w:rPr>
          <w:rFonts w:ascii="Malgun Gothic" w:eastAsia="Malgun Gothic" w:hAnsi="Malgun Gothic"/>
        </w:rPr>
        <w:t xml:space="preserve">.  </w:t>
      </w:r>
    </w:p>
    <w:p w:rsidR="001E722F" w:rsidRPr="000B6FDD" w:rsidRDefault="001E722F" w:rsidP="000B6FD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Urgensi</w:t>
      </w:r>
      <w:proofErr w:type="spellEnd"/>
      <w:r w:rsidRPr="000B6FDD">
        <w:rPr>
          <w:rFonts w:ascii="Malgun Gothic" w:eastAsia="Malgun Gothic" w:hAnsi="Malgun Gothic"/>
        </w:rPr>
        <w:t xml:space="preserve"> (</w:t>
      </w:r>
      <w:proofErr w:type="spellStart"/>
      <w:r w:rsidRPr="000B6FDD">
        <w:rPr>
          <w:rFonts w:ascii="Malgun Gothic" w:eastAsia="Malgun Gothic" w:hAnsi="Malgun Gothic"/>
        </w:rPr>
        <w:t>dorongan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mendadak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untuk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buang</w:t>
      </w:r>
      <w:proofErr w:type="spellEnd"/>
      <w:r w:rsidRPr="000B6FDD">
        <w:rPr>
          <w:rFonts w:ascii="Malgun Gothic" w:eastAsia="Malgun Gothic" w:hAnsi="Malgun Gothic"/>
        </w:rPr>
        <w:t xml:space="preserve"> air </w:t>
      </w:r>
      <w:proofErr w:type="spellStart"/>
      <w:r w:rsidRPr="000B6FDD">
        <w:rPr>
          <w:rFonts w:ascii="Malgun Gothic" w:eastAsia="Malgun Gothic" w:hAnsi="Malgun Gothic"/>
        </w:rPr>
        <w:t>kecil</w:t>
      </w:r>
      <w:proofErr w:type="spellEnd"/>
      <w:r w:rsidRPr="000B6FDD">
        <w:rPr>
          <w:rFonts w:ascii="Malgun Gothic" w:eastAsia="Malgun Gothic" w:hAnsi="Malgun Gothic"/>
        </w:rPr>
        <w:t xml:space="preserve">).  </w:t>
      </w:r>
    </w:p>
    <w:p w:rsidR="001E722F" w:rsidRPr="000B6FDD" w:rsidRDefault="001E722F" w:rsidP="000B6FD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Retensi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urin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akut</w:t>
      </w:r>
      <w:proofErr w:type="spellEnd"/>
      <w:r w:rsidRPr="000B6FDD">
        <w:rPr>
          <w:rFonts w:ascii="Malgun Gothic" w:eastAsia="Malgun Gothic" w:hAnsi="Malgun Gothic"/>
        </w:rPr>
        <w:t xml:space="preserve"> (</w:t>
      </w:r>
      <w:proofErr w:type="spellStart"/>
      <w:r w:rsidRPr="000B6FDD">
        <w:rPr>
          <w:rFonts w:ascii="Malgun Gothic" w:eastAsia="Malgun Gothic" w:hAnsi="Malgun Gothic"/>
        </w:rPr>
        <w:t>tidak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dapat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buang</w:t>
      </w:r>
      <w:proofErr w:type="spellEnd"/>
      <w:r w:rsidRPr="000B6FDD">
        <w:rPr>
          <w:rFonts w:ascii="Malgun Gothic" w:eastAsia="Malgun Gothic" w:hAnsi="Malgun Gothic"/>
        </w:rPr>
        <w:t xml:space="preserve"> air </w:t>
      </w:r>
      <w:proofErr w:type="spellStart"/>
      <w:r w:rsidRPr="000B6FDD">
        <w:rPr>
          <w:rFonts w:ascii="Malgun Gothic" w:eastAsia="Malgun Gothic" w:hAnsi="Malgun Gothic"/>
        </w:rPr>
        <w:t>kecil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B6FDD">
        <w:rPr>
          <w:rFonts w:ascii="Malgun Gothic" w:eastAsia="Malgun Gothic" w:hAnsi="Malgun Gothic"/>
        </w:rPr>
        <w:t>sama</w:t>
      </w:r>
      <w:proofErr w:type="spellEnd"/>
      <w:proofErr w:type="gram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sekali</w:t>
      </w:r>
      <w:proofErr w:type="spellEnd"/>
      <w:r w:rsidRPr="000B6FDD">
        <w:rPr>
          <w:rFonts w:ascii="Malgun Gothic" w:eastAsia="Malgun Gothic" w:hAnsi="Malgun Gothic"/>
        </w:rPr>
        <w:t xml:space="preserve">).  </w:t>
      </w:r>
    </w:p>
    <w:p w:rsidR="001E722F" w:rsidRPr="000B6FDD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B6FDD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1E722F" w:rsidRPr="000B6FDD" w:rsidRDefault="001E722F" w:rsidP="000B6FDD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Pertumbuhan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Sel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Prostat</w:t>
      </w:r>
      <w:proofErr w:type="spellEnd"/>
      <w:r w:rsidRPr="000B6FDD">
        <w:rPr>
          <w:rFonts w:ascii="Malgun Gothic" w:eastAsia="Malgun Gothic" w:hAnsi="Malgun Gothic"/>
        </w:rPr>
        <w:t xml:space="preserve">: </w:t>
      </w:r>
      <w:proofErr w:type="spellStart"/>
      <w:r w:rsidRPr="000B6FDD">
        <w:rPr>
          <w:rFonts w:ascii="Malgun Gothic" w:eastAsia="Malgun Gothic" w:hAnsi="Malgun Gothic"/>
        </w:rPr>
        <w:t>Hormon</w:t>
      </w:r>
      <w:proofErr w:type="spellEnd"/>
      <w:r w:rsidRPr="000B6FDD">
        <w:rPr>
          <w:rFonts w:ascii="Malgun Gothic" w:eastAsia="Malgun Gothic" w:hAnsi="Malgun Gothic"/>
        </w:rPr>
        <w:t xml:space="preserve"> DHT </w:t>
      </w:r>
      <w:proofErr w:type="spellStart"/>
      <w:r w:rsidRPr="000B6FDD">
        <w:rPr>
          <w:rFonts w:ascii="Malgun Gothic" w:eastAsia="Malgun Gothic" w:hAnsi="Malgun Gothic"/>
        </w:rPr>
        <w:t>merangsang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proliferasi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sel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prostat</w:t>
      </w:r>
      <w:proofErr w:type="spellEnd"/>
      <w:r w:rsidRPr="000B6FDD">
        <w:rPr>
          <w:rFonts w:ascii="Malgun Gothic" w:eastAsia="Malgun Gothic" w:hAnsi="Malgun Gothic"/>
        </w:rPr>
        <w:t xml:space="preserve">, </w:t>
      </w:r>
      <w:proofErr w:type="spellStart"/>
      <w:r w:rsidRPr="000B6FDD">
        <w:rPr>
          <w:rFonts w:ascii="Malgun Gothic" w:eastAsia="Malgun Gothic" w:hAnsi="Malgun Gothic"/>
        </w:rPr>
        <w:t>menyebabkan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pembesaran</w:t>
      </w:r>
      <w:proofErr w:type="spellEnd"/>
      <w:r w:rsidRPr="000B6FDD">
        <w:rPr>
          <w:rFonts w:ascii="Malgun Gothic" w:eastAsia="Malgun Gothic" w:hAnsi="Malgun Gothic"/>
        </w:rPr>
        <w:t xml:space="preserve">.  </w:t>
      </w:r>
    </w:p>
    <w:p w:rsidR="001E722F" w:rsidRPr="000B6FDD" w:rsidRDefault="001E722F" w:rsidP="000B6FDD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Penekanan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Saluran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Kemih</w:t>
      </w:r>
      <w:proofErr w:type="spellEnd"/>
      <w:r w:rsidRPr="000B6FDD">
        <w:rPr>
          <w:rFonts w:ascii="Malgun Gothic" w:eastAsia="Malgun Gothic" w:hAnsi="Malgun Gothic"/>
        </w:rPr>
        <w:t xml:space="preserve">: </w:t>
      </w:r>
      <w:proofErr w:type="spellStart"/>
      <w:r w:rsidRPr="000B6FDD">
        <w:rPr>
          <w:rFonts w:ascii="Malgun Gothic" w:eastAsia="Malgun Gothic" w:hAnsi="Malgun Gothic"/>
        </w:rPr>
        <w:t>Prostat</w:t>
      </w:r>
      <w:proofErr w:type="spellEnd"/>
      <w:r w:rsidRPr="000B6FDD">
        <w:rPr>
          <w:rFonts w:ascii="Malgun Gothic" w:eastAsia="Malgun Gothic" w:hAnsi="Malgun Gothic"/>
        </w:rPr>
        <w:t xml:space="preserve"> yang </w:t>
      </w:r>
      <w:proofErr w:type="spellStart"/>
      <w:r w:rsidRPr="000B6FDD">
        <w:rPr>
          <w:rFonts w:ascii="Malgun Gothic" w:eastAsia="Malgun Gothic" w:hAnsi="Malgun Gothic"/>
        </w:rPr>
        <w:t>membesar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menekan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uretra</w:t>
      </w:r>
      <w:proofErr w:type="spellEnd"/>
      <w:r w:rsidRPr="000B6FDD">
        <w:rPr>
          <w:rFonts w:ascii="Malgun Gothic" w:eastAsia="Malgun Gothic" w:hAnsi="Malgun Gothic"/>
        </w:rPr>
        <w:t xml:space="preserve">, </w:t>
      </w:r>
      <w:proofErr w:type="spellStart"/>
      <w:r w:rsidRPr="000B6FDD">
        <w:rPr>
          <w:rFonts w:ascii="Malgun Gothic" w:eastAsia="Malgun Gothic" w:hAnsi="Malgun Gothic"/>
        </w:rPr>
        <w:t>menyebabkan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gangguan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aliran</w:t>
      </w:r>
      <w:proofErr w:type="spellEnd"/>
      <w:r w:rsidRPr="000B6FDD">
        <w:rPr>
          <w:rFonts w:ascii="Malgun Gothic" w:eastAsia="Malgun Gothic" w:hAnsi="Malgun Gothic"/>
        </w:rPr>
        <w:t xml:space="preserve"> urine.  </w:t>
      </w:r>
    </w:p>
    <w:p w:rsidR="001E722F" w:rsidRPr="000B6FDD" w:rsidRDefault="001E722F" w:rsidP="000B6FDD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B6FDD">
        <w:rPr>
          <w:rFonts w:ascii="Malgun Gothic" w:eastAsia="Malgun Gothic" w:hAnsi="Malgun Gothic"/>
        </w:rPr>
        <w:t>Komplikasi</w:t>
      </w:r>
      <w:proofErr w:type="spellEnd"/>
      <w:r w:rsidRPr="000B6FDD">
        <w:rPr>
          <w:rFonts w:ascii="Malgun Gothic" w:eastAsia="Malgun Gothic" w:hAnsi="Malgun Gothic"/>
        </w:rPr>
        <w:t xml:space="preserve">: </w:t>
      </w:r>
      <w:proofErr w:type="spellStart"/>
      <w:r w:rsidRPr="000B6FDD">
        <w:rPr>
          <w:rFonts w:ascii="Malgun Gothic" w:eastAsia="Malgun Gothic" w:hAnsi="Malgun Gothic"/>
        </w:rPr>
        <w:t>Jika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tidak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ditangani</w:t>
      </w:r>
      <w:proofErr w:type="spellEnd"/>
      <w:r w:rsidRPr="000B6FDD">
        <w:rPr>
          <w:rFonts w:ascii="Malgun Gothic" w:eastAsia="Malgun Gothic" w:hAnsi="Malgun Gothic"/>
        </w:rPr>
        <w:t xml:space="preserve">, </w:t>
      </w:r>
      <w:proofErr w:type="spellStart"/>
      <w:r w:rsidRPr="000B6FDD">
        <w:rPr>
          <w:rFonts w:ascii="Malgun Gothic" w:eastAsia="Malgun Gothic" w:hAnsi="Malgun Gothic"/>
        </w:rPr>
        <w:t>dapat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menyebabkan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infeksi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saluran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kemih</w:t>
      </w:r>
      <w:proofErr w:type="spellEnd"/>
      <w:r w:rsidRPr="000B6FDD">
        <w:rPr>
          <w:rFonts w:ascii="Malgun Gothic" w:eastAsia="Malgun Gothic" w:hAnsi="Malgun Gothic"/>
        </w:rPr>
        <w:t xml:space="preserve"> (ISK), </w:t>
      </w:r>
      <w:proofErr w:type="spellStart"/>
      <w:r w:rsidRPr="000B6FDD">
        <w:rPr>
          <w:rFonts w:ascii="Malgun Gothic" w:eastAsia="Malgun Gothic" w:hAnsi="Malgun Gothic"/>
        </w:rPr>
        <w:t>batu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kandung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kemih</w:t>
      </w:r>
      <w:proofErr w:type="spellEnd"/>
      <w:r w:rsidRPr="000B6FDD">
        <w:rPr>
          <w:rFonts w:ascii="Malgun Gothic" w:eastAsia="Malgun Gothic" w:hAnsi="Malgun Gothic"/>
        </w:rPr>
        <w:t xml:space="preserve">, </w:t>
      </w:r>
      <w:proofErr w:type="spellStart"/>
      <w:r w:rsidRPr="000B6FDD">
        <w:rPr>
          <w:rFonts w:ascii="Malgun Gothic" w:eastAsia="Malgun Gothic" w:hAnsi="Malgun Gothic"/>
        </w:rPr>
        <w:t>atau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gagal</w:t>
      </w:r>
      <w:proofErr w:type="spellEnd"/>
      <w:r w:rsidRPr="000B6FDD">
        <w:rPr>
          <w:rFonts w:ascii="Malgun Gothic" w:eastAsia="Malgun Gothic" w:hAnsi="Malgun Gothic"/>
        </w:rPr>
        <w:t xml:space="preserve"> </w:t>
      </w:r>
      <w:proofErr w:type="spellStart"/>
      <w:r w:rsidRPr="000B6FDD">
        <w:rPr>
          <w:rFonts w:ascii="Malgun Gothic" w:eastAsia="Malgun Gothic" w:hAnsi="Malgun Gothic"/>
        </w:rPr>
        <w:t>ginjal</w:t>
      </w:r>
      <w:proofErr w:type="spellEnd"/>
      <w:r w:rsidRPr="000B6FDD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1E722F" w:rsidRPr="007913A7" w:rsidRDefault="001E722F" w:rsidP="007913A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7913A7">
        <w:rPr>
          <w:rFonts w:ascii="Malgun Gothic" w:eastAsia="Malgun Gothic" w:hAnsi="Malgun Gothic"/>
        </w:rPr>
        <w:t>Usia</w:t>
      </w:r>
      <w:proofErr w:type="spellEnd"/>
      <w:proofErr w:type="gram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lanjut</w:t>
      </w:r>
      <w:proofErr w:type="spellEnd"/>
      <w:r w:rsidRPr="007913A7">
        <w:rPr>
          <w:rFonts w:ascii="Malgun Gothic" w:eastAsia="Malgun Gothic" w:hAnsi="Malgun Gothic"/>
        </w:rPr>
        <w:t xml:space="preserve"> (</w:t>
      </w:r>
      <w:proofErr w:type="spellStart"/>
      <w:r w:rsidRPr="007913A7">
        <w:rPr>
          <w:rFonts w:ascii="Malgun Gothic" w:eastAsia="Malgun Gothic" w:hAnsi="Malgun Gothic"/>
        </w:rPr>
        <w:t>di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atas</w:t>
      </w:r>
      <w:proofErr w:type="spellEnd"/>
      <w:r w:rsidRPr="007913A7">
        <w:rPr>
          <w:rFonts w:ascii="Malgun Gothic" w:eastAsia="Malgun Gothic" w:hAnsi="Malgun Gothic"/>
        </w:rPr>
        <w:t xml:space="preserve"> 50 </w:t>
      </w:r>
      <w:proofErr w:type="spellStart"/>
      <w:r w:rsidRPr="007913A7">
        <w:rPr>
          <w:rFonts w:ascii="Malgun Gothic" w:eastAsia="Malgun Gothic" w:hAnsi="Malgun Gothic"/>
        </w:rPr>
        <w:t>tahun</w:t>
      </w:r>
      <w:proofErr w:type="spellEnd"/>
      <w:r w:rsidRPr="007913A7">
        <w:rPr>
          <w:rFonts w:ascii="Malgun Gothic" w:eastAsia="Malgun Gothic" w:hAnsi="Malgun Gothic"/>
        </w:rPr>
        <w:t xml:space="preserve">).  </w:t>
      </w:r>
    </w:p>
    <w:p w:rsidR="001E722F" w:rsidRPr="007913A7" w:rsidRDefault="001E722F" w:rsidP="007913A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Riwayat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keluarga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dengan</w:t>
      </w:r>
      <w:proofErr w:type="spellEnd"/>
      <w:r w:rsidRPr="007913A7">
        <w:rPr>
          <w:rFonts w:ascii="Malgun Gothic" w:eastAsia="Malgun Gothic" w:hAnsi="Malgun Gothic"/>
        </w:rPr>
        <w:t xml:space="preserve"> BPH.  </w:t>
      </w:r>
    </w:p>
    <w:p w:rsidR="001E722F" w:rsidRPr="007913A7" w:rsidRDefault="001E722F" w:rsidP="007913A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Gaya </w:t>
      </w:r>
      <w:proofErr w:type="spellStart"/>
      <w:r w:rsidRPr="007913A7">
        <w:rPr>
          <w:rFonts w:ascii="Malgun Gothic" w:eastAsia="Malgun Gothic" w:hAnsi="Malgun Gothic"/>
        </w:rPr>
        <w:t>hidup</w:t>
      </w:r>
      <w:proofErr w:type="spellEnd"/>
      <w:r w:rsidRPr="007913A7">
        <w:rPr>
          <w:rFonts w:ascii="Malgun Gothic" w:eastAsia="Malgun Gothic" w:hAnsi="Malgun Gothic"/>
        </w:rPr>
        <w:t xml:space="preserve"> sedentary </w:t>
      </w:r>
      <w:proofErr w:type="spellStart"/>
      <w:r w:rsidRPr="007913A7">
        <w:rPr>
          <w:rFonts w:ascii="Malgun Gothic" w:eastAsia="Malgun Gothic" w:hAnsi="Malgun Gothic"/>
        </w:rPr>
        <w:t>atau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kurang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aktivitas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fisik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Obesitas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atau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kelebihan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berat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badan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Pola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makan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tinggi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lemak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rendah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serat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Obat-Obatan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1E722F" w:rsidRPr="007913A7" w:rsidRDefault="001E722F" w:rsidP="007913A7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Alpha-Blocker: </w:t>
      </w:r>
      <w:proofErr w:type="spellStart"/>
      <w:r w:rsidRPr="007913A7">
        <w:rPr>
          <w:rFonts w:ascii="Malgun Gothic" w:eastAsia="Malgun Gothic" w:hAnsi="Malgun Gothic"/>
        </w:rPr>
        <w:t>Mengendurkan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otot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prostat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leher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kandung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kemih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memperbaiki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aliran</w:t>
      </w:r>
      <w:proofErr w:type="spellEnd"/>
      <w:r w:rsidRPr="007913A7">
        <w:rPr>
          <w:rFonts w:ascii="Malgun Gothic" w:eastAsia="Malgun Gothic" w:hAnsi="Malgun Gothic"/>
        </w:rPr>
        <w:t xml:space="preserve"> urine (</w:t>
      </w:r>
      <w:proofErr w:type="spellStart"/>
      <w:r w:rsidRPr="007913A7">
        <w:rPr>
          <w:rFonts w:ascii="Malgun Gothic" w:eastAsia="Malgun Gothic" w:hAnsi="Malgun Gothic"/>
        </w:rPr>
        <w:t>contoh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tamsulosin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alfuzosin</w:t>
      </w:r>
      <w:proofErr w:type="spellEnd"/>
      <w:r w:rsidRPr="007913A7">
        <w:rPr>
          <w:rFonts w:ascii="Malgun Gothic" w:eastAsia="Malgun Gothic" w:hAnsi="Malgun Gothic"/>
        </w:rPr>
        <w:t xml:space="preserve">).  </w:t>
      </w:r>
    </w:p>
    <w:p w:rsidR="001E722F" w:rsidRPr="007913A7" w:rsidRDefault="001E722F" w:rsidP="007913A7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5-Alpha </w:t>
      </w:r>
      <w:proofErr w:type="spellStart"/>
      <w:r w:rsidRPr="007913A7">
        <w:rPr>
          <w:rFonts w:ascii="Malgun Gothic" w:eastAsia="Malgun Gothic" w:hAnsi="Malgun Gothic"/>
        </w:rPr>
        <w:t>Reductase</w:t>
      </w:r>
      <w:proofErr w:type="spellEnd"/>
      <w:r w:rsidRPr="007913A7">
        <w:rPr>
          <w:rFonts w:ascii="Malgun Gothic" w:eastAsia="Malgun Gothic" w:hAnsi="Malgun Gothic"/>
        </w:rPr>
        <w:t xml:space="preserve"> Inhibitor: </w:t>
      </w:r>
      <w:proofErr w:type="spellStart"/>
      <w:r w:rsidRPr="007913A7">
        <w:rPr>
          <w:rFonts w:ascii="Malgun Gothic" w:eastAsia="Malgun Gothic" w:hAnsi="Malgun Gothic"/>
        </w:rPr>
        <w:t>Mengurangi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produksi</w:t>
      </w:r>
      <w:proofErr w:type="spellEnd"/>
      <w:r w:rsidRPr="007913A7">
        <w:rPr>
          <w:rFonts w:ascii="Malgun Gothic" w:eastAsia="Malgun Gothic" w:hAnsi="Malgun Gothic"/>
        </w:rPr>
        <w:t xml:space="preserve"> DHT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mengecilkan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prostat</w:t>
      </w:r>
      <w:proofErr w:type="spellEnd"/>
      <w:r w:rsidRPr="007913A7">
        <w:rPr>
          <w:rFonts w:ascii="Malgun Gothic" w:eastAsia="Malgun Gothic" w:hAnsi="Malgun Gothic"/>
        </w:rPr>
        <w:t xml:space="preserve"> (</w:t>
      </w:r>
      <w:proofErr w:type="spellStart"/>
      <w:r w:rsidRPr="007913A7">
        <w:rPr>
          <w:rFonts w:ascii="Malgun Gothic" w:eastAsia="Malgun Gothic" w:hAnsi="Malgun Gothic"/>
        </w:rPr>
        <w:t>contoh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finasteride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dutasteride</w:t>
      </w:r>
      <w:proofErr w:type="spellEnd"/>
      <w:r w:rsidRPr="007913A7">
        <w:rPr>
          <w:rFonts w:ascii="Malgun Gothic" w:eastAsia="Malgun Gothic" w:hAnsi="Malgun Gothic"/>
        </w:rPr>
        <w:t xml:space="preserve">).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Prosedur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1E722F" w:rsidRPr="007913A7" w:rsidRDefault="001E722F" w:rsidP="007913A7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Transurethral Resection of the Prostate (TURP): </w:t>
      </w:r>
      <w:proofErr w:type="spellStart"/>
      <w:r w:rsidRPr="007913A7">
        <w:rPr>
          <w:rFonts w:ascii="Malgun Gothic" w:eastAsia="Malgun Gothic" w:hAnsi="Malgun Gothic"/>
        </w:rPr>
        <w:t>Prosedur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bedah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mengangkat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jaringan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prostat</w:t>
      </w:r>
      <w:proofErr w:type="spellEnd"/>
      <w:r w:rsidRPr="007913A7">
        <w:rPr>
          <w:rFonts w:ascii="Malgun Gothic" w:eastAsia="Malgun Gothic" w:hAnsi="Malgun Gothic"/>
        </w:rPr>
        <w:t xml:space="preserve"> yang </w:t>
      </w:r>
      <w:proofErr w:type="spellStart"/>
      <w:r w:rsidRPr="007913A7">
        <w:rPr>
          <w:rFonts w:ascii="Malgun Gothic" w:eastAsia="Malgun Gothic" w:hAnsi="Malgun Gothic"/>
        </w:rPr>
        <w:t>membesar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Laser Therapy: </w:t>
      </w:r>
      <w:proofErr w:type="spellStart"/>
      <w:r w:rsidRPr="007913A7">
        <w:rPr>
          <w:rFonts w:ascii="Malgun Gothic" w:eastAsia="Malgun Gothic" w:hAnsi="Malgun Gothic"/>
        </w:rPr>
        <w:t>Menggunakan</w:t>
      </w:r>
      <w:proofErr w:type="spellEnd"/>
      <w:r w:rsidRPr="007913A7">
        <w:rPr>
          <w:rFonts w:ascii="Malgun Gothic" w:eastAsia="Malgun Gothic" w:hAnsi="Malgun Gothic"/>
        </w:rPr>
        <w:t xml:space="preserve"> laser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menghilangkan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jaringan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prostat</w:t>
      </w:r>
      <w:proofErr w:type="spellEnd"/>
      <w:r w:rsidRPr="007913A7">
        <w:rPr>
          <w:rFonts w:ascii="Malgun Gothic" w:eastAsia="Malgun Gothic" w:hAnsi="Malgun Gothic"/>
        </w:rPr>
        <w:t xml:space="preserve"> yang </w:t>
      </w:r>
      <w:proofErr w:type="spellStart"/>
      <w:r w:rsidRPr="007913A7">
        <w:rPr>
          <w:rFonts w:ascii="Malgun Gothic" w:eastAsia="Malgun Gothic" w:hAnsi="Malgun Gothic"/>
        </w:rPr>
        <w:t>berlebih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Kateterisasi</w:t>
      </w:r>
      <w:proofErr w:type="spellEnd"/>
      <w:r w:rsidRPr="00B118E6">
        <w:rPr>
          <w:rFonts w:ascii="Malgun Gothic" w:eastAsia="Malgun Gothic" w:hAnsi="Malgun Gothic"/>
        </w:rPr>
        <w:t xml:space="preserve">: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sementara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mengatasi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retensi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akut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1E722F" w:rsidRPr="007913A7" w:rsidRDefault="001E722F" w:rsidP="007913A7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Saw Palmetto: </w:t>
      </w:r>
      <w:proofErr w:type="spellStart"/>
      <w:r w:rsidRPr="007913A7">
        <w:rPr>
          <w:rFonts w:ascii="Malgun Gothic" w:eastAsia="Malgun Gothic" w:hAnsi="Malgun Gothic"/>
        </w:rPr>
        <w:t>Membantu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mengurangi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pembesaran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prostat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memperbaiki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gejala</w:t>
      </w:r>
      <w:proofErr w:type="spellEnd"/>
      <w:r w:rsidRPr="007913A7">
        <w:rPr>
          <w:rFonts w:ascii="Malgun Gothic" w:eastAsia="Malgun Gothic" w:hAnsi="Malgun Gothic"/>
        </w:rPr>
        <w:t xml:space="preserve"> LUTS.  </w:t>
      </w:r>
    </w:p>
    <w:p w:rsidR="001E722F" w:rsidRPr="007913A7" w:rsidRDefault="001E722F" w:rsidP="007913A7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Kunyit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Bersifat</w:t>
      </w:r>
      <w:proofErr w:type="spellEnd"/>
      <w:r w:rsidRPr="007913A7">
        <w:rPr>
          <w:rFonts w:ascii="Malgun Gothic" w:eastAsia="Malgun Gothic" w:hAnsi="Malgun Gothic"/>
        </w:rPr>
        <w:t xml:space="preserve"> anti-</w:t>
      </w:r>
      <w:proofErr w:type="spellStart"/>
      <w:r w:rsidRPr="007913A7">
        <w:rPr>
          <w:rFonts w:ascii="Malgun Gothic" w:eastAsia="Malgun Gothic" w:hAnsi="Malgun Gothic"/>
        </w:rPr>
        <w:t>inflamasi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membantu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detoksifikasi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tubuh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Jahe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Diminum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sebagai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teh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membantu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melancarkan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sirkulasi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darah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7913A7" w:rsidRDefault="001E722F" w:rsidP="007913A7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Daun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Sirih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Direbus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diminum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membantu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</w:t>
      </w:r>
      <w:r w:rsidR="007913A7">
        <w:rPr>
          <w:rFonts w:ascii="Malgun Gothic" w:eastAsia="Malgun Gothic" w:hAnsi="Malgun Gothic"/>
        </w:rPr>
        <w:t>njaga</w:t>
      </w:r>
      <w:proofErr w:type="spellEnd"/>
      <w:r w:rsidR="007913A7">
        <w:rPr>
          <w:rFonts w:ascii="Malgun Gothic" w:eastAsia="Malgun Gothic" w:hAnsi="Malgun Gothic"/>
        </w:rPr>
        <w:t xml:space="preserve"> </w:t>
      </w:r>
      <w:proofErr w:type="spellStart"/>
      <w:r w:rsidR="007913A7">
        <w:rPr>
          <w:rFonts w:ascii="Malgun Gothic" w:eastAsia="Malgun Gothic" w:hAnsi="Malgun Gothic"/>
        </w:rPr>
        <w:t>kesehatan</w:t>
      </w:r>
      <w:proofErr w:type="spellEnd"/>
      <w:r w:rsidR="007913A7">
        <w:rPr>
          <w:rFonts w:ascii="Malgun Gothic" w:eastAsia="Malgun Gothic" w:hAnsi="Malgun Gothic"/>
        </w:rPr>
        <w:t xml:space="preserve"> </w:t>
      </w:r>
      <w:proofErr w:type="spellStart"/>
      <w:r w:rsidR="007913A7">
        <w:rPr>
          <w:rFonts w:ascii="Malgun Gothic" w:eastAsia="Malgun Gothic" w:hAnsi="Malgun Gothic"/>
        </w:rPr>
        <w:t>saluran</w:t>
      </w:r>
      <w:proofErr w:type="spellEnd"/>
      <w:r w:rsidR="007913A7">
        <w:rPr>
          <w:rFonts w:ascii="Malgun Gothic" w:eastAsia="Malgun Gothic" w:hAnsi="Malgun Gothic"/>
        </w:rPr>
        <w:t xml:space="preserve"> </w:t>
      </w:r>
      <w:proofErr w:type="spellStart"/>
      <w:r w:rsidR="007913A7">
        <w:rPr>
          <w:rFonts w:ascii="Malgun Gothic" w:eastAsia="Malgun Gothic" w:hAnsi="Malgun Gothic"/>
        </w:rPr>
        <w:t>kemih</w:t>
      </w:r>
      <w:proofErr w:type="spellEnd"/>
      <w:r w:rsidR="007913A7">
        <w:rPr>
          <w:rFonts w:ascii="Malgun Gothic" w:eastAsia="Malgun Gothic" w:hAnsi="Malgun Gothic"/>
        </w:rPr>
        <w:t>.</w:t>
      </w:r>
    </w:p>
    <w:p w:rsidR="001E722F" w:rsidRPr="007913A7" w:rsidRDefault="001E722F" w:rsidP="007913A7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lastRenderedPageBreak/>
        <w:t>Madu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Murni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Dikonsumsi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mendukung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sistem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kekebalan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tubuh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1E722F" w:rsidRPr="007913A7" w:rsidRDefault="001E722F" w:rsidP="007913A7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Titik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Bekam</w:t>
      </w:r>
      <w:proofErr w:type="spellEnd"/>
      <w:r w:rsidRPr="007913A7">
        <w:rPr>
          <w:rFonts w:ascii="Malgun Gothic" w:eastAsia="Malgun Gothic" w:hAnsi="Malgun Gothic"/>
        </w:rPr>
        <w:t xml:space="preserve">: Area </w:t>
      </w:r>
      <w:proofErr w:type="spellStart"/>
      <w:r w:rsidRPr="007913A7">
        <w:rPr>
          <w:rFonts w:ascii="Malgun Gothic" w:eastAsia="Malgun Gothic" w:hAnsi="Malgun Gothic"/>
        </w:rPr>
        <w:t>lokal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punggung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bawah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atau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pundak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memperbaiki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aliran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darah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detoksifikasi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Frekuensi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Setiap</w:t>
      </w:r>
      <w:proofErr w:type="spellEnd"/>
      <w:r w:rsidRPr="007913A7">
        <w:rPr>
          <w:rFonts w:ascii="Malgun Gothic" w:eastAsia="Malgun Gothic" w:hAnsi="Malgun Gothic"/>
        </w:rPr>
        <w:t xml:space="preserve"> 2 </w:t>
      </w:r>
      <w:proofErr w:type="spellStart"/>
      <w:r w:rsidRPr="007913A7">
        <w:rPr>
          <w:rFonts w:ascii="Malgun Gothic" w:eastAsia="Malgun Gothic" w:hAnsi="Malgun Gothic"/>
        </w:rPr>
        <w:t>minggu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sekali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sesuai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kondisi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pasien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1E722F" w:rsidRPr="007913A7" w:rsidRDefault="001E722F" w:rsidP="007913A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>Anti-</w:t>
      </w:r>
      <w:proofErr w:type="spellStart"/>
      <w:r w:rsidRPr="007913A7">
        <w:rPr>
          <w:rFonts w:ascii="Malgun Gothic" w:eastAsia="Malgun Gothic" w:hAnsi="Malgun Gothic"/>
        </w:rPr>
        <w:t>Inflamasi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Kunyit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jahe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bawang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putih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Probiotik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Alami</w:t>
      </w:r>
      <w:proofErr w:type="spellEnd"/>
      <w:r w:rsidRPr="007913A7">
        <w:rPr>
          <w:rFonts w:ascii="Malgun Gothic" w:eastAsia="Malgun Gothic" w:hAnsi="Malgun Gothic"/>
        </w:rPr>
        <w:t xml:space="preserve">: Yogurt, </w:t>
      </w:r>
      <w:proofErr w:type="spellStart"/>
      <w:proofErr w:type="gramStart"/>
      <w:r w:rsidRPr="007913A7">
        <w:rPr>
          <w:rFonts w:ascii="Malgun Gothic" w:eastAsia="Malgun Gothic" w:hAnsi="Malgun Gothic"/>
        </w:rPr>
        <w:t>tempe</w:t>
      </w:r>
      <w:proofErr w:type="spellEnd"/>
      <w:proofErr w:type="gram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kimchi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mendukung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kesehatan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saluran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kemih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Buah-Buahan</w:t>
      </w:r>
      <w:proofErr w:type="spellEnd"/>
      <w:r w:rsidRPr="007913A7">
        <w:rPr>
          <w:rFonts w:ascii="Malgun Gothic" w:eastAsia="Malgun Gothic" w:hAnsi="Malgun Gothic"/>
        </w:rPr>
        <w:t xml:space="preserve"> Segar: </w:t>
      </w:r>
      <w:proofErr w:type="spellStart"/>
      <w:r w:rsidRPr="007913A7">
        <w:rPr>
          <w:rFonts w:ascii="Malgun Gothic" w:eastAsia="Malgun Gothic" w:hAnsi="Malgun Gothic"/>
        </w:rPr>
        <w:t>Apel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jeruk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stroberi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pisang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Sayuran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Hijau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Bayam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brokoli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kangkung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sayuran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hijau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lainnya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Air </w:t>
      </w:r>
      <w:proofErr w:type="spellStart"/>
      <w:r w:rsidRPr="007913A7">
        <w:rPr>
          <w:rFonts w:ascii="Malgun Gothic" w:eastAsia="Malgun Gothic" w:hAnsi="Malgun Gothic"/>
        </w:rPr>
        <w:t>Putih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menjaga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hidrasi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tubuh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mendukung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detoksifikasi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7913A7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1E722F" w:rsidRPr="007913A7" w:rsidRDefault="001E722F" w:rsidP="007913A7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Makanan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tinggi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lemak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jenuh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Gorengan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keripik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makanan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cepat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saji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Makanan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tinggi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gula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Permen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kue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minuman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7913A7">
        <w:rPr>
          <w:rFonts w:ascii="Malgun Gothic" w:eastAsia="Malgun Gothic" w:hAnsi="Malgun Gothic"/>
        </w:rPr>
        <w:t>manis</w:t>
      </w:r>
      <w:proofErr w:type="spellEnd"/>
      <w:proofErr w:type="gram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Makanan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olahan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Daging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olahan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makanan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kaleng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camilan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asin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Kafein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alkohol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Dapat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memperparah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iritasi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kandung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kemih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1E722F" w:rsidRPr="007913A7" w:rsidRDefault="001E722F" w:rsidP="007913A7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Minum</w:t>
      </w:r>
      <w:proofErr w:type="spellEnd"/>
      <w:r w:rsidRPr="007913A7">
        <w:rPr>
          <w:rFonts w:ascii="Malgun Gothic" w:eastAsia="Malgun Gothic" w:hAnsi="Malgun Gothic"/>
        </w:rPr>
        <w:t xml:space="preserve"> air </w:t>
      </w:r>
      <w:proofErr w:type="spellStart"/>
      <w:r w:rsidRPr="007913A7">
        <w:rPr>
          <w:rFonts w:ascii="Malgun Gothic" w:eastAsia="Malgun Gothic" w:hAnsi="Malgun Gothic"/>
        </w:rPr>
        <w:t>putih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cukup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menjaga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hidrasi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tanpa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berlebihan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Lakukan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aktivitas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fisik</w:t>
      </w:r>
      <w:proofErr w:type="spellEnd"/>
      <w:r w:rsidRPr="007913A7">
        <w:rPr>
          <w:rFonts w:ascii="Malgun Gothic" w:eastAsia="Malgun Gothic" w:hAnsi="Malgun Gothic"/>
        </w:rPr>
        <w:t xml:space="preserve"> minimal 30 </w:t>
      </w:r>
      <w:proofErr w:type="spellStart"/>
      <w:r w:rsidRPr="007913A7">
        <w:rPr>
          <w:rFonts w:ascii="Malgun Gothic" w:eastAsia="Malgun Gothic" w:hAnsi="Malgun Gothic"/>
        </w:rPr>
        <w:t>menit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setiap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hari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seperti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berjalan</w:t>
      </w:r>
      <w:proofErr w:type="spellEnd"/>
      <w:r w:rsidRPr="007913A7">
        <w:rPr>
          <w:rFonts w:ascii="Malgun Gothic" w:eastAsia="Malgun Gothic" w:hAnsi="Malgun Gothic"/>
        </w:rPr>
        <w:t xml:space="preserve"> kaki, </w:t>
      </w:r>
      <w:proofErr w:type="spellStart"/>
      <w:r w:rsidRPr="007913A7">
        <w:rPr>
          <w:rFonts w:ascii="Malgun Gothic" w:eastAsia="Malgun Gothic" w:hAnsi="Malgun Gothic"/>
        </w:rPr>
        <w:t>bersepeda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atau</w:t>
      </w:r>
      <w:proofErr w:type="spellEnd"/>
      <w:r w:rsidRPr="007913A7">
        <w:rPr>
          <w:rFonts w:ascii="Malgun Gothic" w:eastAsia="Malgun Gothic" w:hAnsi="Malgun Gothic"/>
        </w:rPr>
        <w:t xml:space="preserve"> yoga.  </w:t>
      </w:r>
    </w:p>
    <w:p w:rsidR="001E722F" w:rsidRPr="007913A7" w:rsidRDefault="001E722F" w:rsidP="007913A7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Hindari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menahan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buang</w:t>
      </w:r>
      <w:proofErr w:type="spellEnd"/>
      <w:r w:rsidRPr="007913A7">
        <w:rPr>
          <w:rFonts w:ascii="Malgun Gothic" w:eastAsia="Malgun Gothic" w:hAnsi="Malgun Gothic"/>
        </w:rPr>
        <w:t xml:space="preserve"> air </w:t>
      </w:r>
      <w:proofErr w:type="spellStart"/>
      <w:r w:rsidRPr="007913A7">
        <w:rPr>
          <w:rFonts w:ascii="Malgun Gothic" w:eastAsia="Malgun Gothic" w:hAnsi="Malgun Gothic"/>
        </w:rPr>
        <w:t>kecil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untuk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mencegah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tekanan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pada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kandung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kemih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Kelola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stres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dengan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meditasi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dzikir</w:t>
      </w:r>
      <w:proofErr w:type="spellEnd"/>
      <w:r w:rsidRPr="007913A7">
        <w:rPr>
          <w:rFonts w:ascii="Malgun Gothic" w:eastAsia="Malgun Gothic" w:hAnsi="Malgun Gothic"/>
        </w:rPr>
        <w:t xml:space="preserve">, </w:t>
      </w:r>
      <w:proofErr w:type="spellStart"/>
      <w:r w:rsidRPr="007913A7">
        <w:rPr>
          <w:rFonts w:ascii="Malgun Gothic" w:eastAsia="Malgun Gothic" w:hAnsi="Malgun Gothic"/>
        </w:rPr>
        <w:t>atau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teknik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relaksasi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lainnya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Pantau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berat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badan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secara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rutin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pertahankan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berat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badan</w:t>
      </w:r>
      <w:proofErr w:type="spellEnd"/>
      <w:r w:rsidRPr="007913A7">
        <w:rPr>
          <w:rFonts w:ascii="Malgun Gothic" w:eastAsia="Malgun Gothic" w:hAnsi="Malgun Gothic"/>
        </w:rPr>
        <w:t xml:space="preserve"> ideal.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913A7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1E722F" w:rsidRPr="007913A7" w:rsidRDefault="001E722F" w:rsidP="007913A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Zinc: </w:t>
      </w:r>
      <w:proofErr w:type="spellStart"/>
      <w:r w:rsidRPr="007913A7">
        <w:rPr>
          <w:rFonts w:ascii="Malgun Gothic" w:eastAsia="Malgun Gothic" w:hAnsi="Malgun Gothic"/>
        </w:rPr>
        <w:t>Mendukung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kesehatan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prostat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sistem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kekebalan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tubuh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Vitamin D: </w:t>
      </w:r>
      <w:proofErr w:type="spellStart"/>
      <w:r w:rsidRPr="007913A7">
        <w:rPr>
          <w:rFonts w:ascii="Malgun Gothic" w:eastAsia="Malgun Gothic" w:hAnsi="Malgun Gothic"/>
        </w:rPr>
        <w:t>Meningkatkan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kesehatan</w:t>
      </w:r>
      <w:proofErr w:type="spellEnd"/>
      <w:r w:rsidRPr="007913A7">
        <w:rPr>
          <w:rFonts w:ascii="Malgun Gothic" w:eastAsia="Malgun Gothic" w:hAnsi="Malgun Gothic"/>
        </w:rPr>
        <w:t xml:space="preserve"> hormonal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sistem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reproduksi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 xml:space="preserve">Omega-3: </w:t>
      </w:r>
      <w:proofErr w:type="spellStart"/>
      <w:r w:rsidRPr="007913A7">
        <w:rPr>
          <w:rFonts w:ascii="Malgun Gothic" w:eastAsia="Malgun Gothic" w:hAnsi="Malgun Gothic"/>
        </w:rPr>
        <w:t>Mengurangi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peradangan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mendukung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kesehatan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saluran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kemih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913A7">
        <w:rPr>
          <w:rFonts w:ascii="Malgun Gothic" w:eastAsia="Malgun Gothic" w:hAnsi="Malgun Gothic"/>
        </w:rPr>
        <w:t>Beta-</w:t>
      </w:r>
      <w:proofErr w:type="spellStart"/>
      <w:r w:rsidRPr="007913A7">
        <w:rPr>
          <w:rFonts w:ascii="Malgun Gothic" w:eastAsia="Malgun Gothic" w:hAnsi="Malgun Gothic"/>
        </w:rPr>
        <w:t>Sitosterol</w:t>
      </w:r>
      <w:proofErr w:type="spellEnd"/>
      <w:r w:rsidRPr="007913A7">
        <w:rPr>
          <w:rFonts w:ascii="Malgun Gothic" w:eastAsia="Malgun Gothic" w:hAnsi="Malgun Gothic"/>
        </w:rPr>
        <w:t xml:space="preserve">: </w:t>
      </w:r>
      <w:proofErr w:type="spellStart"/>
      <w:r w:rsidRPr="007913A7">
        <w:rPr>
          <w:rFonts w:ascii="Malgun Gothic" w:eastAsia="Malgun Gothic" w:hAnsi="Malgun Gothic"/>
        </w:rPr>
        <w:t>Senyawa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alami</w:t>
      </w:r>
      <w:proofErr w:type="spellEnd"/>
      <w:r w:rsidRPr="007913A7">
        <w:rPr>
          <w:rFonts w:ascii="Malgun Gothic" w:eastAsia="Malgun Gothic" w:hAnsi="Malgun Gothic"/>
        </w:rPr>
        <w:t xml:space="preserve"> yang </w:t>
      </w:r>
      <w:proofErr w:type="spellStart"/>
      <w:r w:rsidRPr="007913A7">
        <w:rPr>
          <w:rFonts w:ascii="Malgun Gothic" w:eastAsia="Malgun Gothic" w:hAnsi="Malgun Gothic"/>
        </w:rPr>
        <w:t>membantu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memperbaiki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gejala</w:t>
      </w:r>
      <w:proofErr w:type="spellEnd"/>
      <w:r w:rsidRPr="007913A7">
        <w:rPr>
          <w:rFonts w:ascii="Malgun Gothic" w:eastAsia="Malgun Gothic" w:hAnsi="Malgun Gothic"/>
        </w:rPr>
        <w:t xml:space="preserve"> LUTS </w:t>
      </w:r>
      <w:proofErr w:type="spellStart"/>
      <w:r w:rsidRPr="007913A7">
        <w:rPr>
          <w:rFonts w:ascii="Malgun Gothic" w:eastAsia="Malgun Gothic" w:hAnsi="Malgun Gothic"/>
        </w:rPr>
        <w:t>pada</w:t>
      </w:r>
      <w:proofErr w:type="spellEnd"/>
      <w:r w:rsidRPr="007913A7">
        <w:rPr>
          <w:rFonts w:ascii="Malgun Gothic" w:eastAsia="Malgun Gothic" w:hAnsi="Malgun Gothic"/>
        </w:rPr>
        <w:t xml:space="preserve"> BPH.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7913A7" w:rsidRDefault="001E722F" w:rsidP="001E722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7913A7">
        <w:rPr>
          <w:rFonts w:ascii="Malgun Gothic" w:eastAsia="Malgun Gothic" w:hAnsi="Malgun Gothic"/>
          <w:b/>
          <w:bCs/>
        </w:rPr>
        <w:lastRenderedPageBreak/>
        <w:t xml:space="preserve">TANDA-TANDA PEMULIHAN  </w:t>
      </w:r>
    </w:p>
    <w:p w:rsidR="001E722F" w:rsidRPr="007913A7" w:rsidRDefault="001E722F" w:rsidP="007913A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Membaiknya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aliran</w:t>
      </w:r>
      <w:proofErr w:type="spellEnd"/>
      <w:r w:rsidRPr="007913A7">
        <w:rPr>
          <w:rFonts w:ascii="Malgun Gothic" w:eastAsia="Malgun Gothic" w:hAnsi="Malgun Gothic"/>
        </w:rPr>
        <w:t xml:space="preserve"> urine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berkurangnya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frekuensi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buang</w:t>
      </w:r>
      <w:proofErr w:type="spellEnd"/>
      <w:r w:rsidRPr="007913A7">
        <w:rPr>
          <w:rFonts w:ascii="Malgun Gothic" w:eastAsia="Malgun Gothic" w:hAnsi="Malgun Gothic"/>
        </w:rPr>
        <w:t xml:space="preserve"> air </w:t>
      </w:r>
      <w:proofErr w:type="spellStart"/>
      <w:r w:rsidRPr="007913A7">
        <w:rPr>
          <w:rFonts w:ascii="Malgun Gothic" w:eastAsia="Malgun Gothic" w:hAnsi="Malgun Gothic"/>
        </w:rPr>
        <w:t>kecil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Normalisasi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fungsi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saluran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kemih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tanpa</w:t>
      </w:r>
      <w:proofErr w:type="spellEnd"/>
      <w:r w:rsidRPr="007913A7">
        <w:rPr>
          <w:rFonts w:ascii="Malgun Gothic" w:eastAsia="Malgun Gothic" w:hAnsi="Malgun Gothic"/>
        </w:rPr>
        <w:t xml:space="preserve"> rasa </w:t>
      </w:r>
      <w:proofErr w:type="spellStart"/>
      <w:r w:rsidRPr="007913A7">
        <w:rPr>
          <w:rFonts w:ascii="Malgun Gothic" w:eastAsia="Malgun Gothic" w:hAnsi="Malgun Gothic"/>
        </w:rPr>
        <w:t>tidak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nyaman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Berkurangnya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pembengkakan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prostat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dalam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hasil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pemeriksaan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medis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Peningkatan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kualitas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tidur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dan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energi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7913A7" w:rsidRDefault="001E722F" w:rsidP="007913A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913A7">
        <w:rPr>
          <w:rFonts w:ascii="Malgun Gothic" w:eastAsia="Malgun Gothic" w:hAnsi="Malgun Gothic"/>
        </w:rPr>
        <w:t>Peningkatan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kualitas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hidup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secara</w:t>
      </w:r>
      <w:proofErr w:type="spellEnd"/>
      <w:r w:rsidRPr="007913A7">
        <w:rPr>
          <w:rFonts w:ascii="Malgun Gothic" w:eastAsia="Malgun Gothic" w:hAnsi="Malgun Gothic"/>
        </w:rPr>
        <w:t xml:space="preserve"> </w:t>
      </w:r>
      <w:proofErr w:type="spellStart"/>
      <w:r w:rsidRPr="007913A7">
        <w:rPr>
          <w:rFonts w:ascii="Malgun Gothic" w:eastAsia="Malgun Gothic" w:hAnsi="Malgun Gothic"/>
        </w:rPr>
        <w:t>keseluruhan</w:t>
      </w:r>
      <w:proofErr w:type="spellEnd"/>
      <w:r w:rsidRPr="007913A7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Jinak</w:t>
      </w:r>
      <w:proofErr w:type="spellEnd"/>
      <w:r w:rsidRPr="00B118E6">
        <w:rPr>
          <w:rFonts w:ascii="Malgun Gothic" w:eastAsia="Malgun Gothic" w:hAnsi="Malgun Gothic"/>
        </w:rPr>
        <w:t xml:space="preserve"> (BPH - Benign Prostatic Hyperplasia)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lanjut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4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Jinak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BPH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Urologi</w:t>
      </w:r>
      <w:proofErr w:type="spellEnd"/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5α-Reductase Pathway: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konversi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testosteron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dihidrotestosteron</w:t>
      </w:r>
      <w:proofErr w:type="spellEnd"/>
      <w:r w:rsidRPr="00B118E6">
        <w:rPr>
          <w:rFonts w:ascii="Malgun Gothic" w:eastAsia="Malgun Gothic" w:hAnsi="Malgun Gothic"/>
        </w:rPr>
        <w:t xml:space="preserve"> (DHT),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BPH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buang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kecil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4. </w:t>
      </w:r>
      <w:proofErr w:type="spellStart"/>
      <w:r w:rsidRPr="00B118E6">
        <w:rPr>
          <w:rFonts w:ascii="Malgun Gothic" w:eastAsia="Malgun Gothic" w:hAnsi="Malgun Gothic"/>
        </w:rPr>
        <w:t>Muscarinic</w:t>
      </w:r>
      <w:proofErr w:type="spellEnd"/>
      <w:r w:rsidRPr="00B118E6">
        <w:rPr>
          <w:rFonts w:ascii="Malgun Gothic" w:eastAsia="Malgun Gothic" w:hAnsi="Malgun Gothic"/>
        </w:rPr>
        <w:t xml:space="preserve"> Receptor Pathway: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kontraksi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berlebihan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polos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memperbaiki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miksi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buang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kecil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cenderung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nocturia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tekanan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optimal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pagi–siang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penghambat</w:t>
      </w:r>
      <w:proofErr w:type="spellEnd"/>
      <w:r w:rsidRPr="00B118E6">
        <w:rPr>
          <w:rFonts w:ascii="Malgun Gothic" w:eastAsia="Malgun Gothic" w:hAnsi="Malgun Gothic"/>
        </w:rPr>
        <w:t xml:space="preserve"> 5α-reductase     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Serenoa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repens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buah</w:t>
      </w:r>
      <w:proofErr w:type="spellEnd"/>
      <w:r w:rsidRPr="00B118E6">
        <w:rPr>
          <w:rFonts w:ascii="Malgun Gothic" w:eastAsia="Malgun Gothic" w:hAnsi="Malgun Gothic"/>
        </w:rPr>
        <w:t xml:space="preserve">)      | 150 mg    | Fatty acids, </w:t>
      </w:r>
      <w:proofErr w:type="spellStart"/>
      <w:r w:rsidRPr="00B118E6">
        <w:rPr>
          <w:rFonts w:ascii="Malgun Gothic" w:eastAsia="Malgun Gothic" w:hAnsi="Malgun Gothic"/>
        </w:rPr>
        <w:t>phytosterols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peluruh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   | 150 mg   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   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        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Urtica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dioica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r w:rsidRPr="00B118E6">
        <w:rPr>
          <w:rFonts w:ascii="Malgun Gothic" w:eastAsia="Malgun Gothic" w:hAnsi="Malgun Gothic"/>
        </w:rPr>
        <w:t>/</w:t>
      </w:r>
      <w:proofErr w:type="spellStart"/>
      <w:r w:rsidRPr="00B118E6">
        <w:rPr>
          <w:rFonts w:ascii="Malgun Gothic" w:eastAsia="Malgun Gothic" w:hAnsi="Malgun Gothic"/>
        </w:rPr>
        <w:t>akar</w:t>
      </w:r>
      <w:proofErr w:type="spellEnd"/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150 mg    | </w:t>
      </w:r>
      <w:proofErr w:type="spellStart"/>
      <w:r w:rsidRPr="00B118E6">
        <w:rPr>
          <w:rFonts w:ascii="Malgun Gothic" w:eastAsia="Malgun Gothic" w:hAnsi="Malgun Gothic"/>
        </w:rPr>
        <w:t>Lignans</w:t>
      </w:r>
      <w:proofErr w:type="spellEnd"/>
      <w:r w:rsidRPr="00B118E6">
        <w:rPr>
          <w:rFonts w:ascii="Malgun Gothic" w:eastAsia="Malgun Gothic" w:hAnsi="Malgun Gothic"/>
        </w:rPr>
        <w:t xml:space="preserve">, sterols          | </w:t>
      </w:r>
      <w:proofErr w:type="spellStart"/>
      <w:r w:rsidRPr="00B118E6">
        <w:rPr>
          <w:rFonts w:ascii="Malgun Gothic" w:eastAsia="Malgun Gothic" w:hAnsi="Malgun Gothic"/>
        </w:rPr>
        <w:t>Penghambat</w:t>
      </w:r>
      <w:proofErr w:type="spellEnd"/>
      <w:r w:rsidRPr="00B118E6">
        <w:rPr>
          <w:rFonts w:ascii="Malgun Gothic" w:eastAsia="Malgun Gothic" w:hAnsi="Malgun Gothic"/>
        </w:rPr>
        <w:t xml:space="preserve"> DHT,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          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</w:t>
      </w:r>
      <w:proofErr w:type="spellStart"/>
      <w:r w:rsidRPr="00B118E6">
        <w:rPr>
          <w:rFonts w:ascii="Malgun Gothic" w:eastAsia="Malgun Gothic" w:hAnsi="Malgun Gothic"/>
        </w:rPr>
        <w:t>Serenoa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repens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fatty acids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5α-reductase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DHT,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Urtica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dioica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lignans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kronis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Nrf2 &amp;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Muscarinic</w:t>
      </w:r>
      <w:proofErr w:type="spellEnd"/>
      <w:r w:rsidRPr="00B118E6">
        <w:rPr>
          <w:rFonts w:ascii="Malgun Gothic" w:eastAsia="Malgun Gothic" w:hAnsi="Malgun Gothic"/>
        </w:rPr>
        <w:t xml:space="preserve"> Receptor Pathway: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kontraksi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polos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memperbaiki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urologi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nocturia</w:t>
      </w:r>
      <w:proofErr w:type="spellEnd"/>
      <w:r w:rsidRPr="00B118E6">
        <w:rPr>
          <w:rFonts w:ascii="Malgun Gothic" w:eastAsia="Malgun Gothic" w:hAnsi="Malgun Gothic"/>
        </w:rPr>
        <w:t xml:space="preserve">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        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Membersihkan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istirahat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BPH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individu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penghambat</w:t>
      </w:r>
      <w:proofErr w:type="spellEnd"/>
      <w:r w:rsidRPr="00B118E6">
        <w:rPr>
          <w:rFonts w:ascii="Malgun Gothic" w:eastAsia="Malgun Gothic" w:hAnsi="Malgun Gothic"/>
        </w:rPr>
        <w:t xml:space="preserve"> 5α-reductase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finasteride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minum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putih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cukup</w:t>
      </w:r>
      <w:proofErr w:type="spellEnd"/>
      <w:r w:rsidRPr="00B118E6">
        <w:rPr>
          <w:rFonts w:ascii="Malgun Gothic" w:eastAsia="Malgun Gothic" w:hAnsi="Malgun Gothic"/>
        </w:rPr>
        <w:t xml:space="preserve"> (minimal 2 liter/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buang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kecil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membaik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---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jinak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(5α-reductase,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, Nrf2)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pembesaran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urin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prostat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1E722F" w:rsidRPr="00B118E6" w:rsidRDefault="001E722F" w:rsidP="001E722F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457E3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42C"/>
    <w:multiLevelType w:val="hybridMultilevel"/>
    <w:tmpl w:val="92DC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50B04"/>
    <w:multiLevelType w:val="hybridMultilevel"/>
    <w:tmpl w:val="A63A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3224A"/>
    <w:multiLevelType w:val="hybridMultilevel"/>
    <w:tmpl w:val="5D90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44191"/>
    <w:multiLevelType w:val="hybridMultilevel"/>
    <w:tmpl w:val="409C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765EA"/>
    <w:multiLevelType w:val="hybridMultilevel"/>
    <w:tmpl w:val="0228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4309"/>
    <w:multiLevelType w:val="hybridMultilevel"/>
    <w:tmpl w:val="C7EA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A36E1"/>
    <w:multiLevelType w:val="hybridMultilevel"/>
    <w:tmpl w:val="05B0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15D5E"/>
    <w:multiLevelType w:val="hybridMultilevel"/>
    <w:tmpl w:val="41FE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15159"/>
    <w:multiLevelType w:val="hybridMultilevel"/>
    <w:tmpl w:val="03FE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35CBF"/>
    <w:multiLevelType w:val="hybridMultilevel"/>
    <w:tmpl w:val="9CF6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B04FD"/>
    <w:multiLevelType w:val="hybridMultilevel"/>
    <w:tmpl w:val="228A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05E2B"/>
    <w:multiLevelType w:val="hybridMultilevel"/>
    <w:tmpl w:val="BED6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549F8"/>
    <w:multiLevelType w:val="hybridMultilevel"/>
    <w:tmpl w:val="3DA2F310"/>
    <w:lvl w:ilvl="0" w:tplc="D2C0914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EF2C85"/>
    <w:multiLevelType w:val="hybridMultilevel"/>
    <w:tmpl w:val="B7E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C5EC2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306EE"/>
    <w:multiLevelType w:val="hybridMultilevel"/>
    <w:tmpl w:val="FA1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163F02"/>
    <w:multiLevelType w:val="hybridMultilevel"/>
    <w:tmpl w:val="D5D6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F007A"/>
    <w:multiLevelType w:val="hybridMultilevel"/>
    <w:tmpl w:val="0D66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067F"/>
    <w:multiLevelType w:val="hybridMultilevel"/>
    <w:tmpl w:val="14F6637C"/>
    <w:lvl w:ilvl="0" w:tplc="F06CF6F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143B5"/>
    <w:multiLevelType w:val="hybridMultilevel"/>
    <w:tmpl w:val="615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D47E9"/>
    <w:multiLevelType w:val="hybridMultilevel"/>
    <w:tmpl w:val="CD54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3A1475"/>
    <w:multiLevelType w:val="hybridMultilevel"/>
    <w:tmpl w:val="1DF6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C3A1F"/>
    <w:multiLevelType w:val="hybridMultilevel"/>
    <w:tmpl w:val="DF7C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F4F2C"/>
    <w:multiLevelType w:val="hybridMultilevel"/>
    <w:tmpl w:val="CFB4C578"/>
    <w:lvl w:ilvl="0" w:tplc="CAC0BBF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3D46C3"/>
    <w:multiLevelType w:val="hybridMultilevel"/>
    <w:tmpl w:val="E224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43986"/>
    <w:multiLevelType w:val="hybridMultilevel"/>
    <w:tmpl w:val="074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7F447F"/>
    <w:multiLevelType w:val="hybridMultilevel"/>
    <w:tmpl w:val="FB6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48256F"/>
    <w:multiLevelType w:val="hybridMultilevel"/>
    <w:tmpl w:val="BD42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AD5302"/>
    <w:multiLevelType w:val="hybridMultilevel"/>
    <w:tmpl w:val="93FE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24"/>
  </w:num>
  <w:num w:numId="4">
    <w:abstractNumId w:val="22"/>
  </w:num>
  <w:num w:numId="5">
    <w:abstractNumId w:val="13"/>
  </w:num>
  <w:num w:numId="6">
    <w:abstractNumId w:val="17"/>
  </w:num>
  <w:num w:numId="7">
    <w:abstractNumId w:val="14"/>
  </w:num>
  <w:num w:numId="8">
    <w:abstractNumId w:val="25"/>
  </w:num>
  <w:num w:numId="9">
    <w:abstractNumId w:val="8"/>
  </w:num>
  <w:num w:numId="10">
    <w:abstractNumId w:val="11"/>
  </w:num>
  <w:num w:numId="11">
    <w:abstractNumId w:val="10"/>
  </w:num>
  <w:num w:numId="12">
    <w:abstractNumId w:val="21"/>
  </w:num>
  <w:num w:numId="13">
    <w:abstractNumId w:val="7"/>
  </w:num>
  <w:num w:numId="14">
    <w:abstractNumId w:val="20"/>
  </w:num>
  <w:num w:numId="15">
    <w:abstractNumId w:val="23"/>
  </w:num>
  <w:num w:numId="16">
    <w:abstractNumId w:val="15"/>
  </w:num>
  <w:num w:numId="17">
    <w:abstractNumId w:val="9"/>
  </w:num>
  <w:num w:numId="18">
    <w:abstractNumId w:val="6"/>
  </w:num>
  <w:num w:numId="19">
    <w:abstractNumId w:val="1"/>
  </w:num>
  <w:num w:numId="20">
    <w:abstractNumId w:val="5"/>
  </w:num>
  <w:num w:numId="21">
    <w:abstractNumId w:val="16"/>
  </w:num>
  <w:num w:numId="22">
    <w:abstractNumId w:val="2"/>
  </w:num>
  <w:num w:numId="23">
    <w:abstractNumId w:val="19"/>
  </w:num>
  <w:num w:numId="24">
    <w:abstractNumId w:val="18"/>
  </w:num>
  <w:num w:numId="25">
    <w:abstractNumId w:val="3"/>
  </w:num>
  <w:num w:numId="26">
    <w:abstractNumId w:val="0"/>
  </w:num>
  <w:num w:numId="27">
    <w:abstractNumId w:val="4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722F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045"/>
    <w:rsid w:val="000B37CC"/>
    <w:rsid w:val="000B498F"/>
    <w:rsid w:val="000B6FDD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E722F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57E33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13A7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110F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0805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2025-05-20T00:32:00Z</dcterms:created>
  <dcterms:modified xsi:type="dcterms:W3CDTF">2025-05-28T10:26:00Z</dcterms:modified>
</cp:coreProperties>
</file>