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B22" w:rsidRPr="00FB6281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FB6281">
        <w:rPr>
          <w:rFonts w:ascii="Malgun Gothic" w:eastAsia="Malgun Gothic" w:hAnsi="Malgun Gothic"/>
          <w:b/>
          <w:bCs/>
          <w:caps/>
          <w:sz w:val="28"/>
          <w:szCs w:val="28"/>
        </w:rPr>
        <w:t>Penyakit Keganasan (Kanker &amp; Tumor)</w:t>
      </w:r>
    </w:p>
    <w:p w:rsidR="00425B22" w:rsidRPr="00B118E6" w:rsidRDefault="00425B22" w:rsidP="00261C8D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Penyakit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keganasan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kondisi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medis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abnormal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tumbuh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berkembang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biak</w:t>
      </w:r>
      <w:proofErr w:type="spellEnd"/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terkendali</w:t>
      </w:r>
      <w:proofErr w:type="spellEnd"/>
      <w:r w:rsidRPr="00B118E6">
        <w:rPr>
          <w:rFonts w:ascii="Malgun Gothic" w:eastAsia="Malgun Gothic" w:hAnsi="Malgun Gothic"/>
        </w:rPr>
        <w:t xml:space="preserve">.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menyerang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sekitarnya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menyebar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lain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limfatik</w:t>
      </w:r>
      <w:proofErr w:type="spellEnd"/>
      <w:r w:rsidRPr="00B118E6">
        <w:rPr>
          <w:rFonts w:ascii="Malgun Gothic" w:eastAsia="Malgun Gothic" w:hAnsi="Malgun Gothic"/>
        </w:rPr>
        <w:t xml:space="preserve"> (metastasis). </w:t>
      </w:r>
      <w:proofErr w:type="gramStart"/>
      <w:r w:rsidRPr="00B118E6">
        <w:rPr>
          <w:rFonts w:ascii="Malgun Gothic" w:eastAsia="Malgun Gothic" w:hAnsi="Malgun Gothic"/>
        </w:rPr>
        <w:t xml:space="preserve">Tumor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pertumbuhan</w:t>
      </w:r>
      <w:proofErr w:type="spellEnd"/>
      <w:r w:rsidRPr="00B118E6">
        <w:rPr>
          <w:rFonts w:ascii="Malgun Gothic" w:eastAsia="Malgun Gothic" w:hAnsi="Malgun Gothic"/>
        </w:rPr>
        <w:t xml:space="preserve"> abnormal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, yang </w:t>
      </w:r>
      <w:proofErr w:type="spellStart"/>
      <w:r w:rsidRPr="00B118E6">
        <w:rPr>
          <w:rFonts w:ascii="Malgun Gothic" w:eastAsia="Malgun Gothic" w:hAnsi="Malgun Gothic"/>
        </w:rPr>
        <w:t>bisa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bersifat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jinak</w:t>
      </w:r>
      <w:proofErr w:type="spellEnd"/>
      <w:r w:rsidRPr="00B118E6">
        <w:rPr>
          <w:rFonts w:ascii="Malgun Gothic" w:eastAsia="Malgun Gothic" w:hAnsi="Malgun Gothic"/>
        </w:rPr>
        <w:t xml:space="preserve"> (non-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ganas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>).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Pengobatan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bertujuan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menghentikan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pertumbuhan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abnormal, </w:t>
      </w:r>
      <w:proofErr w:type="spellStart"/>
      <w:r w:rsidRPr="00B118E6">
        <w:rPr>
          <w:rFonts w:ascii="Malgun Gothic" w:eastAsia="Malgun Gothic" w:hAnsi="Malgun Gothic"/>
        </w:rPr>
        <w:t>mencegah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penyebaran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kualitas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hidup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pasien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425B22" w:rsidRPr="00261C8D" w:rsidRDefault="00425B22" w:rsidP="00261C8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Mutasi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Genetik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Perubahan</w:t>
      </w:r>
      <w:proofErr w:type="spellEnd"/>
      <w:r w:rsidRPr="00261C8D">
        <w:rPr>
          <w:rFonts w:ascii="Malgun Gothic" w:eastAsia="Malgun Gothic" w:hAnsi="Malgun Gothic"/>
        </w:rPr>
        <w:t xml:space="preserve"> DNA </w:t>
      </w:r>
      <w:proofErr w:type="spellStart"/>
      <w:r w:rsidRPr="00261C8D">
        <w:rPr>
          <w:rFonts w:ascii="Malgun Gothic" w:eastAsia="Malgun Gothic" w:hAnsi="Malgun Gothic"/>
        </w:rPr>
        <w:t>dalam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menyebabkan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pertumbuhan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sel</w:t>
      </w:r>
      <w:proofErr w:type="spellEnd"/>
      <w:r w:rsidRPr="00261C8D">
        <w:rPr>
          <w:rFonts w:ascii="Malgun Gothic" w:eastAsia="Malgun Gothic" w:hAnsi="Malgun Gothic"/>
        </w:rPr>
        <w:t xml:space="preserve"> abnormal.  </w:t>
      </w:r>
    </w:p>
    <w:p w:rsidR="00425B22" w:rsidRPr="00261C8D" w:rsidRDefault="00425B22" w:rsidP="00261C8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Faktor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Lingkungan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Paparan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bahan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kimia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karsinogenik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seperti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261C8D">
        <w:rPr>
          <w:rFonts w:ascii="Malgun Gothic" w:eastAsia="Malgun Gothic" w:hAnsi="Malgun Gothic"/>
        </w:rPr>
        <w:t>asap</w:t>
      </w:r>
      <w:proofErr w:type="spellEnd"/>
      <w:proofErr w:type="gram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rokok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polusi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udara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pestisida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Radiasi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Paparan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radiasi</w:t>
      </w:r>
      <w:proofErr w:type="spellEnd"/>
      <w:r w:rsidRPr="00261C8D">
        <w:rPr>
          <w:rFonts w:ascii="Malgun Gothic" w:eastAsia="Malgun Gothic" w:hAnsi="Malgun Gothic"/>
        </w:rPr>
        <w:t xml:space="preserve"> ultraviolet (UV)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radiasi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pengion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seperti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sinar</w:t>
      </w:r>
      <w:proofErr w:type="spellEnd"/>
      <w:r w:rsidRPr="00261C8D">
        <w:rPr>
          <w:rFonts w:ascii="Malgun Gothic" w:eastAsia="Malgun Gothic" w:hAnsi="Malgun Gothic"/>
        </w:rPr>
        <w:t xml:space="preserve">-X </w:t>
      </w:r>
      <w:proofErr w:type="spellStart"/>
      <w:r w:rsidRPr="00261C8D">
        <w:rPr>
          <w:rFonts w:ascii="Malgun Gothic" w:eastAsia="Malgun Gothic" w:hAnsi="Malgun Gothic"/>
        </w:rPr>
        <w:t>dapat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memicu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Infeksi</w:t>
      </w:r>
      <w:proofErr w:type="spellEnd"/>
      <w:r w:rsidRPr="00261C8D">
        <w:rPr>
          <w:rFonts w:ascii="Malgun Gothic" w:eastAsia="Malgun Gothic" w:hAnsi="Malgun Gothic"/>
        </w:rPr>
        <w:t xml:space="preserve"> Virus: Virus </w:t>
      </w:r>
      <w:proofErr w:type="spellStart"/>
      <w:r w:rsidRPr="00261C8D">
        <w:rPr>
          <w:rFonts w:ascii="Malgun Gothic" w:eastAsia="Malgun Gothic" w:hAnsi="Malgun Gothic"/>
        </w:rPr>
        <w:t>tertentu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seperti</w:t>
      </w:r>
      <w:proofErr w:type="spellEnd"/>
      <w:r w:rsidRPr="00261C8D">
        <w:rPr>
          <w:rFonts w:ascii="Malgun Gothic" w:eastAsia="Malgun Gothic" w:hAnsi="Malgun Gothic"/>
        </w:rPr>
        <w:t xml:space="preserve"> HPV (Human </w:t>
      </w:r>
      <w:proofErr w:type="spellStart"/>
      <w:r w:rsidRPr="00261C8D">
        <w:rPr>
          <w:rFonts w:ascii="Malgun Gothic" w:eastAsia="Malgun Gothic" w:hAnsi="Malgun Gothic"/>
        </w:rPr>
        <w:t>Papillomavirus</w:t>
      </w:r>
      <w:proofErr w:type="spellEnd"/>
      <w:r w:rsidRPr="00261C8D">
        <w:rPr>
          <w:rFonts w:ascii="Malgun Gothic" w:eastAsia="Malgun Gothic" w:hAnsi="Malgun Gothic"/>
        </w:rPr>
        <w:t xml:space="preserve">), hepatitis B/C,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EBV (</w:t>
      </w:r>
      <w:proofErr w:type="gramStart"/>
      <w:r w:rsidRPr="00261C8D">
        <w:rPr>
          <w:rFonts w:ascii="Malgun Gothic" w:eastAsia="Malgun Gothic" w:hAnsi="Malgun Gothic"/>
        </w:rPr>
        <w:t>Epstein-Barr Virus</w:t>
      </w:r>
      <w:proofErr w:type="gramEnd"/>
      <w:r w:rsidRPr="00261C8D">
        <w:rPr>
          <w:rFonts w:ascii="Malgun Gothic" w:eastAsia="Malgun Gothic" w:hAnsi="Malgun Gothic"/>
        </w:rPr>
        <w:t xml:space="preserve">) </w:t>
      </w:r>
      <w:proofErr w:type="spellStart"/>
      <w:r w:rsidRPr="00261C8D">
        <w:rPr>
          <w:rFonts w:ascii="Malgun Gothic" w:eastAsia="Malgun Gothic" w:hAnsi="Malgun Gothic"/>
        </w:rPr>
        <w:t>dapat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memicu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261C8D">
        <w:rPr>
          <w:rFonts w:ascii="Malgun Gothic" w:eastAsia="Malgun Gothic" w:hAnsi="Malgun Gothic"/>
        </w:rPr>
        <w:t xml:space="preserve">Gaya </w:t>
      </w:r>
      <w:proofErr w:type="spellStart"/>
      <w:r w:rsidRPr="00261C8D">
        <w:rPr>
          <w:rFonts w:ascii="Malgun Gothic" w:eastAsia="Malgun Gothic" w:hAnsi="Malgun Gothic"/>
        </w:rPr>
        <w:t>Hidup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Tidak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Sehat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Merokok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konsumsi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alkohol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berlebih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pola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makan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tinggi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lemak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rendah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serat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meningkatkan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risiko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Obesitas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Kelebihan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berat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badan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meningkatkan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risiko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beberapa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jenis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seperti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payudara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kolorektal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prostat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425B22" w:rsidRPr="00261C8D" w:rsidRDefault="00425B22" w:rsidP="00261C8D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Akumulasi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Racun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Tubuh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Disebabkan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oleh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konsumsi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makanan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tidak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sehat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kurang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detoksifikasi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Kelemahan</w:t>
      </w:r>
      <w:proofErr w:type="spellEnd"/>
      <w:r w:rsidRPr="00261C8D">
        <w:rPr>
          <w:rFonts w:ascii="Malgun Gothic" w:eastAsia="Malgun Gothic" w:hAnsi="Malgun Gothic"/>
        </w:rPr>
        <w:t xml:space="preserve"> Organ Internal: </w:t>
      </w:r>
      <w:proofErr w:type="spellStart"/>
      <w:r w:rsidRPr="00261C8D">
        <w:rPr>
          <w:rFonts w:ascii="Malgun Gothic" w:eastAsia="Malgun Gothic" w:hAnsi="Malgun Gothic"/>
        </w:rPr>
        <w:t>Terutama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hati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ginjal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sistem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kekebalan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tubuh</w:t>
      </w:r>
      <w:proofErr w:type="spellEnd"/>
      <w:r w:rsidRPr="00261C8D">
        <w:rPr>
          <w:rFonts w:ascii="Malgun Gothic" w:eastAsia="Malgun Gothic" w:hAnsi="Malgun Gothic"/>
        </w:rPr>
        <w:t xml:space="preserve"> yang </w:t>
      </w:r>
      <w:proofErr w:type="spellStart"/>
      <w:r w:rsidRPr="00261C8D">
        <w:rPr>
          <w:rFonts w:ascii="Malgun Gothic" w:eastAsia="Malgun Gothic" w:hAnsi="Malgun Gothic"/>
        </w:rPr>
        <w:t>tidak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bekerja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secara</w:t>
      </w:r>
      <w:proofErr w:type="spellEnd"/>
      <w:r w:rsidRPr="00261C8D">
        <w:rPr>
          <w:rFonts w:ascii="Malgun Gothic" w:eastAsia="Malgun Gothic" w:hAnsi="Malgun Gothic"/>
        </w:rPr>
        <w:t xml:space="preserve"> optimal.  </w:t>
      </w:r>
    </w:p>
    <w:p w:rsidR="00425B22" w:rsidRPr="00261C8D" w:rsidRDefault="00425B22" w:rsidP="00261C8D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Makanan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Tidak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Sehat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Konsumsi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makanan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gorengan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olahan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makanan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tinggi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gula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dapat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memperburuk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kondisi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tubuh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425B22" w:rsidRPr="00261C8D" w:rsidRDefault="00425B22" w:rsidP="00261C8D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Benjolan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pembengkakan</w:t>
      </w:r>
      <w:proofErr w:type="spellEnd"/>
      <w:r w:rsidRPr="00261C8D">
        <w:rPr>
          <w:rFonts w:ascii="Malgun Gothic" w:eastAsia="Malgun Gothic" w:hAnsi="Malgun Gothic"/>
        </w:rPr>
        <w:t xml:space="preserve"> yang </w:t>
      </w:r>
      <w:proofErr w:type="spellStart"/>
      <w:r w:rsidRPr="00261C8D">
        <w:rPr>
          <w:rFonts w:ascii="Malgun Gothic" w:eastAsia="Malgun Gothic" w:hAnsi="Malgun Gothic"/>
        </w:rPr>
        <w:t>tidak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hilang</w:t>
      </w:r>
      <w:proofErr w:type="spellEnd"/>
      <w:r w:rsidRPr="00261C8D">
        <w:rPr>
          <w:rFonts w:ascii="Malgun Gothic" w:eastAsia="Malgun Gothic" w:hAnsi="Malgun Gothic"/>
        </w:rPr>
        <w:t xml:space="preserve"> (</w:t>
      </w:r>
      <w:proofErr w:type="spellStart"/>
      <w:r w:rsidRPr="00261C8D">
        <w:rPr>
          <w:rFonts w:ascii="Malgun Gothic" w:eastAsia="Malgun Gothic" w:hAnsi="Malgun Gothic"/>
        </w:rPr>
        <w:t>tanda</w:t>
      </w:r>
      <w:proofErr w:type="spellEnd"/>
      <w:r w:rsidRPr="00261C8D">
        <w:rPr>
          <w:rFonts w:ascii="Malgun Gothic" w:eastAsia="Malgun Gothic" w:hAnsi="Malgun Gothic"/>
        </w:rPr>
        <w:t xml:space="preserve"> tumor).  </w:t>
      </w:r>
    </w:p>
    <w:p w:rsidR="00425B22" w:rsidRPr="00261C8D" w:rsidRDefault="00425B22" w:rsidP="00261C8D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Penurunan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berat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badan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tanpa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sebab</w:t>
      </w:r>
      <w:proofErr w:type="spellEnd"/>
      <w:r w:rsidRPr="00261C8D">
        <w:rPr>
          <w:rFonts w:ascii="Malgun Gothic" w:eastAsia="Malgun Gothic" w:hAnsi="Malgun Gothic"/>
        </w:rPr>
        <w:t xml:space="preserve"> yang </w:t>
      </w:r>
      <w:proofErr w:type="spellStart"/>
      <w:r w:rsidRPr="00261C8D">
        <w:rPr>
          <w:rFonts w:ascii="Malgun Gothic" w:eastAsia="Malgun Gothic" w:hAnsi="Malgun Gothic"/>
        </w:rPr>
        <w:t>jelas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Kelelahan</w:t>
      </w:r>
      <w:proofErr w:type="spellEnd"/>
      <w:r w:rsidRPr="00261C8D">
        <w:rPr>
          <w:rFonts w:ascii="Malgun Gothic" w:eastAsia="Malgun Gothic" w:hAnsi="Malgun Gothic"/>
        </w:rPr>
        <w:t xml:space="preserve"> yang </w:t>
      </w:r>
      <w:proofErr w:type="spellStart"/>
      <w:r w:rsidRPr="00261C8D">
        <w:rPr>
          <w:rFonts w:ascii="Malgun Gothic" w:eastAsia="Malgun Gothic" w:hAnsi="Malgun Gothic"/>
        </w:rPr>
        <w:t>tidak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biasa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persisten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Nyeri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kronis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di</w:t>
      </w:r>
      <w:proofErr w:type="spellEnd"/>
      <w:r w:rsidRPr="00261C8D">
        <w:rPr>
          <w:rFonts w:ascii="Malgun Gothic" w:eastAsia="Malgun Gothic" w:hAnsi="Malgun Gothic"/>
        </w:rPr>
        <w:t xml:space="preserve"> area </w:t>
      </w:r>
      <w:proofErr w:type="spellStart"/>
      <w:r w:rsidRPr="00261C8D">
        <w:rPr>
          <w:rFonts w:ascii="Malgun Gothic" w:eastAsia="Malgun Gothic" w:hAnsi="Malgun Gothic"/>
        </w:rPr>
        <w:t>tertentu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lastRenderedPageBreak/>
        <w:t>Perubahan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kulit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seperti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warna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gelap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luka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tidak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sembuh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bercak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putih</w:t>
      </w:r>
      <w:proofErr w:type="spellEnd"/>
      <w:r w:rsidRPr="00261C8D">
        <w:rPr>
          <w:rFonts w:ascii="Malgun Gothic" w:eastAsia="Malgun Gothic" w:hAnsi="Malgun Gothic"/>
        </w:rPr>
        <w:t>/</w:t>
      </w:r>
      <w:proofErr w:type="spellStart"/>
      <w:r w:rsidRPr="00261C8D">
        <w:rPr>
          <w:rFonts w:ascii="Malgun Gothic" w:eastAsia="Malgun Gothic" w:hAnsi="Malgun Gothic"/>
        </w:rPr>
        <w:t>merah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Batuk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terus-menerus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suara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serak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kesulitan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menelan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Perdarahan</w:t>
      </w:r>
      <w:proofErr w:type="spellEnd"/>
      <w:r w:rsidRPr="00261C8D">
        <w:rPr>
          <w:rFonts w:ascii="Malgun Gothic" w:eastAsia="Malgun Gothic" w:hAnsi="Malgun Gothic"/>
        </w:rPr>
        <w:t xml:space="preserve"> abnormal (</w:t>
      </w:r>
      <w:proofErr w:type="spellStart"/>
      <w:r w:rsidRPr="00261C8D">
        <w:rPr>
          <w:rFonts w:ascii="Malgun Gothic" w:eastAsia="Malgun Gothic" w:hAnsi="Malgun Gothic"/>
        </w:rPr>
        <w:t>misalnya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pendarahan</w:t>
      </w:r>
      <w:proofErr w:type="spellEnd"/>
      <w:r w:rsidRPr="00261C8D">
        <w:rPr>
          <w:rFonts w:ascii="Malgun Gothic" w:eastAsia="Malgun Gothic" w:hAnsi="Malgun Gothic"/>
        </w:rPr>
        <w:t xml:space="preserve"> vagina </w:t>
      </w:r>
      <w:proofErr w:type="spellStart"/>
      <w:r w:rsidRPr="00261C8D">
        <w:rPr>
          <w:rFonts w:ascii="Malgun Gothic" w:eastAsia="Malgun Gothic" w:hAnsi="Malgun Gothic"/>
        </w:rPr>
        <w:t>setelah</w:t>
      </w:r>
      <w:proofErr w:type="spellEnd"/>
      <w:r w:rsidRPr="00261C8D">
        <w:rPr>
          <w:rFonts w:ascii="Malgun Gothic" w:eastAsia="Malgun Gothic" w:hAnsi="Malgun Gothic"/>
        </w:rPr>
        <w:t xml:space="preserve"> menopause).  </w:t>
      </w: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425B22" w:rsidRPr="00261C8D" w:rsidRDefault="00425B22" w:rsidP="00261C8D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Pertumbuhan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Sel</w:t>
      </w:r>
      <w:proofErr w:type="spellEnd"/>
      <w:r w:rsidRPr="00261C8D">
        <w:rPr>
          <w:rFonts w:ascii="Malgun Gothic" w:eastAsia="Malgun Gothic" w:hAnsi="Malgun Gothic"/>
        </w:rPr>
        <w:t xml:space="preserve"> Abnormal: </w:t>
      </w:r>
      <w:proofErr w:type="spellStart"/>
      <w:r w:rsidRPr="00261C8D">
        <w:rPr>
          <w:rFonts w:ascii="Malgun Gothic" w:eastAsia="Malgun Gothic" w:hAnsi="Malgun Gothic"/>
        </w:rPr>
        <w:t>Sel-sel</w:t>
      </w:r>
      <w:proofErr w:type="spellEnd"/>
      <w:r w:rsidRPr="00261C8D">
        <w:rPr>
          <w:rFonts w:ascii="Malgun Gothic" w:eastAsia="Malgun Gothic" w:hAnsi="Malgun Gothic"/>
        </w:rPr>
        <w:t xml:space="preserve"> yang </w:t>
      </w:r>
      <w:proofErr w:type="spellStart"/>
      <w:r w:rsidRPr="00261C8D">
        <w:rPr>
          <w:rFonts w:ascii="Malgun Gothic" w:eastAsia="Malgun Gothic" w:hAnsi="Malgun Gothic"/>
        </w:rPr>
        <w:t>bermutasi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melewati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kontrol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siklus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sel</w:t>
      </w:r>
      <w:proofErr w:type="spellEnd"/>
      <w:r w:rsidRPr="00261C8D">
        <w:rPr>
          <w:rFonts w:ascii="Malgun Gothic" w:eastAsia="Malgun Gothic" w:hAnsi="Malgun Gothic"/>
        </w:rPr>
        <w:t xml:space="preserve"> normal, </w:t>
      </w:r>
      <w:proofErr w:type="spellStart"/>
      <w:r w:rsidRPr="00261C8D">
        <w:rPr>
          <w:rFonts w:ascii="Malgun Gothic" w:eastAsia="Malgun Gothic" w:hAnsi="Malgun Gothic"/>
        </w:rPr>
        <w:t>menyebabkan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proliferasi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terkendali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Invasi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Jaringan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Sehat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Sel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menyerang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jaringan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sekitarnya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merusak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fungsi</w:t>
      </w:r>
      <w:proofErr w:type="spellEnd"/>
      <w:r w:rsidRPr="00261C8D">
        <w:rPr>
          <w:rFonts w:ascii="Malgun Gothic" w:eastAsia="Malgun Gothic" w:hAnsi="Malgun Gothic"/>
        </w:rPr>
        <w:t xml:space="preserve"> organ.  </w:t>
      </w:r>
    </w:p>
    <w:p w:rsidR="00425B22" w:rsidRPr="00261C8D" w:rsidRDefault="00425B22" w:rsidP="00261C8D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61C8D">
        <w:rPr>
          <w:rFonts w:ascii="Malgun Gothic" w:eastAsia="Malgun Gothic" w:hAnsi="Malgun Gothic"/>
        </w:rPr>
        <w:t xml:space="preserve">Metastasis: </w:t>
      </w:r>
      <w:proofErr w:type="spellStart"/>
      <w:r w:rsidRPr="00261C8D">
        <w:rPr>
          <w:rFonts w:ascii="Malgun Gothic" w:eastAsia="Malgun Gothic" w:hAnsi="Malgun Gothic"/>
        </w:rPr>
        <w:t>Sel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menyebar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</w:t>
      </w:r>
      <w:proofErr w:type="spellEnd"/>
      <w:r w:rsidRPr="00261C8D">
        <w:rPr>
          <w:rFonts w:ascii="Malgun Gothic" w:eastAsia="Malgun Gothic" w:hAnsi="Malgun Gothic"/>
        </w:rPr>
        <w:t xml:space="preserve"> organ </w:t>
      </w:r>
      <w:proofErr w:type="gramStart"/>
      <w:r w:rsidRPr="00261C8D">
        <w:rPr>
          <w:rFonts w:ascii="Malgun Gothic" w:eastAsia="Malgun Gothic" w:hAnsi="Malgun Gothic"/>
        </w:rPr>
        <w:t>lain</w:t>
      </w:r>
      <w:proofErr w:type="gram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melalui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aliran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darah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sistem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limfatik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Komplikasi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Kerusakan</w:t>
      </w:r>
      <w:proofErr w:type="spellEnd"/>
      <w:r w:rsidRPr="00261C8D">
        <w:rPr>
          <w:rFonts w:ascii="Malgun Gothic" w:eastAsia="Malgun Gothic" w:hAnsi="Malgun Gothic"/>
        </w:rPr>
        <w:t xml:space="preserve"> organ vital, </w:t>
      </w:r>
      <w:proofErr w:type="spellStart"/>
      <w:r w:rsidRPr="00261C8D">
        <w:rPr>
          <w:rFonts w:ascii="Malgun Gothic" w:eastAsia="Malgun Gothic" w:hAnsi="Malgun Gothic"/>
        </w:rPr>
        <w:t>infeksi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kegagalan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multiorgan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jika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tidak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ditangani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dengan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baik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425B22" w:rsidRPr="00261C8D" w:rsidRDefault="00425B22" w:rsidP="00261C8D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Riwayat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keluarga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dengan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proofErr w:type="gramStart"/>
      <w:r w:rsidRPr="00261C8D">
        <w:rPr>
          <w:rFonts w:ascii="Malgun Gothic" w:eastAsia="Malgun Gothic" w:hAnsi="Malgun Gothic"/>
        </w:rPr>
        <w:t>Usia</w:t>
      </w:r>
      <w:proofErr w:type="spellEnd"/>
      <w:proofErr w:type="gram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lanjut</w:t>
      </w:r>
      <w:proofErr w:type="spellEnd"/>
      <w:r w:rsidRPr="00261C8D">
        <w:rPr>
          <w:rFonts w:ascii="Malgun Gothic" w:eastAsia="Malgun Gothic" w:hAnsi="Malgun Gothic"/>
        </w:rPr>
        <w:t xml:space="preserve"> (</w:t>
      </w:r>
      <w:proofErr w:type="spellStart"/>
      <w:r w:rsidRPr="00261C8D">
        <w:rPr>
          <w:rFonts w:ascii="Malgun Gothic" w:eastAsia="Malgun Gothic" w:hAnsi="Malgun Gothic"/>
        </w:rPr>
        <w:t>risiko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meningkat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seiring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bertambahnya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usia</w:t>
      </w:r>
      <w:proofErr w:type="spellEnd"/>
      <w:r w:rsidRPr="00261C8D">
        <w:rPr>
          <w:rFonts w:ascii="Malgun Gothic" w:eastAsia="Malgun Gothic" w:hAnsi="Malgun Gothic"/>
        </w:rPr>
        <w:t xml:space="preserve">).  </w:t>
      </w:r>
    </w:p>
    <w:p w:rsidR="00425B22" w:rsidRPr="00261C8D" w:rsidRDefault="00425B22" w:rsidP="00261C8D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Paparan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zat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karsinogenik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seperti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261C8D">
        <w:rPr>
          <w:rFonts w:ascii="Malgun Gothic" w:eastAsia="Malgun Gothic" w:hAnsi="Malgun Gothic"/>
        </w:rPr>
        <w:t>asap</w:t>
      </w:r>
      <w:proofErr w:type="spellEnd"/>
      <w:proofErr w:type="gram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rokok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polusi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udara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bahan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kimia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industri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Infeksi</w:t>
      </w:r>
      <w:proofErr w:type="spellEnd"/>
      <w:r w:rsidRPr="00261C8D">
        <w:rPr>
          <w:rFonts w:ascii="Malgun Gothic" w:eastAsia="Malgun Gothic" w:hAnsi="Malgun Gothic"/>
        </w:rPr>
        <w:t xml:space="preserve"> virus </w:t>
      </w:r>
      <w:proofErr w:type="spellStart"/>
      <w:r w:rsidRPr="00261C8D">
        <w:rPr>
          <w:rFonts w:ascii="Malgun Gothic" w:eastAsia="Malgun Gothic" w:hAnsi="Malgun Gothic"/>
        </w:rPr>
        <w:t>tertentu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seperti</w:t>
      </w:r>
      <w:proofErr w:type="spellEnd"/>
      <w:r w:rsidRPr="00261C8D">
        <w:rPr>
          <w:rFonts w:ascii="Malgun Gothic" w:eastAsia="Malgun Gothic" w:hAnsi="Malgun Gothic"/>
        </w:rPr>
        <w:t xml:space="preserve"> HPV, hepatitis B/C,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EBV.  </w:t>
      </w:r>
    </w:p>
    <w:p w:rsidR="00425B22" w:rsidRPr="00261C8D" w:rsidRDefault="00425B22" w:rsidP="00261C8D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61C8D">
        <w:rPr>
          <w:rFonts w:ascii="Malgun Gothic" w:eastAsia="Malgun Gothic" w:hAnsi="Malgun Gothic"/>
        </w:rPr>
        <w:t xml:space="preserve">Gaya </w:t>
      </w:r>
      <w:proofErr w:type="spellStart"/>
      <w:r w:rsidRPr="00261C8D">
        <w:rPr>
          <w:rFonts w:ascii="Malgun Gothic" w:eastAsia="Malgun Gothic" w:hAnsi="Malgun Gothic"/>
        </w:rPr>
        <w:t>hidup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tidak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sehat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Merokok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konsumsi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alkohol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pola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makan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buruk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Obesitas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kelebihan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berat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badan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261C8D">
        <w:rPr>
          <w:rFonts w:ascii="Malgun Gothic" w:eastAsia="Malgun Gothic" w:hAnsi="Malgun Gothic"/>
          <w:b/>
          <w:bCs/>
        </w:rPr>
        <w:t>SARAN PENGOBATAN</w:t>
      </w: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261C8D">
        <w:rPr>
          <w:rFonts w:ascii="Malgun Gothic" w:eastAsia="Malgun Gothic" w:hAnsi="Malgun Gothic"/>
          <w:b/>
          <w:bCs/>
        </w:rPr>
        <w:t xml:space="preserve">A. </w:t>
      </w:r>
      <w:proofErr w:type="spellStart"/>
      <w:r w:rsidRPr="00261C8D">
        <w:rPr>
          <w:rFonts w:ascii="Malgun Gothic" w:eastAsia="Malgun Gothic" w:hAnsi="Malgun Gothic"/>
          <w:b/>
          <w:bCs/>
        </w:rPr>
        <w:t>Pengobatan</w:t>
      </w:r>
      <w:proofErr w:type="spellEnd"/>
      <w:r w:rsidRPr="00261C8D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261C8D">
        <w:rPr>
          <w:rFonts w:ascii="Malgun Gothic" w:eastAsia="Malgun Gothic" w:hAnsi="Malgun Gothic"/>
          <w:b/>
          <w:bCs/>
        </w:rPr>
        <w:t>Medis</w:t>
      </w:r>
      <w:proofErr w:type="spellEnd"/>
      <w:r w:rsidRPr="00261C8D">
        <w:rPr>
          <w:rFonts w:ascii="Malgun Gothic" w:eastAsia="Malgun Gothic" w:hAnsi="Malgun Gothic"/>
          <w:b/>
          <w:bCs/>
        </w:rPr>
        <w:t xml:space="preserve">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Operasi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25B22" w:rsidRPr="00261C8D" w:rsidRDefault="00425B22" w:rsidP="00261C8D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Mengangkat</w:t>
      </w:r>
      <w:proofErr w:type="spellEnd"/>
      <w:r w:rsidRPr="00261C8D">
        <w:rPr>
          <w:rFonts w:ascii="Malgun Gothic" w:eastAsia="Malgun Gothic" w:hAnsi="Malgun Gothic"/>
        </w:rPr>
        <w:t xml:space="preserve"> tumor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jaringan</w:t>
      </w:r>
      <w:proofErr w:type="spellEnd"/>
      <w:r w:rsidRPr="00261C8D">
        <w:rPr>
          <w:rFonts w:ascii="Malgun Gothic" w:eastAsia="Malgun Gothic" w:hAnsi="Malgun Gothic"/>
        </w:rPr>
        <w:t xml:space="preserve"> yang </w:t>
      </w:r>
      <w:proofErr w:type="spellStart"/>
      <w:r w:rsidRPr="00261C8D">
        <w:rPr>
          <w:rFonts w:ascii="Malgun Gothic" w:eastAsia="Malgun Gothic" w:hAnsi="Malgun Gothic"/>
        </w:rPr>
        <w:t>terkena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Kemoterapi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25B22" w:rsidRPr="00261C8D" w:rsidRDefault="00425B22" w:rsidP="00261C8D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Menggunakan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obat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untuk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membunuh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menghambat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pertumbuhannya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Radioterapi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25B22" w:rsidRPr="00261C8D" w:rsidRDefault="00425B22" w:rsidP="00261C8D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Menggunakan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radiasi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untuk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menargetkan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menghancurkan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Target:  </w:t>
      </w:r>
    </w:p>
    <w:p w:rsidR="00425B22" w:rsidRPr="00261C8D" w:rsidRDefault="00425B22" w:rsidP="00261C8D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Menargetkan</w:t>
      </w:r>
      <w:proofErr w:type="spellEnd"/>
      <w:r w:rsidRPr="00261C8D">
        <w:rPr>
          <w:rFonts w:ascii="Malgun Gothic" w:eastAsia="Malgun Gothic" w:hAnsi="Malgun Gothic"/>
        </w:rPr>
        <w:t xml:space="preserve"> gen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protein </w:t>
      </w:r>
      <w:proofErr w:type="spellStart"/>
      <w:r w:rsidRPr="00261C8D">
        <w:rPr>
          <w:rFonts w:ascii="Malgun Gothic" w:eastAsia="Malgun Gothic" w:hAnsi="Malgun Gothic"/>
        </w:rPr>
        <w:t>spesifik</w:t>
      </w:r>
      <w:proofErr w:type="spellEnd"/>
      <w:r w:rsidRPr="00261C8D">
        <w:rPr>
          <w:rFonts w:ascii="Malgun Gothic" w:eastAsia="Malgun Gothic" w:hAnsi="Malgun Gothic"/>
        </w:rPr>
        <w:t xml:space="preserve"> yang </w:t>
      </w:r>
      <w:proofErr w:type="spellStart"/>
      <w:r w:rsidRPr="00261C8D">
        <w:rPr>
          <w:rFonts w:ascii="Malgun Gothic" w:eastAsia="Malgun Gothic" w:hAnsi="Malgun Gothic"/>
        </w:rPr>
        <w:t>berperan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dalam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pertumbuhan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</w:t>
      </w:r>
      <w:proofErr w:type="spellStart"/>
      <w:r w:rsidRPr="00B118E6">
        <w:rPr>
          <w:rFonts w:ascii="Malgun Gothic" w:eastAsia="Malgun Gothic" w:hAnsi="Malgun Gothic"/>
        </w:rPr>
        <w:t>Imunoterapi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25B22" w:rsidRPr="00261C8D" w:rsidRDefault="00425B22" w:rsidP="00261C8D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Meningkatkan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kemampuan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sistem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kekebalan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tubuh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untuk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melawan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kanker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B.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</w:t>
      </w:r>
      <w:proofErr w:type="spellStart"/>
      <w:r w:rsidRPr="00B118E6">
        <w:rPr>
          <w:rFonts w:ascii="Malgun Gothic" w:eastAsia="Malgun Gothic" w:hAnsi="Malgun Gothic"/>
        </w:rPr>
        <w:t>Ramuan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25B22" w:rsidRPr="00261C8D" w:rsidRDefault="00425B22" w:rsidP="00261C8D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Kunyit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Mengandung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curcumin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bersifat</w:t>
      </w:r>
      <w:proofErr w:type="spellEnd"/>
      <w:r w:rsidRPr="00261C8D">
        <w:rPr>
          <w:rFonts w:ascii="Malgun Gothic" w:eastAsia="Malgun Gothic" w:hAnsi="Malgun Gothic"/>
        </w:rPr>
        <w:t xml:space="preserve"> anti-</w:t>
      </w:r>
      <w:proofErr w:type="spellStart"/>
      <w:r w:rsidRPr="00261C8D">
        <w:rPr>
          <w:rFonts w:ascii="Malgun Gothic" w:eastAsia="Malgun Gothic" w:hAnsi="Malgun Gothic"/>
        </w:rPr>
        <w:t>inflamasi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antioksidan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Jahe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Diminum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sebagai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teh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untuk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membantu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detoksifikasi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tubuh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Daun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Sirih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Direbus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diminum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untuk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membantu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membersihkan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racun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Madu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Murni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Dikonsumsi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untuk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mendukung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sistem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kekebalan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tubuh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Kayu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Manis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Membantu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meningkatkan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metabolisme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mengurangi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peradangan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Hijamah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425B22" w:rsidRPr="00261C8D" w:rsidRDefault="00425B22" w:rsidP="00261C8D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Titik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Bekam</w:t>
      </w:r>
      <w:proofErr w:type="spellEnd"/>
      <w:r w:rsidRPr="00261C8D">
        <w:rPr>
          <w:rFonts w:ascii="Malgun Gothic" w:eastAsia="Malgun Gothic" w:hAnsi="Malgun Gothic"/>
        </w:rPr>
        <w:t xml:space="preserve">: Area </w:t>
      </w:r>
      <w:proofErr w:type="spellStart"/>
      <w:r w:rsidRPr="00261C8D">
        <w:rPr>
          <w:rFonts w:ascii="Malgun Gothic" w:eastAsia="Malgun Gothic" w:hAnsi="Malgun Gothic"/>
        </w:rPr>
        <w:t>lokal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punggung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atas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pundak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untuk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detoksifikasi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memperbaiki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aliran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darah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Frekuensi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Setiap</w:t>
      </w:r>
      <w:proofErr w:type="spellEnd"/>
      <w:r w:rsidRPr="00261C8D">
        <w:rPr>
          <w:rFonts w:ascii="Malgun Gothic" w:eastAsia="Malgun Gothic" w:hAnsi="Malgun Gothic"/>
        </w:rPr>
        <w:t xml:space="preserve"> 2 </w:t>
      </w:r>
      <w:proofErr w:type="spellStart"/>
      <w:r w:rsidRPr="00261C8D">
        <w:rPr>
          <w:rFonts w:ascii="Malgun Gothic" w:eastAsia="Malgun Gothic" w:hAnsi="Malgun Gothic"/>
        </w:rPr>
        <w:t>minggu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sekali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sesuai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kondisi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pasien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Talbinah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Gandum</w:t>
      </w:r>
      <w:proofErr w:type="spellEnd"/>
      <w:r w:rsidRPr="00B118E6">
        <w:rPr>
          <w:rFonts w:ascii="Malgun Gothic" w:eastAsia="Malgun Gothic" w:hAnsi="Malgun Gothic"/>
        </w:rPr>
        <w:t xml:space="preserve">):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425B22" w:rsidRPr="00261C8D" w:rsidRDefault="00425B22" w:rsidP="00261C8D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Antioksidan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Tinggi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Buah-buahan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seperti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jeruk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stroberi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apel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sayuran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hijau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61C8D">
        <w:rPr>
          <w:rFonts w:ascii="Malgun Gothic" w:eastAsia="Malgun Gothic" w:hAnsi="Malgun Gothic"/>
        </w:rPr>
        <w:t xml:space="preserve">Protein </w:t>
      </w:r>
      <w:proofErr w:type="spellStart"/>
      <w:r w:rsidRPr="00261C8D">
        <w:rPr>
          <w:rFonts w:ascii="Malgun Gothic" w:eastAsia="Malgun Gothic" w:hAnsi="Malgun Gothic"/>
        </w:rPr>
        <w:t>Tanpa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Lemak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Ikan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ayam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tanpa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kulit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telur</w:t>
      </w:r>
      <w:proofErr w:type="spellEnd"/>
      <w:r w:rsidRPr="00261C8D">
        <w:rPr>
          <w:rFonts w:ascii="Malgun Gothic" w:eastAsia="Malgun Gothic" w:hAnsi="Malgun Gothic"/>
        </w:rPr>
        <w:t xml:space="preserve"> rebus,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tahu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Karbohidrat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Kompleks</w:t>
      </w:r>
      <w:proofErr w:type="spellEnd"/>
      <w:r w:rsidRPr="00261C8D">
        <w:rPr>
          <w:rFonts w:ascii="Malgun Gothic" w:eastAsia="Malgun Gothic" w:hAnsi="Malgun Gothic"/>
        </w:rPr>
        <w:t xml:space="preserve">: Oatmeal, </w:t>
      </w:r>
      <w:proofErr w:type="spellStart"/>
      <w:r w:rsidRPr="00261C8D">
        <w:rPr>
          <w:rFonts w:ascii="Malgun Gothic" w:eastAsia="Malgun Gothic" w:hAnsi="Malgun Gothic"/>
        </w:rPr>
        <w:t>nasi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merah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roti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gandum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quinoa.  </w:t>
      </w:r>
    </w:p>
    <w:p w:rsidR="00425B22" w:rsidRPr="00261C8D" w:rsidRDefault="00425B22" w:rsidP="00261C8D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Lemak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Sehat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Alpukat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minyak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zaitun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biji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rami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61C8D">
        <w:rPr>
          <w:rFonts w:ascii="Malgun Gothic" w:eastAsia="Malgun Gothic" w:hAnsi="Malgun Gothic"/>
        </w:rPr>
        <w:t xml:space="preserve">Air </w:t>
      </w:r>
      <w:proofErr w:type="spellStart"/>
      <w:r w:rsidRPr="00261C8D">
        <w:rPr>
          <w:rFonts w:ascii="Malgun Gothic" w:eastAsia="Malgun Gothic" w:hAnsi="Malgun Gothic"/>
        </w:rPr>
        <w:t>Putih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Untuk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menjaga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hidrasi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tubuh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mendukung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detoksifikasi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Harus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261C8D">
        <w:rPr>
          <w:rFonts w:ascii="Malgun Gothic" w:eastAsia="Malgun Gothic" w:hAnsi="Malgun Gothic"/>
          <w:b/>
          <w:bCs/>
          <w:sz w:val="24"/>
          <w:szCs w:val="24"/>
        </w:rPr>
        <w:t>Dihindari</w:t>
      </w:r>
      <w:proofErr w:type="spellEnd"/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425B22" w:rsidRPr="00261C8D" w:rsidRDefault="00425B22" w:rsidP="00261C8D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Makanan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tinggi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gula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Permen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kue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minuman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261C8D">
        <w:rPr>
          <w:rFonts w:ascii="Malgun Gothic" w:eastAsia="Malgun Gothic" w:hAnsi="Malgun Gothic"/>
        </w:rPr>
        <w:t>manis</w:t>
      </w:r>
      <w:proofErr w:type="spellEnd"/>
      <w:proofErr w:type="gram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Makanan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olahan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Keripik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makanan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kaleng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camilan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asin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Makanan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berbahan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kimia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Pewarna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perasa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pengawet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buatan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Makanan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gorengan</w:t>
      </w:r>
      <w:proofErr w:type="spellEnd"/>
      <w:r w:rsidRPr="00261C8D">
        <w:rPr>
          <w:rFonts w:ascii="Malgun Gothic" w:eastAsia="Malgun Gothic" w:hAnsi="Malgun Gothic"/>
        </w:rPr>
        <w:t xml:space="preserve">: </w:t>
      </w:r>
      <w:proofErr w:type="spellStart"/>
      <w:r w:rsidRPr="00261C8D">
        <w:rPr>
          <w:rFonts w:ascii="Malgun Gothic" w:eastAsia="Malgun Gothic" w:hAnsi="Malgun Gothic"/>
        </w:rPr>
        <w:t>Keripik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gorengan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makanan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cepat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saji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425B22" w:rsidRPr="00261C8D" w:rsidRDefault="00425B22" w:rsidP="00261C8D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Lakukan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aktivitas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fisik</w:t>
      </w:r>
      <w:proofErr w:type="spellEnd"/>
      <w:r w:rsidRPr="00261C8D">
        <w:rPr>
          <w:rFonts w:ascii="Malgun Gothic" w:eastAsia="Malgun Gothic" w:hAnsi="Malgun Gothic"/>
        </w:rPr>
        <w:t xml:space="preserve"> minimal 30 </w:t>
      </w:r>
      <w:proofErr w:type="spellStart"/>
      <w:r w:rsidRPr="00261C8D">
        <w:rPr>
          <w:rFonts w:ascii="Malgun Gothic" w:eastAsia="Malgun Gothic" w:hAnsi="Malgun Gothic"/>
        </w:rPr>
        <w:t>menit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setiap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hari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seperti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berjalan</w:t>
      </w:r>
      <w:proofErr w:type="spellEnd"/>
      <w:r w:rsidRPr="00261C8D">
        <w:rPr>
          <w:rFonts w:ascii="Malgun Gothic" w:eastAsia="Malgun Gothic" w:hAnsi="Malgun Gothic"/>
        </w:rPr>
        <w:t xml:space="preserve"> kaki, </w:t>
      </w:r>
      <w:proofErr w:type="spellStart"/>
      <w:r w:rsidRPr="00261C8D">
        <w:rPr>
          <w:rFonts w:ascii="Malgun Gothic" w:eastAsia="Malgun Gothic" w:hAnsi="Malgun Gothic"/>
        </w:rPr>
        <w:t>bersepeda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yoga.  </w:t>
      </w:r>
    </w:p>
    <w:p w:rsidR="00425B22" w:rsidRPr="00261C8D" w:rsidRDefault="00425B22" w:rsidP="00261C8D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Kelola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stres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dengan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meditasi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dzikir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teknik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relaksasi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lainnya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Tidur</w:t>
      </w:r>
      <w:proofErr w:type="spellEnd"/>
      <w:r w:rsidRPr="00261C8D">
        <w:rPr>
          <w:rFonts w:ascii="Malgun Gothic" w:eastAsia="Malgun Gothic" w:hAnsi="Malgun Gothic"/>
        </w:rPr>
        <w:t xml:space="preserve"> yang </w:t>
      </w:r>
      <w:proofErr w:type="spellStart"/>
      <w:r w:rsidRPr="00261C8D">
        <w:rPr>
          <w:rFonts w:ascii="Malgun Gothic" w:eastAsia="Malgun Gothic" w:hAnsi="Malgun Gothic"/>
        </w:rPr>
        <w:t>cukup</w:t>
      </w:r>
      <w:proofErr w:type="spellEnd"/>
      <w:r w:rsidRPr="00261C8D">
        <w:rPr>
          <w:rFonts w:ascii="Malgun Gothic" w:eastAsia="Malgun Gothic" w:hAnsi="Malgun Gothic"/>
        </w:rPr>
        <w:t xml:space="preserve"> (7-8 jam per </w:t>
      </w:r>
      <w:proofErr w:type="spellStart"/>
      <w:r w:rsidRPr="00261C8D">
        <w:rPr>
          <w:rFonts w:ascii="Malgun Gothic" w:eastAsia="Malgun Gothic" w:hAnsi="Malgun Gothic"/>
        </w:rPr>
        <w:t>malam</w:t>
      </w:r>
      <w:proofErr w:type="spellEnd"/>
      <w:r w:rsidRPr="00261C8D">
        <w:rPr>
          <w:rFonts w:ascii="Malgun Gothic" w:eastAsia="Malgun Gothic" w:hAnsi="Malgun Gothic"/>
        </w:rPr>
        <w:t xml:space="preserve">) </w:t>
      </w:r>
      <w:proofErr w:type="spellStart"/>
      <w:r w:rsidRPr="00261C8D">
        <w:rPr>
          <w:rFonts w:ascii="Malgun Gothic" w:eastAsia="Malgun Gothic" w:hAnsi="Malgun Gothic"/>
        </w:rPr>
        <w:t>untuk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menjaga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keseimbangan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hormon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Hindari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paparan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zat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karsinogenik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seperti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261C8D">
        <w:rPr>
          <w:rFonts w:ascii="Malgun Gothic" w:eastAsia="Malgun Gothic" w:hAnsi="Malgun Gothic"/>
        </w:rPr>
        <w:t>asap</w:t>
      </w:r>
      <w:proofErr w:type="spellEnd"/>
      <w:proofErr w:type="gram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rokok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polusi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udara</w:t>
      </w:r>
      <w:proofErr w:type="spellEnd"/>
      <w:r w:rsidRPr="00261C8D">
        <w:rPr>
          <w:rFonts w:ascii="Malgun Gothic" w:eastAsia="Malgun Gothic" w:hAnsi="Malgun Gothic"/>
        </w:rPr>
        <w:t xml:space="preserve">, </w:t>
      </w:r>
      <w:proofErr w:type="spellStart"/>
      <w:r w:rsidRPr="00261C8D">
        <w:rPr>
          <w:rFonts w:ascii="Malgun Gothic" w:eastAsia="Malgun Gothic" w:hAnsi="Malgun Gothic"/>
        </w:rPr>
        <w:t>atau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bahan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kimia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industri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261C8D">
        <w:rPr>
          <w:rFonts w:ascii="Malgun Gothic" w:eastAsia="Malgun Gothic" w:hAnsi="Malgun Gothic"/>
        </w:rPr>
        <w:t>Pantau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berat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badan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secara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rutin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pertahankan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berat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badan</w:t>
      </w:r>
      <w:proofErr w:type="spellEnd"/>
      <w:r w:rsidRPr="00261C8D">
        <w:rPr>
          <w:rFonts w:ascii="Malgun Gothic" w:eastAsia="Malgun Gothic" w:hAnsi="Malgun Gothic"/>
        </w:rPr>
        <w:t xml:space="preserve"> ideal.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261C8D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61C8D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SUPLEMEN YANG DIREKOMENDASIKAN  </w:t>
      </w:r>
    </w:p>
    <w:p w:rsidR="00425B22" w:rsidRPr="00261C8D" w:rsidRDefault="00425B22" w:rsidP="00261C8D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61C8D">
        <w:rPr>
          <w:rFonts w:ascii="Malgun Gothic" w:eastAsia="Malgun Gothic" w:hAnsi="Malgun Gothic"/>
        </w:rPr>
        <w:t xml:space="preserve">Vitamin C: </w:t>
      </w:r>
      <w:proofErr w:type="spellStart"/>
      <w:r w:rsidRPr="00261C8D">
        <w:rPr>
          <w:rFonts w:ascii="Malgun Gothic" w:eastAsia="Malgun Gothic" w:hAnsi="Malgun Gothic"/>
        </w:rPr>
        <w:t>Mendukung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sistem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kekebalan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tubuh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melawan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radikal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bebas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61C8D">
        <w:rPr>
          <w:rFonts w:ascii="Malgun Gothic" w:eastAsia="Malgun Gothic" w:hAnsi="Malgun Gothic"/>
        </w:rPr>
        <w:t xml:space="preserve">Vitamin D: </w:t>
      </w:r>
      <w:proofErr w:type="spellStart"/>
      <w:r w:rsidRPr="00261C8D">
        <w:rPr>
          <w:rFonts w:ascii="Malgun Gothic" w:eastAsia="Malgun Gothic" w:hAnsi="Malgun Gothic"/>
        </w:rPr>
        <w:t>Meningkatkan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respons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imun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membantu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kesehatan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tulang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61C8D">
        <w:rPr>
          <w:rFonts w:ascii="Malgun Gothic" w:eastAsia="Malgun Gothic" w:hAnsi="Malgun Gothic"/>
        </w:rPr>
        <w:t xml:space="preserve">Omega-3: </w:t>
      </w:r>
      <w:proofErr w:type="spellStart"/>
      <w:r w:rsidRPr="00261C8D">
        <w:rPr>
          <w:rFonts w:ascii="Malgun Gothic" w:eastAsia="Malgun Gothic" w:hAnsi="Malgun Gothic"/>
        </w:rPr>
        <w:t>Mengurangi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peradangan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mendukung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kesehatan</w:t>
      </w:r>
      <w:proofErr w:type="spellEnd"/>
      <w:r w:rsidRPr="00261C8D">
        <w:rPr>
          <w:rFonts w:ascii="Malgun Gothic" w:eastAsia="Malgun Gothic" w:hAnsi="Malgun Gothic"/>
        </w:rPr>
        <w:t xml:space="preserve"> sel.  </w:t>
      </w:r>
    </w:p>
    <w:p w:rsidR="00425B22" w:rsidRPr="00261C8D" w:rsidRDefault="00425B22" w:rsidP="00261C8D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61C8D">
        <w:rPr>
          <w:rFonts w:ascii="Malgun Gothic" w:eastAsia="Malgun Gothic" w:hAnsi="Malgun Gothic"/>
        </w:rPr>
        <w:t xml:space="preserve">Coenzyme Q10 (CoQ10): </w:t>
      </w:r>
      <w:proofErr w:type="spellStart"/>
      <w:r w:rsidRPr="00261C8D">
        <w:rPr>
          <w:rFonts w:ascii="Malgun Gothic" w:eastAsia="Malgun Gothic" w:hAnsi="Malgun Gothic"/>
        </w:rPr>
        <w:t>Membantu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produksi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energi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sel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melindungi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dari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kerusakan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oksidatif</w:t>
      </w:r>
      <w:proofErr w:type="spellEnd"/>
      <w:r w:rsidRPr="00261C8D">
        <w:rPr>
          <w:rFonts w:ascii="Malgun Gothic" w:eastAsia="Malgun Gothic" w:hAnsi="Malgun Gothic"/>
        </w:rPr>
        <w:t xml:space="preserve">.  </w:t>
      </w:r>
    </w:p>
    <w:p w:rsidR="00425B22" w:rsidRPr="00261C8D" w:rsidRDefault="00425B22" w:rsidP="00261C8D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261C8D">
        <w:rPr>
          <w:rFonts w:ascii="Malgun Gothic" w:eastAsia="Malgun Gothic" w:hAnsi="Malgun Gothic"/>
        </w:rPr>
        <w:t xml:space="preserve">Zinc: </w:t>
      </w:r>
      <w:proofErr w:type="spellStart"/>
      <w:r w:rsidRPr="00261C8D">
        <w:rPr>
          <w:rFonts w:ascii="Malgun Gothic" w:eastAsia="Malgun Gothic" w:hAnsi="Malgun Gothic"/>
        </w:rPr>
        <w:t>Meningkatkan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daya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tahan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tubuh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dan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membantu</w:t>
      </w:r>
      <w:proofErr w:type="spellEnd"/>
      <w:r w:rsidRPr="00261C8D">
        <w:rPr>
          <w:rFonts w:ascii="Malgun Gothic" w:eastAsia="Malgun Gothic" w:hAnsi="Malgun Gothic"/>
        </w:rPr>
        <w:t xml:space="preserve"> </w:t>
      </w:r>
      <w:proofErr w:type="spellStart"/>
      <w:r w:rsidRPr="00261C8D">
        <w:rPr>
          <w:rFonts w:ascii="Malgun Gothic" w:eastAsia="Malgun Gothic" w:hAnsi="Malgun Gothic"/>
        </w:rPr>
        <w:t>regenerasi</w:t>
      </w:r>
      <w:proofErr w:type="spellEnd"/>
      <w:r w:rsidRPr="00261C8D">
        <w:rPr>
          <w:rFonts w:ascii="Malgun Gothic" w:eastAsia="Malgun Gothic" w:hAnsi="Malgun Gothic"/>
        </w:rPr>
        <w:t xml:space="preserve"> sel.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TANDA-TANDA PEMULIHAN  </w:t>
      </w:r>
    </w:p>
    <w:p w:rsidR="00425B22" w:rsidRPr="00B118E6" w:rsidRDefault="00425B22" w:rsidP="00425B22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Berkurangnya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ukuran</w:t>
      </w:r>
      <w:proofErr w:type="spellEnd"/>
      <w:r w:rsidRPr="00B118E6">
        <w:rPr>
          <w:rFonts w:ascii="Malgun Gothic" w:eastAsia="Malgun Gothic" w:hAnsi="Malgun Gothic"/>
        </w:rPr>
        <w:t xml:space="preserve"> tumor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hilangnya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Peningkatan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energi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kemampuan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fisik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Normalisasi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organ yang </w:t>
      </w:r>
      <w:proofErr w:type="spellStart"/>
      <w:r w:rsidRPr="00B118E6">
        <w:rPr>
          <w:rFonts w:ascii="Malgun Gothic" w:eastAsia="Malgun Gothic" w:hAnsi="Malgun Gothic"/>
        </w:rPr>
        <w:t>terkena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dampak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Hasil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laboratorium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pemindaian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menunjukkan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perbaikan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Peningkatan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kualitas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hidup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keseluruhan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proofErr w:type="spellStart"/>
      <w:proofErr w:type="gramStart"/>
      <w:r w:rsidRPr="00B118E6">
        <w:rPr>
          <w:rFonts w:ascii="Malgun Gothic" w:eastAsia="Malgun Gothic" w:hAnsi="Malgun Gothic"/>
        </w:rPr>
        <w:t>Berikut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Keganasan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 &amp; Tumor)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penghambatan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pertumbuhan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imun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memperbaiki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regulasi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seluler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mengandung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vitamin B17 (</w:t>
      </w:r>
      <w:proofErr w:type="spellStart"/>
      <w:r w:rsidRPr="00B118E6">
        <w:rPr>
          <w:rFonts w:ascii="Malgun Gothic" w:eastAsia="Malgun Gothic" w:hAnsi="Malgun Gothic"/>
        </w:rPr>
        <w:t>amilgdalin</w:t>
      </w:r>
      <w:proofErr w:type="spellEnd"/>
      <w:r w:rsidRPr="00B118E6">
        <w:rPr>
          <w:rFonts w:ascii="Malgun Gothic" w:eastAsia="Malgun Gothic" w:hAnsi="Malgun Gothic"/>
        </w:rPr>
        <w:t>).</w:t>
      </w:r>
      <w:proofErr w:type="gramEnd"/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 xml:space="preserve">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Terbuat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4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terstandar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sativa, </w:t>
      </w:r>
      <w:proofErr w:type="spellStart"/>
      <w:r w:rsidRPr="00B118E6">
        <w:rPr>
          <w:rFonts w:ascii="Malgun Gothic" w:eastAsia="Malgun Gothic" w:hAnsi="Malgun Gothic"/>
        </w:rPr>
        <w:t>diformulasikan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khusus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Penghambatan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Pertumbuhan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 &amp; Tumor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Imun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Radikal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Bebas</w:t>
      </w:r>
      <w:proofErr w:type="spellEnd"/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Seluler</w:t>
      </w:r>
      <w:proofErr w:type="spellEnd"/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Target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Target: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1.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sering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terlibat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perkembangan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2. PI3K/</w:t>
      </w:r>
      <w:proofErr w:type="spellStart"/>
      <w:r w:rsidRPr="00B118E6">
        <w:rPr>
          <w:rFonts w:ascii="Malgun Gothic" w:eastAsia="Malgun Gothic" w:hAnsi="Malgun Gothic"/>
        </w:rPr>
        <w:t>Akt</w:t>
      </w:r>
      <w:proofErr w:type="spellEnd"/>
      <w:r w:rsidRPr="00B118E6">
        <w:rPr>
          <w:rFonts w:ascii="Malgun Gothic" w:eastAsia="Malgun Gothic" w:hAnsi="Malgun Gothic"/>
        </w:rPr>
        <w:t>/</w:t>
      </w:r>
      <w:proofErr w:type="spellStart"/>
      <w:r w:rsidRPr="00B118E6">
        <w:rPr>
          <w:rFonts w:ascii="Malgun Gothic" w:eastAsia="Malgun Gothic" w:hAnsi="Malgun Gothic"/>
        </w:rPr>
        <w:t>mTOR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proliferasi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apoptosis (</w:t>
      </w:r>
      <w:proofErr w:type="spellStart"/>
      <w:r w:rsidRPr="00B118E6">
        <w:rPr>
          <w:rFonts w:ascii="Malgun Gothic" w:eastAsia="Malgun Gothic" w:hAnsi="Malgun Gothic"/>
        </w:rPr>
        <w:t>kematian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).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alami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melawan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Caspase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Memacu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apoptosis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Focus: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cenderung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lebih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perbaikan</w:t>
      </w:r>
      <w:proofErr w:type="spellEnd"/>
      <w:r w:rsidRPr="00B118E6">
        <w:rPr>
          <w:rFonts w:ascii="Malgun Gothic" w:eastAsia="Malgun Gothic" w:hAnsi="Malgun Gothic"/>
        </w:rPr>
        <w:t xml:space="preserve"> DNA </w:t>
      </w:r>
      <w:proofErr w:type="spellStart"/>
      <w:r w:rsidRPr="00B118E6">
        <w:rPr>
          <w:rFonts w:ascii="Malgun Gothic" w:eastAsia="Malgun Gothic" w:hAnsi="Malgun Gothic"/>
        </w:rPr>
        <w:t>oleh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pagi–siang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Komposisi</w:t>
      </w:r>
      <w:proofErr w:type="spellEnd"/>
      <w:r w:rsidRPr="00B118E6">
        <w:rPr>
          <w:rFonts w:ascii="Malgun Gothic" w:eastAsia="Malgun Gothic" w:hAnsi="Malgun Gothic"/>
        </w:rPr>
        <w:t xml:space="preserve"> per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(600 mg):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Nama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)  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  | 150 mg    |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             |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antikanker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imunomodulator</w:t>
      </w:r>
      <w:proofErr w:type="spellEnd"/>
      <w:r w:rsidRPr="00B118E6">
        <w:rPr>
          <w:rFonts w:ascii="Malgun Gothic" w:eastAsia="Malgun Gothic" w:hAnsi="Malgun Gothic"/>
        </w:rPr>
        <w:t xml:space="preserve">       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Prunus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armeniaca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aprikot</w:t>
      </w:r>
      <w:proofErr w:type="spellEnd"/>
      <w:r w:rsidRPr="00B118E6">
        <w:rPr>
          <w:rFonts w:ascii="Malgun Gothic" w:eastAsia="Malgun Gothic" w:hAnsi="Malgun Gothic"/>
        </w:rPr>
        <w:t xml:space="preserve">) | 150 mg | </w:t>
      </w:r>
      <w:proofErr w:type="spellStart"/>
      <w:r w:rsidRPr="00B118E6">
        <w:rPr>
          <w:rFonts w:ascii="Malgun Gothic" w:eastAsia="Malgun Gothic" w:hAnsi="Malgun Gothic"/>
        </w:rPr>
        <w:t>Amygdalin</w:t>
      </w:r>
      <w:proofErr w:type="spellEnd"/>
      <w:r w:rsidRPr="00B118E6">
        <w:rPr>
          <w:rFonts w:ascii="Malgun Gothic" w:eastAsia="Malgun Gothic" w:hAnsi="Malgun Gothic"/>
        </w:rPr>
        <w:t xml:space="preserve"> (Vitamin B17)   | </w:t>
      </w:r>
      <w:proofErr w:type="spellStart"/>
      <w:r w:rsidRPr="00B118E6">
        <w:rPr>
          <w:rFonts w:ascii="Malgun Gothic" w:eastAsia="Malgun Gothic" w:hAnsi="Malgun Gothic"/>
        </w:rPr>
        <w:t>Penghambat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>, pro-apoptosis         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Prunus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amygdalus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amara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almond </w:t>
      </w:r>
      <w:proofErr w:type="spellStart"/>
      <w:r w:rsidRPr="00B118E6">
        <w:rPr>
          <w:rFonts w:ascii="Malgun Gothic" w:eastAsia="Malgun Gothic" w:hAnsi="Malgun Gothic"/>
        </w:rPr>
        <w:t>pahit</w:t>
      </w:r>
      <w:proofErr w:type="spellEnd"/>
      <w:r w:rsidRPr="00B118E6">
        <w:rPr>
          <w:rFonts w:ascii="Malgun Gothic" w:eastAsia="Malgun Gothic" w:hAnsi="Malgun Gothic"/>
        </w:rPr>
        <w:t xml:space="preserve">) | 150 mg | </w:t>
      </w:r>
      <w:proofErr w:type="spellStart"/>
      <w:r w:rsidRPr="00B118E6">
        <w:rPr>
          <w:rFonts w:ascii="Malgun Gothic" w:eastAsia="Malgun Gothic" w:hAnsi="Malgun Gothic"/>
        </w:rPr>
        <w:t>Amygdalin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flavonoid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Antikanker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normal             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domestica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apel</w:t>
      </w:r>
      <w:proofErr w:type="spellEnd"/>
      <w:r w:rsidRPr="00B118E6">
        <w:rPr>
          <w:rFonts w:ascii="Malgun Gothic" w:eastAsia="Malgun Gothic" w:hAnsi="Malgun Gothic"/>
        </w:rPr>
        <w:t xml:space="preserve">) | 150 mg    | </w:t>
      </w:r>
      <w:proofErr w:type="spellStart"/>
      <w:r w:rsidRPr="00B118E6">
        <w:rPr>
          <w:rFonts w:ascii="Malgun Gothic" w:eastAsia="Malgun Gothic" w:hAnsi="Malgun Gothic"/>
        </w:rPr>
        <w:t>Amygdalin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polifenol</w:t>
      </w:r>
      <w:proofErr w:type="spellEnd"/>
      <w:r w:rsidRPr="00B118E6">
        <w:rPr>
          <w:rFonts w:ascii="Malgun Gothic" w:eastAsia="Malgun Gothic" w:hAnsi="Malgun Gothic"/>
        </w:rPr>
        <w:t xml:space="preserve">      |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radikal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bebas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antikanker</w:t>
      </w:r>
      <w:proofErr w:type="spellEnd"/>
      <w:r w:rsidRPr="00B118E6">
        <w:rPr>
          <w:rFonts w:ascii="Malgun Gothic" w:eastAsia="Malgun Gothic" w:hAnsi="Malgun Gothic"/>
        </w:rPr>
        <w:t xml:space="preserve">      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>: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Mekanisme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+ </w:t>
      </w:r>
      <w:proofErr w:type="spellStart"/>
      <w:r w:rsidRPr="00B118E6">
        <w:rPr>
          <w:rFonts w:ascii="Malgun Gothic" w:eastAsia="Malgun Gothic" w:hAnsi="Malgun Gothic"/>
        </w:rPr>
        <w:t>Prunus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armeniaca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amygdalin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pertumbuhan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memacu</w:t>
      </w:r>
      <w:proofErr w:type="spellEnd"/>
      <w:r w:rsidRPr="00B118E6">
        <w:rPr>
          <w:rFonts w:ascii="Malgun Gothic" w:eastAsia="Malgun Gothic" w:hAnsi="Malgun Gothic"/>
        </w:rPr>
        <w:t xml:space="preserve"> apoptosis.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Prunus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amygdalus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amara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Malus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domestica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Amygdalin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almond </w:t>
      </w:r>
      <w:proofErr w:type="spellStart"/>
      <w:r w:rsidRPr="00B118E6">
        <w:rPr>
          <w:rFonts w:ascii="Malgun Gothic" w:eastAsia="Malgun Gothic" w:hAnsi="Malgun Gothic"/>
        </w:rPr>
        <w:t>pahit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apel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racun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sekaligus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normal.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&amp; PI3K/</w:t>
      </w:r>
      <w:proofErr w:type="spellStart"/>
      <w:r w:rsidRPr="00B118E6">
        <w:rPr>
          <w:rFonts w:ascii="Malgun Gothic" w:eastAsia="Malgun Gothic" w:hAnsi="Malgun Gothic"/>
        </w:rPr>
        <w:t>Akt</w:t>
      </w:r>
      <w:proofErr w:type="spellEnd"/>
      <w:r w:rsidRPr="00B118E6">
        <w:rPr>
          <w:rFonts w:ascii="Malgun Gothic" w:eastAsia="Malgun Gothic" w:hAnsi="Malgun Gothic"/>
        </w:rPr>
        <w:t>/</w:t>
      </w:r>
      <w:proofErr w:type="spellStart"/>
      <w:r w:rsidRPr="00B118E6">
        <w:rPr>
          <w:rFonts w:ascii="Malgun Gothic" w:eastAsia="Malgun Gothic" w:hAnsi="Malgun Gothic"/>
        </w:rPr>
        <w:t>mTOR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proliferasi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bersamaan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 System (Nrf2):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integritas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normal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radikal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bebas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):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Waktu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     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Ritmik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                         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(07.00–08.00) 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sarapan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Menyiapkan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imun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harian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Siang (13.00–14.00)|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sesudah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|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seluler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mencapai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puncaknya</w:t>
      </w:r>
      <w:proofErr w:type="spellEnd"/>
      <w:r w:rsidRPr="00B118E6">
        <w:rPr>
          <w:rFonts w:ascii="Malgun Gothic" w:eastAsia="Malgun Gothic" w:hAnsi="Malgun Gothic"/>
        </w:rPr>
        <w:t xml:space="preserve">        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(20.00–21.00)|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Mencegah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proliferasi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>|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Catatan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pendamping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tumor </w:t>
      </w:r>
      <w:proofErr w:type="spellStart"/>
      <w:r w:rsidRPr="00B118E6">
        <w:rPr>
          <w:rFonts w:ascii="Malgun Gothic" w:eastAsia="Malgun Gothic" w:hAnsi="Malgun Gothic"/>
        </w:rPr>
        <w:t>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sedang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berlebihan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karena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amygdalin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menghasilkan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hidrogen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sianida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berkonsultasi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sedang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menjalani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kemoterapi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radioterapi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Pastikan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asupan</w:t>
      </w:r>
      <w:proofErr w:type="spellEnd"/>
      <w:r w:rsidRPr="00B118E6">
        <w:rPr>
          <w:rFonts w:ascii="Malgun Gothic" w:eastAsia="Malgun Gothic" w:hAnsi="Malgun Gothic"/>
        </w:rPr>
        <w:t xml:space="preserve"> air </w:t>
      </w:r>
      <w:proofErr w:type="spellStart"/>
      <w:r w:rsidRPr="00B118E6">
        <w:rPr>
          <w:rFonts w:ascii="Malgun Gothic" w:eastAsia="Malgun Gothic" w:hAnsi="Malgun Gothic"/>
        </w:rPr>
        <w:t>putih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cukup</w:t>
      </w:r>
      <w:proofErr w:type="spellEnd"/>
      <w:r w:rsidRPr="00B118E6">
        <w:rPr>
          <w:rFonts w:ascii="Malgun Gothic" w:eastAsia="Malgun Gothic" w:hAnsi="Malgun Gothic"/>
        </w:rPr>
        <w:t xml:space="preserve"> (minimal 2 liter/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Kesimpulan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dukungan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tumor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mengandung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amygdalin</w:t>
      </w:r>
      <w:proofErr w:type="spellEnd"/>
      <w:r w:rsidRPr="00B118E6">
        <w:rPr>
          <w:rFonts w:ascii="Malgun Gothic" w:eastAsia="Malgun Gothic" w:hAnsi="Malgun Gothic"/>
        </w:rPr>
        <w:t xml:space="preserve"> (vitamin B17).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(NF-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>, PI3K/</w:t>
      </w:r>
      <w:proofErr w:type="spellStart"/>
      <w:r w:rsidRPr="00B118E6">
        <w:rPr>
          <w:rFonts w:ascii="Malgun Gothic" w:eastAsia="Malgun Gothic" w:hAnsi="Malgun Gothic"/>
        </w:rPr>
        <w:t>Akt</w:t>
      </w:r>
      <w:proofErr w:type="spellEnd"/>
      <w:r w:rsidRPr="00B118E6">
        <w:rPr>
          <w:rFonts w:ascii="Malgun Gothic" w:eastAsia="Malgun Gothic" w:hAnsi="Malgun Gothic"/>
        </w:rPr>
        <w:t>/</w:t>
      </w:r>
      <w:proofErr w:type="spellStart"/>
      <w:r w:rsidRPr="00B118E6">
        <w:rPr>
          <w:rFonts w:ascii="Malgun Gothic" w:eastAsia="Malgun Gothic" w:hAnsi="Malgun Gothic"/>
        </w:rPr>
        <w:t>mTOR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membuat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efektif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pertumbuhan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kanker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imun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425B22" w:rsidRPr="00B118E6" w:rsidRDefault="00425B22" w:rsidP="00425B22">
      <w:pPr>
        <w:spacing w:after="0" w:line="240" w:lineRule="auto"/>
        <w:rPr>
          <w:rFonts w:ascii="Malgun Gothic" w:eastAsia="Malgun Gothic" w:hAnsi="Malgun Gothic"/>
        </w:rPr>
      </w:pPr>
    </w:p>
    <w:p w:rsidR="00B422D9" w:rsidRDefault="00B422D9"/>
    <w:sectPr w:rsidR="00B422D9" w:rsidSect="00FB628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159F"/>
    <w:multiLevelType w:val="hybridMultilevel"/>
    <w:tmpl w:val="B43610B0"/>
    <w:lvl w:ilvl="0" w:tplc="CF6AAEF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A1316"/>
    <w:multiLevelType w:val="hybridMultilevel"/>
    <w:tmpl w:val="F022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C636A"/>
    <w:multiLevelType w:val="hybridMultilevel"/>
    <w:tmpl w:val="5186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C154E"/>
    <w:multiLevelType w:val="hybridMultilevel"/>
    <w:tmpl w:val="F724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F0E98"/>
    <w:multiLevelType w:val="hybridMultilevel"/>
    <w:tmpl w:val="20E6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5025C"/>
    <w:multiLevelType w:val="hybridMultilevel"/>
    <w:tmpl w:val="447C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564EA"/>
    <w:multiLevelType w:val="hybridMultilevel"/>
    <w:tmpl w:val="68F4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07275"/>
    <w:multiLevelType w:val="hybridMultilevel"/>
    <w:tmpl w:val="8BFC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A5A41"/>
    <w:multiLevelType w:val="hybridMultilevel"/>
    <w:tmpl w:val="7FB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00CA3"/>
    <w:multiLevelType w:val="hybridMultilevel"/>
    <w:tmpl w:val="EF28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728DF"/>
    <w:multiLevelType w:val="hybridMultilevel"/>
    <w:tmpl w:val="7528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31091"/>
    <w:multiLevelType w:val="hybridMultilevel"/>
    <w:tmpl w:val="0EDC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AFBC2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135E62"/>
    <w:multiLevelType w:val="hybridMultilevel"/>
    <w:tmpl w:val="3088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E50A94"/>
    <w:multiLevelType w:val="hybridMultilevel"/>
    <w:tmpl w:val="604E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009AD"/>
    <w:multiLevelType w:val="hybridMultilevel"/>
    <w:tmpl w:val="C42A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26BE9"/>
    <w:multiLevelType w:val="hybridMultilevel"/>
    <w:tmpl w:val="25F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E6362"/>
    <w:multiLevelType w:val="hybridMultilevel"/>
    <w:tmpl w:val="C7A2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B3FC4"/>
    <w:multiLevelType w:val="hybridMultilevel"/>
    <w:tmpl w:val="62667B90"/>
    <w:lvl w:ilvl="0" w:tplc="230A779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4C7EE2"/>
    <w:multiLevelType w:val="hybridMultilevel"/>
    <w:tmpl w:val="FF9E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CC2B2A"/>
    <w:multiLevelType w:val="hybridMultilevel"/>
    <w:tmpl w:val="2AC2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C26F1E"/>
    <w:multiLevelType w:val="hybridMultilevel"/>
    <w:tmpl w:val="47B0A870"/>
    <w:lvl w:ilvl="0" w:tplc="9094097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987C09"/>
    <w:multiLevelType w:val="hybridMultilevel"/>
    <w:tmpl w:val="8A54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C5B06"/>
    <w:multiLevelType w:val="hybridMultilevel"/>
    <w:tmpl w:val="7234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1816EC"/>
    <w:multiLevelType w:val="hybridMultilevel"/>
    <w:tmpl w:val="1EA0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D9191C"/>
    <w:multiLevelType w:val="hybridMultilevel"/>
    <w:tmpl w:val="E8A2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DD1F9B"/>
    <w:multiLevelType w:val="hybridMultilevel"/>
    <w:tmpl w:val="4F48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11"/>
  </w:num>
  <w:num w:numId="5">
    <w:abstractNumId w:val="17"/>
  </w:num>
  <w:num w:numId="6">
    <w:abstractNumId w:val="21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3"/>
  </w:num>
  <w:num w:numId="12">
    <w:abstractNumId w:val="19"/>
  </w:num>
  <w:num w:numId="13">
    <w:abstractNumId w:val="23"/>
  </w:num>
  <w:num w:numId="14">
    <w:abstractNumId w:val="13"/>
  </w:num>
  <w:num w:numId="15">
    <w:abstractNumId w:val="14"/>
  </w:num>
  <w:num w:numId="16">
    <w:abstractNumId w:val="1"/>
  </w:num>
  <w:num w:numId="17">
    <w:abstractNumId w:val="9"/>
  </w:num>
  <w:num w:numId="18">
    <w:abstractNumId w:val="22"/>
  </w:num>
  <w:num w:numId="19">
    <w:abstractNumId w:val="24"/>
  </w:num>
  <w:num w:numId="20">
    <w:abstractNumId w:val="8"/>
  </w:num>
  <w:num w:numId="21">
    <w:abstractNumId w:val="4"/>
  </w:num>
  <w:num w:numId="22">
    <w:abstractNumId w:val="15"/>
  </w:num>
  <w:num w:numId="23">
    <w:abstractNumId w:val="12"/>
  </w:num>
  <w:num w:numId="24">
    <w:abstractNumId w:val="7"/>
  </w:num>
  <w:num w:numId="25">
    <w:abstractNumId w:val="18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5B22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1C8D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5B22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48D0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B6281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B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2025-05-20T01:12:00Z</dcterms:created>
  <dcterms:modified xsi:type="dcterms:W3CDTF">2025-05-28T12:35:00Z</dcterms:modified>
</cp:coreProperties>
</file>