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B8A" w:rsidRDefault="009904F1" w:rsidP="009904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YEAR 10 </w:t>
      </w:r>
    </w:p>
    <w:p w:rsidR="009904F1" w:rsidRDefault="009904F1" w:rsidP="009904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EXERCISES TO REVISE FOR THE YEARLY EXAMINATION</w:t>
      </w:r>
    </w:p>
    <w:p w:rsidR="009904F1" w:rsidRDefault="009904F1" w:rsidP="009904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9904F1" w:rsidRPr="00880B8A" w:rsidRDefault="009904F1" w:rsidP="009904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9"/>
      </w:tblGrid>
      <w:tr w:rsidR="00880B8A" w:rsidRPr="00880B8A" w:rsidTr="00880B8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B8A" w:rsidRPr="00880B8A" w:rsidRDefault="00880B8A" w:rsidP="0088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4" w:anchor="bookmark=id.gjdgxs" w:history="1">
              <w:r w:rsidRPr="00880B8A">
                <w:rPr>
                  <w:rFonts w:ascii="Calibri" w:eastAsia="Times New Roman" w:hAnsi="Calibri" w:cs="Calibri"/>
                  <w:b/>
                  <w:bCs/>
                  <w:color w:val="000000"/>
                  <w:sz w:val="20"/>
                  <w:szCs w:val="20"/>
                  <w:u w:val="single"/>
                  <w:lang w:eastAsia="en-AU"/>
                </w:rPr>
                <w:t>Linear Relationships</w:t>
              </w:r>
            </w:hyperlink>
            <w:r w:rsidRPr="00880B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(15.01-15.07, 16.01-16.04)</w:t>
            </w:r>
          </w:p>
        </w:tc>
      </w:tr>
    </w:tbl>
    <w:p w:rsidR="00880B8A" w:rsidRDefault="00880B8A" w:rsidP="00880B8A">
      <w:pPr>
        <w:spacing w:after="0" w:line="240" w:lineRule="auto"/>
      </w:pPr>
    </w:p>
    <w:p w:rsidR="00880B8A" w:rsidRDefault="00880B8A" w:rsidP="00880B8A">
      <w:pPr>
        <w:spacing w:after="0" w:line="240" w:lineRule="auto"/>
      </w:pPr>
    </w:p>
    <w:p w:rsidR="00880B8A" w:rsidRPr="00880B8A" w:rsidRDefault="00880B8A" w:rsidP="0088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</w:tblGrid>
      <w:tr w:rsidR="00880B8A" w:rsidRPr="00880B8A" w:rsidTr="00880B8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B8A" w:rsidRPr="00880B8A" w:rsidRDefault="00880B8A" w:rsidP="0088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5" w:anchor="bookmark=id.30j0zll" w:history="1">
              <w:r w:rsidRPr="00880B8A">
                <w:rPr>
                  <w:rFonts w:ascii="Calibri" w:eastAsia="Times New Roman" w:hAnsi="Calibri" w:cs="Calibri"/>
                  <w:b/>
                  <w:bCs/>
                  <w:color w:val="000000"/>
                  <w:sz w:val="20"/>
                  <w:szCs w:val="20"/>
                  <w:u w:val="single"/>
                  <w:lang w:eastAsia="en-AU"/>
                </w:rPr>
                <w:t>Area and Surface Area</w:t>
              </w:r>
            </w:hyperlink>
            <w:r w:rsidRPr="00880B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(9.01-9.03, 11.01-11.06)</w:t>
            </w:r>
          </w:p>
        </w:tc>
      </w:tr>
    </w:tbl>
    <w:p w:rsidR="00880B8A" w:rsidRDefault="00880B8A"/>
    <w:p w:rsidR="00880B8A" w:rsidRDefault="00880B8A"/>
    <w:p w:rsidR="00880B8A" w:rsidRPr="00880B8A" w:rsidRDefault="00880B8A" w:rsidP="0088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3"/>
      </w:tblGrid>
      <w:tr w:rsidR="00880B8A" w:rsidRPr="00880B8A" w:rsidTr="00880B8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B8A" w:rsidRPr="00880B8A" w:rsidRDefault="00880B8A" w:rsidP="0088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6" w:anchor="bookmark=id.1fob9te" w:history="1">
              <w:r w:rsidRPr="00880B8A">
                <w:rPr>
                  <w:rFonts w:ascii="Calibri" w:eastAsia="Times New Roman" w:hAnsi="Calibri" w:cs="Calibri"/>
                  <w:b/>
                  <w:bCs/>
                  <w:color w:val="000000"/>
                  <w:sz w:val="20"/>
                  <w:szCs w:val="20"/>
                  <w:u w:val="single"/>
                  <w:lang w:eastAsia="en-AU"/>
                </w:rPr>
                <w:t>Single Variable Data Analysis</w:t>
              </w:r>
            </w:hyperlink>
            <w:r w:rsidRPr="00880B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(12.06-12.09)</w:t>
            </w:r>
          </w:p>
        </w:tc>
      </w:tr>
    </w:tbl>
    <w:p w:rsidR="00880B8A" w:rsidRDefault="00880B8A"/>
    <w:p w:rsidR="00880B8A" w:rsidRPr="00880B8A" w:rsidRDefault="00880B8A" w:rsidP="0088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0"/>
      </w:tblGrid>
      <w:tr w:rsidR="00880B8A" w:rsidRPr="00880B8A" w:rsidTr="00880B8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B8A" w:rsidRPr="00880B8A" w:rsidRDefault="00880B8A" w:rsidP="0088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7" w:anchor="bookmark=id.tyjcwt" w:history="1">
              <w:r w:rsidRPr="00880B8A">
                <w:rPr>
                  <w:rFonts w:ascii="Calibri" w:eastAsia="Times New Roman" w:hAnsi="Calibri" w:cs="Calibri"/>
                  <w:b/>
                  <w:bCs/>
                  <w:color w:val="000000"/>
                  <w:sz w:val="20"/>
                  <w:szCs w:val="20"/>
                  <w:u w:val="single"/>
                  <w:lang w:eastAsia="en-AU"/>
                </w:rPr>
                <w:t>Simple and Compound Interest</w:t>
              </w:r>
            </w:hyperlink>
            <w:r w:rsidRPr="00880B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(3.06-3.09)</w:t>
            </w:r>
          </w:p>
        </w:tc>
      </w:tr>
    </w:tbl>
    <w:p w:rsidR="00880B8A" w:rsidRDefault="00880B8A"/>
    <w:p w:rsidR="00880B8A" w:rsidRPr="00880B8A" w:rsidRDefault="00880B8A" w:rsidP="0088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6"/>
      </w:tblGrid>
      <w:tr w:rsidR="00880B8A" w:rsidRPr="00880B8A" w:rsidTr="00880B8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B8A" w:rsidRPr="00880B8A" w:rsidRDefault="00880B8A" w:rsidP="0088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8" w:anchor="bookmark=id.3dy6vkm" w:history="1">
              <w:r w:rsidRPr="00880B8A">
                <w:rPr>
                  <w:rFonts w:ascii="Calibri" w:eastAsia="Times New Roman" w:hAnsi="Calibri" w:cs="Calibri"/>
                  <w:b/>
                  <w:bCs/>
                  <w:color w:val="000000"/>
                  <w:sz w:val="20"/>
                  <w:szCs w:val="20"/>
                  <w:u w:val="single"/>
                  <w:lang w:eastAsia="en-AU"/>
                </w:rPr>
                <w:t>Right-angled Trigonometry</w:t>
              </w:r>
            </w:hyperlink>
            <w:r w:rsidRPr="00880B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(5.07, 6.01-6.10)</w:t>
            </w:r>
          </w:p>
        </w:tc>
      </w:tr>
    </w:tbl>
    <w:p w:rsidR="00880B8A" w:rsidRDefault="00880B8A"/>
    <w:p w:rsidR="00880B8A" w:rsidRPr="00880B8A" w:rsidRDefault="00880B8A" w:rsidP="0088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</w:tblGrid>
      <w:tr w:rsidR="00880B8A" w:rsidRPr="00880B8A" w:rsidTr="00880B8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B8A" w:rsidRPr="00880B8A" w:rsidRDefault="00880B8A" w:rsidP="0088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9" w:anchor="bookmark=id.1t3h5sf" w:history="1">
              <w:r w:rsidRPr="00880B8A">
                <w:rPr>
                  <w:rFonts w:ascii="Calibri" w:eastAsia="Times New Roman" w:hAnsi="Calibri" w:cs="Calibri"/>
                  <w:b/>
                  <w:bCs/>
                  <w:color w:val="000000"/>
                  <w:sz w:val="20"/>
                  <w:szCs w:val="20"/>
                  <w:u w:val="single"/>
                  <w:lang w:eastAsia="en-AU"/>
                </w:rPr>
                <w:t>Algebraic Expressions</w:t>
              </w:r>
            </w:hyperlink>
            <w:r w:rsidRPr="00880B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(4.01-4.07, 10.01-10.08)</w:t>
            </w:r>
          </w:p>
        </w:tc>
      </w:tr>
    </w:tbl>
    <w:p w:rsidR="00880B8A" w:rsidRDefault="00880B8A"/>
    <w:p w:rsidR="00880B8A" w:rsidRPr="00880B8A" w:rsidRDefault="00880B8A" w:rsidP="0088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</w:tblGrid>
      <w:tr w:rsidR="00880B8A" w:rsidRPr="00880B8A" w:rsidTr="00880B8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B8A" w:rsidRPr="00880B8A" w:rsidRDefault="00880B8A" w:rsidP="0088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0" w:anchor="bookmark=id.26in1rg" w:history="1">
              <w:r w:rsidRPr="00880B8A">
                <w:rPr>
                  <w:rFonts w:ascii="Calibri" w:eastAsia="Times New Roman" w:hAnsi="Calibri" w:cs="Calibri"/>
                  <w:b/>
                  <w:bCs/>
                  <w:color w:val="000000"/>
                  <w:sz w:val="20"/>
                  <w:szCs w:val="20"/>
                  <w:u w:val="single"/>
                  <w:lang w:eastAsia="en-AU"/>
                </w:rPr>
                <w:t>Probability</w:t>
              </w:r>
            </w:hyperlink>
            <w:r w:rsidRPr="00880B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(14.01-14.05)</w:t>
            </w:r>
          </w:p>
        </w:tc>
      </w:tr>
    </w:tbl>
    <w:p w:rsidR="00880B8A" w:rsidRDefault="00880B8A"/>
    <w:p w:rsidR="00880B8A" w:rsidRPr="00880B8A" w:rsidRDefault="00880B8A" w:rsidP="0088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2"/>
      </w:tblGrid>
      <w:tr w:rsidR="00880B8A" w:rsidRPr="00880B8A" w:rsidTr="00880B8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B8A" w:rsidRPr="00880B8A" w:rsidRDefault="00880B8A" w:rsidP="0088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1" w:anchor="bookmark=id.lnxbz9" w:history="1">
              <w:r w:rsidRPr="00880B8A">
                <w:rPr>
                  <w:rFonts w:ascii="Calibri" w:eastAsia="Times New Roman" w:hAnsi="Calibri" w:cs="Calibri"/>
                  <w:b/>
                  <w:bCs/>
                  <w:color w:val="000000"/>
                  <w:sz w:val="20"/>
                  <w:szCs w:val="20"/>
                  <w:u w:val="single"/>
                  <w:lang w:eastAsia="en-AU"/>
                </w:rPr>
                <w:t xml:space="preserve">Equations and </w:t>
              </w:r>
              <w:proofErr w:type="spellStart"/>
              <w:r w:rsidRPr="00880B8A">
                <w:rPr>
                  <w:rFonts w:ascii="Calibri" w:eastAsia="Times New Roman" w:hAnsi="Calibri" w:cs="Calibri"/>
                  <w:b/>
                  <w:bCs/>
                  <w:color w:val="000000"/>
                  <w:sz w:val="20"/>
                  <w:szCs w:val="20"/>
                  <w:u w:val="single"/>
                  <w:lang w:eastAsia="en-AU"/>
                </w:rPr>
                <w:t>Inequations</w:t>
              </w:r>
              <w:proofErr w:type="spellEnd"/>
            </w:hyperlink>
            <w:r w:rsidRPr="00880B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(13.01-13.06)</w:t>
            </w:r>
          </w:p>
        </w:tc>
      </w:tr>
    </w:tbl>
    <w:p w:rsidR="00880B8A" w:rsidRDefault="00880B8A"/>
    <w:p w:rsidR="00880B8A" w:rsidRPr="00880B8A" w:rsidRDefault="00880B8A" w:rsidP="0088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</w:tblGrid>
      <w:tr w:rsidR="00880B8A" w:rsidRPr="00880B8A" w:rsidTr="00880B8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B8A" w:rsidRPr="00880B8A" w:rsidRDefault="00880B8A" w:rsidP="0088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2" w:anchor="bookmark=id.35nkun2" w:history="1">
              <w:r w:rsidR="00573F78">
                <w:rPr>
                  <w:rFonts w:ascii="Calibri" w:eastAsia="Times New Roman" w:hAnsi="Calibri" w:cs="Calibri"/>
                  <w:b/>
                  <w:bCs/>
                  <w:color w:val="000000"/>
                  <w:sz w:val="20"/>
                  <w:szCs w:val="20"/>
                  <w:u w:val="single"/>
                  <w:lang w:eastAsia="en-AU"/>
                </w:rPr>
                <w:t>Congruent</w:t>
              </w:r>
              <w:r w:rsidRPr="00880B8A">
                <w:rPr>
                  <w:rFonts w:ascii="Calibri" w:eastAsia="Times New Roman" w:hAnsi="Calibri" w:cs="Calibri"/>
                  <w:b/>
                  <w:bCs/>
                  <w:color w:val="000000"/>
                  <w:sz w:val="20"/>
                  <w:szCs w:val="20"/>
                  <w:u w:val="single"/>
                  <w:lang w:eastAsia="en-AU"/>
                </w:rPr>
                <w:t xml:space="preserve"> Figures</w:t>
              </w:r>
            </w:hyperlink>
            <w:r w:rsidR="00573F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(8.01-8.05</w:t>
            </w:r>
            <w:r w:rsidRPr="00880B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)</w:t>
            </w:r>
          </w:p>
        </w:tc>
      </w:tr>
    </w:tbl>
    <w:p w:rsidR="00880B8A" w:rsidRDefault="00880B8A">
      <w:bookmarkStart w:id="0" w:name="_GoBack"/>
      <w:bookmarkEnd w:id="0"/>
    </w:p>
    <w:sectPr w:rsidR="00880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6B"/>
    <w:rsid w:val="00573F78"/>
    <w:rsid w:val="00793B6B"/>
    <w:rsid w:val="00880B8A"/>
    <w:rsid w:val="009904F1"/>
    <w:rsid w:val="00D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52E4"/>
  <w15:chartTrackingRefBased/>
  <w15:docId w15:val="{D177FC7F-9F25-4986-B9C4-E5BC8854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0B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0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w8lY9G_bfyKIZ97f8bmeZjur-TQQ1L_1A7yMbnYg8k/ed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kw8lY9G_bfyKIZ97f8bmeZjur-TQQ1L_1A7yMbnYg8k/edit" TargetMode="External"/><Relationship Id="rId12" Type="http://schemas.openxmlformats.org/officeDocument/2006/relationships/hyperlink" Target="https://docs.google.com/document/d/1kw8lY9G_bfyKIZ97f8bmeZjur-TQQ1L_1A7yMbnYg8k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kw8lY9G_bfyKIZ97f8bmeZjur-TQQ1L_1A7yMbnYg8k/edit" TargetMode="External"/><Relationship Id="rId11" Type="http://schemas.openxmlformats.org/officeDocument/2006/relationships/hyperlink" Target="https://docs.google.com/document/d/1kw8lY9G_bfyKIZ97f8bmeZjur-TQQ1L_1A7yMbnYg8k/edit" TargetMode="External"/><Relationship Id="rId5" Type="http://schemas.openxmlformats.org/officeDocument/2006/relationships/hyperlink" Target="https://docs.google.com/document/d/1kw8lY9G_bfyKIZ97f8bmeZjur-TQQ1L_1A7yMbnYg8k/edit" TargetMode="External"/><Relationship Id="rId10" Type="http://schemas.openxmlformats.org/officeDocument/2006/relationships/hyperlink" Target="https://docs.google.com/document/d/1kw8lY9G_bfyKIZ97f8bmeZjur-TQQ1L_1A7yMbnYg8k/edit" TargetMode="External"/><Relationship Id="rId4" Type="http://schemas.openxmlformats.org/officeDocument/2006/relationships/hyperlink" Target="https://docs.google.com/document/d/1kw8lY9G_bfyKIZ97f8bmeZjur-TQQ1L_1A7yMbnYg8k/edit" TargetMode="External"/><Relationship Id="rId9" Type="http://schemas.openxmlformats.org/officeDocument/2006/relationships/hyperlink" Target="https://docs.google.com/document/d/1kw8lY9G_bfyKIZ97f8bmeZjur-TQQ1L_1A7yMbnYg8k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Strilakos</dc:creator>
  <cp:keywords/>
  <dc:description/>
  <cp:lastModifiedBy>Sandra Strilakos</cp:lastModifiedBy>
  <cp:revision>4</cp:revision>
  <dcterms:created xsi:type="dcterms:W3CDTF">2019-10-21T02:12:00Z</dcterms:created>
  <dcterms:modified xsi:type="dcterms:W3CDTF">2019-10-21T02:17:00Z</dcterms:modified>
</cp:coreProperties>
</file>