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RENCANA PELAKSANAAN PEMBELAJARAN (RPP)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Satuan Pendidikan</w:t>
            </w:r>
          </w:p>
        </w:tc>
        <w:tc>
          <w:tcPr>
            <w:tcW w:type="dxa" w:w="4320"/>
          </w:tcPr>
          <w:p>
            <w:r>
              <w:t>{{nama_sekolah}}</w:t>
            </w:r>
          </w:p>
        </w:tc>
      </w:tr>
      <w:tr>
        <w:tc>
          <w:tcPr>
            <w:tcW w:type="dxa" w:w="4320"/>
          </w:tcPr>
          <w:p>
            <w:r>
              <w:t>Mata Pelajaran</w:t>
            </w:r>
          </w:p>
        </w:tc>
        <w:tc>
          <w:tcPr>
            <w:tcW w:type="dxa" w:w="4320"/>
          </w:tcPr>
          <w:p>
            <w:r>
              <w:t>{{mapel}}</w:t>
            </w:r>
          </w:p>
        </w:tc>
      </w:tr>
      <w:tr>
        <w:tc>
          <w:tcPr>
            <w:tcW w:type="dxa" w:w="4320"/>
          </w:tcPr>
          <w:p>
            <w:r>
              <w:t>Kelas/Semester</w:t>
            </w:r>
          </w:p>
        </w:tc>
        <w:tc>
          <w:tcPr>
            <w:tcW w:type="dxa" w:w="4320"/>
          </w:tcPr>
          <w:p>
            <w:r>
              <w:t>{{kelas}} / Semester 1</w:t>
            </w:r>
          </w:p>
        </w:tc>
      </w:tr>
      <w:tr>
        <w:tc>
          <w:tcPr>
            <w:tcW w:type="dxa" w:w="4320"/>
          </w:tcPr>
          <w:p>
            <w:r>
              <w:t>Alokasi Waktu</w:t>
            </w:r>
          </w:p>
        </w:tc>
        <w:tc>
          <w:tcPr>
            <w:tcW w:type="dxa" w:w="4320"/>
          </w:tcPr>
          <w:p>
            <w:r>
              <w:t>{{alokasi_waktu}}</w:t>
            </w:r>
          </w:p>
        </w:tc>
      </w:tr>
      <w:tr>
        <w:tc>
          <w:tcPr>
            <w:tcW w:type="dxa" w:w="4320"/>
          </w:tcPr>
          <w:p>
            <w:r>
              <w:t>Kurikulum</w:t>
            </w:r>
          </w:p>
        </w:tc>
        <w:tc>
          <w:tcPr>
            <w:tcW w:type="dxa" w:w="4320"/>
          </w:tcPr>
          <w:p>
            <w:r>
              <w:t>Kurikulum Merdeka</w:t>
            </w:r>
          </w:p>
        </w:tc>
      </w:tr>
    </w:tbl>
    <w:p>
      <w:r>
        <w:br/>
      </w:r>
    </w:p>
    <w:p>
      <w:pPr>
        <w:pStyle w:val="Heading1"/>
      </w:pPr>
      <w:r>
        <w:t>I. Capaian Pembelajaran</w:t>
      </w:r>
    </w:p>
    <w:p>
      <w:r>
        <w:t>{{capaian}}</w:t>
      </w:r>
    </w:p>
    <w:p>
      <w:pPr>
        <w:pStyle w:val="Heading1"/>
      </w:pPr>
      <w:r>
        <w:t>II. Tujuan Pembelajaran</w:t>
      </w:r>
    </w:p>
    <w:p>
      <w:r>
        <w:t>{{tujuan}}</w:t>
      </w:r>
    </w:p>
    <w:p>
      <w:pPr>
        <w:pStyle w:val="Heading1"/>
      </w:pPr>
      <w:r>
        <w:t>III. Materi Pokok dan Media Pembelajaran</w:t>
      </w:r>
    </w:p>
    <w:p>
      <w:r>
        <w:t>Materi Pokok: {{materi_pokok}}</w:t>
      </w:r>
    </w:p>
    <w:p>
      <w:r>
        <w:t>Media dan Alat: {{media}}</w:t>
      </w:r>
    </w:p>
    <w:p>
      <w:pPr>
        <w:pStyle w:val="Heading1"/>
      </w:pPr>
      <w:r>
        <w:t>IV. Langkah-langkah Pembelajaran</w:t>
      </w:r>
    </w:p>
    <w:p>
      <w:r>
        <w:t>{{kegiatan_pembelajaran}}</w:t>
      </w:r>
    </w:p>
    <w:p>
      <w:pPr>
        <w:pStyle w:val="Heading1"/>
      </w:pPr>
      <w:r>
        <w:t>V. Asesmen</w:t>
      </w:r>
    </w:p>
    <w:p>
      <w:r>
        <w:t>{{asesmen}}</w:t>
      </w:r>
    </w:p>
    <w:p>
      <w:pPr>
        <w:pStyle w:val="Heading1"/>
      </w:pPr>
      <w:r>
        <w:t>VI. Rubrik Penilaian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Kriteria</w:t>
            </w:r>
          </w:p>
        </w:tc>
        <w:tc>
          <w:tcPr>
            <w:tcW w:type="dxa" w:w="1728"/>
          </w:tcPr>
          <w:p>
            <w:r>
              <w:t>Skor 4</w:t>
            </w:r>
          </w:p>
        </w:tc>
        <w:tc>
          <w:tcPr>
            <w:tcW w:type="dxa" w:w="1728"/>
          </w:tcPr>
          <w:p>
            <w:r>
              <w:t>Skor 3</w:t>
            </w:r>
          </w:p>
        </w:tc>
        <w:tc>
          <w:tcPr>
            <w:tcW w:type="dxa" w:w="1728"/>
          </w:tcPr>
          <w:p>
            <w:r>
              <w:t>Skor 2</w:t>
            </w:r>
          </w:p>
        </w:tc>
        <w:tc>
          <w:tcPr>
            <w:tcW w:type="dxa" w:w="1728"/>
          </w:tcPr>
          <w:p>
            <w:r>
              <w:t>Skor 1</w:t>
            </w:r>
          </w:p>
        </w:tc>
      </w:tr>
      <w:tr>
        <w:tc>
          <w:tcPr>
            <w:tcW w:type="dxa" w:w="1728"/>
          </w:tcPr>
          <w:p>
            <w:r>
              <w:t>{{rubrik_0}}</w:t>
            </w:r>
          </w:p>
        </w:tc>
        <w:tc>
          <w:tcPr>
            <w:tcW w:type="dxa" w:w="1728"/>
          </w:tcPr>
          <w:p>
            <w:r>
              <w:t>{{rubrik_1}}</w:t>
            </w:r>
          </w:p>
        </w:tc>
        <w:tc>
          <w:tcPr>
            <w:tcW w:type="dxa" w:w="1728"/>
          </w:tcPr>
          <w:p>
            <w:r>
              <w:t>{{rubrik_2}}</w:t>
            </w:r>
          </w:p>
        </w:tc>
        <w:tc>
          <w:tcPr>
            <w:tcW w:type="dxa" w:w="1728"/>
          </w:tcPr>
          <w:p>
            <w:r>
              <w:t>{{rubrik_3}}</w:t>
            </w:r>
          </w:p>
        </w:tc>
        <w:tc>
          <w:tcPr>
            <w:tcW w:type="dxa" w:w="1728"/>
          </w:tcPr>
          <w:p>
            <w:r>
              <w:t>{{rubrik_4}}</w:t>
            </w:r>
          </w:p>
        </w:tc>
      </w:tr>
    </w:tbl>
    <w:p>
      <w:pPr>
        <w:pStyle w:val="Heading1"/>
      </w:pPr>
      <w:r>
        <w:t>VII. Sumber Belajar</w:t>
      </w:r>
    </w:p>
    <w:p>
      <w:r>
        <w:t>{{sumber_belajar}}</w:t>
      </w:r>
    </w:p>
    <w:p>
      <w:pPr>
        <w:pStyle w:val="Heading1"/>
      </w:pPr>
      <w:r>
        <w:t>VIII. Catatan Refleksi Guru</w:t>
      </w:r>
    </w:p>
    <w:p>
      <w:r>
        <w:t>{{refleksi}}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