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6C31FA19" w:rsidR="00E430C4" w:rsidRPr="00912657" w:rsidRDefault="002E5024" w:rsidP="003A73C5">
      <w:pPr>
        <w:tabs>
          <w:tab w:val="left" w:pos="1440"/>
        </w:tabs>
      </w:pPr>
      <w:r w:rsidRPr="00912657">
        <w:t>Time</w:t>
      </w:r>
      <w:r w:rsidR="009F258F">
        <w:t xml:space="preserve"> /</w:t>
      </w:r>
      <w:r w:rsidR="009F258F" w:rsidRPr="009F258F">
        <w:t xml:space="preserve"> Location</w:t>
      </w:r>
      <w:r w:rsidRPr="00912657">
        <w:t xml:space="preserv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9F258F">
        <w:rPr>
          <w:rFonts w:cs="Calibri"/>
        </w:rPr>
        <w:t xml:space="preserve"> / </w:t>
      </w:r>
      <w:hyperlink r:id="rId8" w:history="1">
        <w:r w:rsidR="009F258F" w:rsidRPr="00A85500">
          <w:rPr>
            <w:rStyle w:val="Hyperlink"/>
            <w:rFonts w:cs="Calibri"/>
          </w:rPr>
          <w:t>ZACH</w:t>
        </w:r>
      </w:hyperlink>
      <w:r w:rsidR="009F258F" w:rsidRPr="00912657">
        <w:rPr>
          <w:rFonts w:cs="Calibri"/>
        </w:rPr>
        <w:t xml:space="preserve"> 211</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r w:rsidR="009F258F">
        <w:rPr>
          <w:rFonts w:cs="Calibri"/>
        </w:rPr>
        <w:t xml:space="preserve"> / </w:t>
      </w:r>
      <w:hyperlink r:id="rId9" w:history="1">
        <w:r w:rsidR="009F258F" w:rsidRPr="00A85500">
          <w:rPr>
            <w:rStyle w:val="Hyperlink"/>
            <w:rFonts w:cs="Calibri"/>
          </w:rPr>
          <w:t>ZACH</w:t>
        </w:r>
      </w:hyperlink>
      <w:r w:rsidR="009F258F" w:rsidRPr="00912657">
        <w:rPr>
          <w:rFonts w:cs="Calibri"/>
        </w:rPr>
        <w:t xml:space="preserve"> </w:t>
      </w:r>
      <w:r w:rsidR="009F258F">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74683AF5" w14:textId="5B463F59" w:rsidR="00975857" w:rsidRPr="00975857" w:rsidRDefault="00975857" w:rsidP="003A73C5">
      <w:r w:rsidRPr="00975857">
        <w:t>Email:</w:t>
      </w:r>
      <w:r w:rsidRPr="00975857">
        <w:tab/>
      </w:r>
      <w:r w:rsidRPr="00975857">
        <w:tab/>
      </w:r>
      <w:hyperlink r:id="rId10" w:history="1">
        <w:r w:rsidRPr="00975857">
          <w:rPr>
            <w:rStyle w:val="Hyperlink"/>
          </w:rPr>
          <w:t>abuabara@tamu.edu</w:t>
        </w:r>
      </w:hyperlink>
      <w:r w:rsidR="00902D18">
        <w:tab/>
      </w:r>
      <w:r w:rsidR="00902D18">
        <w:tab/>
      </w:r>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779D59F9" w14:textId="21ACDACA"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t>Office Hours:</w:t>
      </w:r>
      <w:r w:rsidRPr="00975857">
        <w:tab/>
        <w:t>W 1</w:t>
      </w:r>
      <w:r w:rsidR="005600B9">
        <w:t>-</w:t>
      </w:r>
      <w:r w:rsidR="004527F1">
        <w:t>3</w:t>
      </w:r>
      <w:r w:rsidR="00915871">
        <w:t xml:space="preserve"> </w:t>
      </w:r>
      <w:r w:rsidRPr="00975857">
        <w:t>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57108FFC" w14:textId="6E30C049" w:rsidR="00E96376" w:rsidRDefault="004B4BFE" w:rsidP="00E96376">
      <w:pPr>
        <w:pStyle w:val="Heading3"/>
      </w:pPr>
      <w:r w:rsidRPr="004B4BFE">
        <w:t>Learning Outcomes</w:t>
      </w:r>
      <w:bookmarkEnd w:id="0"/>
    </w:p>
    <w:p w14:paraId="7247F50C" w14:textId="77777777" w:rsidR="00E96376" w:rsidRDefault="00E96376" w:rsidP="00E96376">
      <w:r>
        <w:t>By the end of the course, students will be able to:</w:t>
      </w:r>
    </w:p>
    <w:p w14:paraId="4D90C385" w14:textId="77777777" w:rsidR="00E96376" w:rsidRDefault="00E96376" w:rsidP="00E96376">
      <w:pPr>
        <w:pStyle w:val="ListParagraph"/>
        <w:numPr>
          <w:ilvl w:val="0"/>
          <w:numId w:val="60"/>
        </w:numPr>
      </w:pPr>
      <w:r>
        <w:t>Define and scope a feasible capstone project with clear goals, objectives, and deliverables.</w:t>
      </w:r>
    </w:p>
    <w:p w14:paraId="45A9B064" w14:textId="77777777" w:rsidR="00E96376" w:rsidRDefault="00E96376" w:rsidP="00E96376">
      <w:pPr>
        <w:pStyle w:val="ListParagraph"/>
        <w:numPr>
          <w:ilvl w:val="0"/>
          <w:numId w:val="60"/>
        </w:numPr>
      </w:pPr>
      <w:r>
        <w:t>Develop and validate project requirements in collaboration with the project sponsor and relevant stakeholders.</w:t>
      </w:r>
    </w:p>
    <w:p w14:paraId="19E0B576" w14:textId="77777777" w:rsidR="00E96376" w:rsidRDefault="00E96376" w:rsidP="00E96376">
      <w:pPr>
        <w:pStyle w:val="ListParagraph"/>
        <w:numPr>
          <w:ilvl w:val="0"/>
          <w:numId w:val="60"/>
        </w:numPr>
      </w:pPr>
      <w:r>
        <w:t>Design appropriate system architecture and infrastructure plans to support project implementation.</w:t>
      </w:r>
    </w:p>
    <w:p w14:paraId="5C9E2E22" w14:textId="77777777" w:rsidR="00E96376" w:rsidRDefault="00E96376" w:rsidP="00E96376">
      <w:pPr>
        <w:pStyle w:val="ListParagraph"/>
        <w:numPr>
          <w:ilvl w:val="0"/>
          <w:numId w:val="60"/>
        </w:numPr>
      </w:pPr>
      <w:r>
        <w:t>Identify, collect, acquire, and prepare the initial datasets required for the project.</w:t>
      </w:r>
    </w:p>
    <w:p w14:paraId="3B5CA605" w14:textId="77777777" w:rsidR="00E96376" w:rsidRDefault="00E96376" w:rsidP="00E96376">
      <w:pPr>
        <w:pStyle w:val="ListParagraph"/>
        <w:numPr>
          <w:ilvl w:val="0"/>
          <w:numId w:val="60"/>
        </w:numPr>
      </w:pPr>
      <w:r>
        <w:t>Evaluate data governance, privacy, security, ethical, and responsible-use considerations relevant to the project.</w:t>
      </w:r>
    </w:p>
    <w:p w14:paraId="6C59D538" w14:textId="77777777" w:rsidR="00E96376" w:rsidRDefault="00E96376" w:rsidP="00E96376">
      <w:pPr>
        <w:pStyle w:val="ListParagraph"/>
        <w:numPr>
          <w:ilvl w:val="0"/>
          <w:numId w:val="60"/>
        </w:numPr>
      </w:pPr>
      <w:r>
        <w:t>Develop a realistic project schedule that includes milestones, dependencies, resources, risks, and mitigation strategies.</w:t>
      </w:r>
    </w:p>
    <w:p w14:paraId="4D55C984" w14:textId="77777777" w:rsidR="00E96376" w:rsidRDefault="00E96376" w:rsidP="00E96376">
      <w:pPr>
        <w:pStyle w:val="ListParagraph"/>
        <w:numPr>
          <w:ilvl w:val="0"/>
          <w:numId w:val="60"/>
        </w:numPr>
      </w:pPr>
      <w:r>
        <w:t>Design and develop an initial prototype or proof-of-concept that demonstrates the feasibility of the proposed solution.</w:t>
      </w:r>
    </w:p>
    <w:p w14:paraId="59D7979C" w14:textId="28E26568" w:rsidR="00CE6A78" w:rsidRDefault="00E96376" w:rsidP="00E96376">
      <w:pPr>
        <w:pStyle w:val="ListParagraph"/>
        <w:numPr>
          <w:ilvl w:val="0"/>
          <w:numId w:val="60"/>
        </w:numPr>
      </w:pPr>
      <w:r>
        <w:t>Prepare and deliver a professional project proposal and presentation that clearly communicates the problem, proposed solution, technical approach, implementation plan, and expected outcomes.</w:t>
      </w:r>
    </w:p>
    <w:p w14:paraId="754E5CFB" w14:textId="77777777" w:rsidR="00577D63" w:rsidRDefault="00577D63" w:rsidP="00577D63"/>
    <w:p w14:paraId="479581B7" w14:textId="443565BD" w:rsidR="00577D63" w:rsidRDefault="00577D63" w:rsidP="0052122C">
      <w:pPr>
        <w:pStyle w:val="Heading4"/>
      </w:pPr>
      <w:r w:rsidRPr="00577D63">
        <w:t>Pedagogical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rsidRPr="002530A2" w14:paraId="7C12B49A" w14:textId="77777777" w:rsidTr="00577D63">
        <w:tc>
          <w:tcPr>
            <w:tcW w:w="5035" w:type="dxa"/>
          </w:tcPr>
          <w:p w14:paraId="529B74DD" w14:textId="6302C8A9" w:rsidR="00577D63" w:rsidRPr="001629FB" w:rsidRDefault="00577D63" w:rsidP="00577D63">
            <w:pPr>
              <w:rPr>
                <w:b/>
                <w:bCs/>
              </w:rPr>
            </w:pPr>
            <w:r w:rsidRPr="001629FB">
              <w:rPr>
                <w:b/>
                <w:bCs/>
              </w:rPr>
              <w:t xml:space="preserve">Semester 1 </w:t>
            </w:r>
            <w:r w:rsidR="001629FB" w:rsidRPr="001629FB">
              <w:rPr>
                <w:b/>
                <w:bCs/>
              </w:rPr>
              <w:t>(</w:t>
            </w:r>
            <w:r w:rsidR="001629FB" w:rsidRPr="001629FB">
              <w:rPr>
                <w:b/>
                <w:bCs/>
                <w:highlight w:val="yellow"/>
              </w:rPr>
              <w:t>DAEN 459</w:t>
            </w:r>
            <w:r w:rsidR="001629FB" w:rsidRPr="001629FB">
              <w:rPr>
                <w:b/>
                <w:bCs/>
              </w:rPr>
              <w:t xml:space="preserve">) </w:t>
            </w:r>
            <w:r w:rsidRPr="001629FB">
              <w:rPr>
                <w:b/>
                <w:bCs/>
              </w:rPr>
              <w:t>= "Design and De-risk"</w:t>
            </w:r>
          </w:p>
        </w:tc>
        <w:tc>
          <w:tcPr>
            <w:tcW w:w="5035" w:type="dxa"/>
          </w:tcPr>
          <w:p w14:paraId="30DF281D" w14:textId="48BC4B65" w:rsidR="00577D63" w:rsidRPr="001629FB" w:rsidRDefault="00577D63" w:rsidP="00577D63">
            <w:pPr>
              <w:rPr>
                <w:b/>
                <w:bCs/>
                <w:color w:val="AEAAAA" w:themeColor="background2" w:themeShade="BF"/>
              </w:rPr>
            </w:pPr>
            <w:r w:rsidRPr="001629FB">
              <w:rPr>
                <w:b/>
                <w:bCs/>
                <w:color w:val="AEAAAA" w:themeColor="background2" w:themeShade="BF"/>
              </w:rPr>
              <w:t>Semester 2</w:t>
            </w:r>
            <w:r w:rsidR="001629FB" w:rsidRPr="001629FB">
              <w:rPr>
                <w:b/>
                <w:bCs/>
                <w:color w:val="AEAAAA" w:themeColor="background2" w:themeShade="BF"/>
              </w:rPr>
              <w:t xml:space="preserve"> (DAEN 460)</w:t>
            </w:r>
            <w:r w:rsidRPr="001629FB">
              <w:rPr>
                <w:b/>
                <w:bCs/>
                <w:color w:val="AEAAAA" w:themeColor="background2" w:themeShade="BF"/>
              </w:rPr>
              <w:t xml:space="preserve"> = “Build and Deploy”</w:t>
            </w:r>
          </w:p>
        </w:tc>
      </w:tr>
      <w:tr w:rsidR="00577D63" w14:paraId="24267B19" w14:textId="77777777" w:rsidTr="00577D63">
        <w:tc>
          <w:tcPr>
            <w:tcW w:w="5035" w:type="dxa"/>
          </w:tcPr>
          <w:p w14:paraId="6385527C" w14:textId="77777777" w:rsidR="00577D63" w:rsidRPr="001629FB" w:rsidRDefault="00577D63" w:rsidP="00577D63">
            <w:r w:rsidRPr="001629FB">
              <w:t>Students should:</w:t>
            </w:r>
          </w:p>
          <w:p w14:paraId="0CBA4BEC" w14:textId="2DEF8C58" w:rsidR="00577D63" w:rsidRPr="001629FB" w:rsidRDefault="002530A2">
            <w:pPr>
              <w:numPr>
                <w:ilvl w:val="0"/>
                <w:numId w:val="14"/>
              </w:numPr>
            </w:pPr>
            <w:r w:rsidRPr="001629FB">
              <w:t>D</w:t>
            </w:r>
            <w:r w:rsidR="00577D63" w:rsidRPr="001629FB">
              <w:t>efine the problem</w:t>
            </w:r>
            <w:r w:rsidR="008D24B4" w:rsidRPr="001629FB">
              <w:t>,</w:t>
            </w:r>
          </w:p>
          <w:p w14:paraId="61FF4D49" w14:textId="30AA24E6" w:rsidR="00577D63" w:rsidRPr="001629FB" w:rsidRDefault="002530A2">
            <w:pPr>
              <w:numPr>
                <w:ilvl w:val="0"/>
                <w:numId w:val="14"/>
              </w:numPr>
            </w:pPr>
            <w:r w:rsidRPr="001629FB">
              <w:t>A</w:t>
            </w:r>
            <w:r w:rsidR="00577D63" w:rsidRPr="001629FB">
              <w:t>cquire data</w:t>
            </w:r>
            <w:r w:rsidR="008D24B4" w:rsidRPr="001629FB">
              <w:t>,</w:t>
            </w:r>
          </w:p>
          <w:p w14:paraId="1A44DE56" w14:textId="2CB6A54F" w:rsidR="00577D63" w:rsidRPr="001629FB" w:rsidRDefault="002530A2">
            <w:pPr>
              <w:numPr>
                <w:ilvl w:val="0"/>
                <w:numId w:val="14"/>
              </w:numPr>
            </w:pPr>
            <w:r w:rsidRPr="001629FB">
              <w:t>V</w:t>
            </w:r>
            <w:r w:rsidR="00577D63" w:rsidRPr="001629FB">
              <w:t>alidate feasibility</w:t>
            </w:r>
            <w:r w:rsidR="008D24B4" w:rsidRPr="001629FB">
              <w:t>,</w:t>
            </w:r>
          </w:p>
          <w:p w14:paraId="76CDCF82" w14:textId="28B1BC7E" w:rsidR="00577D63" w:rsidRPr="001629FB" w:rsidRDefault="002530A2">
            <w:pPr>
              <w:numPr>
                <w:ilvl w:val="0"/>
                <w:numId w:val="14"/>
              </w:numPr>
            </w:pPr>
            <w:r w:rsidRPr="001629FB">
              <w:t>D</w:t>
            </w:r>
            <w:r w:rsidR="00577D63" w:rsidRPr="001629FB">
              <w:t>esign the system</w:t>
            </w:r>
            <w:r w:rsidR="008D24B4" w:rsidRPr="001629FB">
              <w:t>,</w:t>
            </w:r>
          </w:p>
          <w:p w14:paraId="19673906" w14:textId="16CC517E" w:rsidR="00577D63" w:rsidRPr="001629FB" w:rsidRDefault="002530A2">
            <w:pPr>
              <w:numPr>
                <w:ilvl w:val="0"/>
                <w:numId w:val="14"/>
              </w:numPr>
            </w:pPr>
            <w:r w:rsidRPr="001629FB">
              <w:t>P</w:t>
            </w:r>
            <w:r w:rsidR="00577D63" w:rsidRPr="001629FB">
              <w:t>roduce operational plans</w:t>
            </w:r>
            <w:r w:rsidR="008D24B4" w:rsidRPr="001629FB">
              <w:t>.</w:t>
            </w:r>
          </w:p>
        </w:tc>
        <w:tc>
          <w:tcPr>
            <w:tcW w:w="5035" w:type="dxa"/>
          </w:tcPr>
          <w:p w14:paraId="247B3621" w14:textId="41236887" w:rsidR="00577D63" w:rsidRPr="001629FB" w:rsidRDefault="00577D63" w:rsidP="00577D63">
            <w:pPr>
              <w:rPr>
                <w:color w:val="AEAAAA" w:themeColor="background2" w:themeShade="BF"/>
              </w:rPr>
            </w:pPr>
            <w:r w:rsidRPr="001629FB">
              <w:rPr>
                <w:color w:val="AEAAAA" w:themeColor="background2" w:themeShade="BF"/>
              </w:rPr>
              <w:t>Students</w:t>
            </w:r>
            <w:r w:rsidR="002530A2" w:rsidRPr="001629FB">
              <w:rPr>
                <w:color w:val="AEAAAA" w:themeColor="background2" w:themeShade="BF"/>
              </w:rPr>
              <w:t xml:space="preserve"> should</w:t>
            </w:r>
            <w:r w:rsidRPr="001629FB">
              <w:rPr>
                <w:color w:val="AEAAAA" w:themeColor="background2" w:themeShade="BF"/>
              </w:rPr>
              <w:t>:</w:t>
            </w:r>
          </w:p>
          <w:p w14:paraId="25D84843" w14:textId="41D92397"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mplement</w:t>
            </w:r>
            <w:r w:rsidR="008D24B4" w:rsidRPr="001629FB">
              <w:rPr>
                <w:color w:val="AEAAAA" w:themeColor="background2" w:themeShade="BF"/>
              </w:rPr>
              <w:t>,</w:t>
            </w:r>
          </w:p>
          <w:p w14:paraId="7558F59F" w14:textId="59E7B1EE" w:rsidR="00577D63" w:rsidRPr="001629FB" w:rsidRDefault="002530A2">
            <w:pPr>
              <w:numPr>
                <w:ilvl w:val="0"/>
                <w:numId w:val="15"/>
              </w:numPr>
              <w:rPr>
                <w:color w:val="AEAAAA" w:themeColor="background2" w:themeShade="BF"/>
              </w:rPr>
            </w:pPr>
            <w:r w:rsidRPr="001629FB">
              <w:rPr>
                <w:color w:val="AEAAAA" w:themeColor="background2" w:themeShade="BF"/>
              </w:rPr>
              <w:t>T</w:t>
            </w:r>
            <w:r w:rsidR="00577D63" w:rsidRPr="001629FB">
              <w:rPr>
                <w:color w:val="AEAAAA" w:themeColor="background2" w:themeShade="BF"/>
              </w:rPr>
              <w:t>est</w:t>
            </w:r>
            <w:r w:rsidR="008D24B4" w:rsidRPr="001629FB">
              <w:rPr>
                <w:color w:val="AEAAAA" w:themeColor="background2" w:themeShade="BF"/>
              </w:rPr>
              <w:t>,</w:t>
            </w:r>
          </w:p>
          <w:p w14:paraId="70D3D94F" w14:textId="659649BC"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terate</w:t>
            </w:r>
            <w:r w:rsidR="008D24B4" w:rsidRPr="001629FB">
              <w:rPr>
                <w:color w:val="AEAAAA" w:themeColor="background2" w:themeShade="BF"/>
              </w:rPr>
              <w:t>,</w:t>
            </w:r>
          </w:p>
          <w:p w14:paraId="0A4491FB" w14:textId="3F905A91" w:rsidR="00577D63" w:rsidRPr="001629FB" w:rsidRDefault="002530A2">
            <w:pPr>
              <w:numPr>
                <w:ilvl w:val="0"/>
                <w:numId w:val="15"/>
              </w:numPr>
              <w:rPr>
                <w:color w:val="AEAAAA" w:themeColor="background2" w:themeShade="BF"/>
              </w:rPr>
            </w:pPr>
            <w:r w:rsidRPr="001629FB">
              <w:rPr>
                <w:color w:val="AEAAAA" w:themeColor="background2" w:themeShade="BF"/>
              </w:rPr>
              <w:t>E</w:t>
            </w:r>
            <w:r w:rsidR="00577D63" w:rsidRPr="001629FB">
              <w:rPr>
                <w:color w:val="AEAAAA" w:themeColor="background2" w:themeShade="BF"/>
              </w:rPr>
              <w:t>valuate</w:t>
            </w:r>
            <w:r w:rsidR="008D24B4" w:rsidRPr="001629FB">
              <w:rPr>
                <w:color w:val="AEAAAA" w:themeColor="background2" w:themeShade="BF"/>
              </w:rPr>
              <w:t>,</w:t>
            </w:r>
          </w:p>
          <w:p w14:paraId="28035D7E" w14:textId="37ADBBEE" w:rsidR="00577D63" w:rsidRPr="001629FB" w:rsidRDefault="002530A2">
            <w:pPr>
              <w:numPr>
                <w:ilvl w:val="0"/>
                <w:numId w:val="15"/>
              </w:numPr>
              <w:rPr>
                <w:color w:val="AEAAAA" w:themeColor="background2" w:themeShade="BF"/>
              </w:rPr>
            </w:pPr>
            <w:r w:rsidRPr="001629FB">
              <w:rPr>
                <w:color w:val="AEAAAA" w:themeColor="background2" w:themeShade="BF"/>
              </w:rPr>
              <w:t>P</w:t>
            </w:r>
            <w:r w:rsidR="00577D63" w:rsidRPr="001629FB">
              <w:rPr>
                <w:color w:val="AEAAAA" w:themeColor="background2" w:themeShade="BF"/>
              </w:rPr>
              <w:t>resent final system</w:t>
            </w:r>
            <w:r w:rsidR="008D24B4" w:rsidRPr="001629FB">
              <w:rPr>
                <w:color w:val="AEAAAA" w:themeColor="background2" w:themeShade="BF"/>
              </w:rPr>
              <w:t>.</w:t>
            </w:r>
          </w:p>
        </w:tc>
      </w:tr>
    </w:tbl>
    <w:p w14:paraId="1281331C" w14:textId="77777777" w:rsidR="00577D63" w:rsidRDefault="00577D63" w:rsidP="00577D63"/>
    <w:p w14:paraId="0C92F50C" w14:textId="77777777" w:rsidR="0052122C" w:rsidRDefault="0052122C" w:rsidP="0052122C">
      <w:pPr>
        <w:pStyle w:val="Heading4"/>
      </w:pPr>
      <w:r>
        <w:t>Why I Teach this Course</w:t>
      </w:r>
    </w:p>
    <w:p w14:paraId="7CCF8554" w14:textId="76D0A752" w:rsidR="0052122C" w:rsidRDefault="0052122C" w:rsidP="0052122C">
      <w:r>
        <w:t xml:space="preserve">This course offers you a unique learning experience.  </w:t>
      </w:r>
      <w:r w:rsidR="00ED5693">
        <w:t>I am</w:t>
      </w:r>
      <w:r>
        <w:t xml:space="preserve"> always especially excited to teach this course, here is why:</w:t>
      </w:r>
    </w:p>
    <w:p w14:paraId="4B9B64FB" w14:textId="7067CCA9" w:rsidR="0052122C" w:rsidRDefault="0052122C" w:rsidP="0052122C">
      <w:pPr>
        <w:pStyle w:val="ListParagraph"/>
        <w:numPr>
          <w:ilvl w:val="0"/>
          <w:numId w:val="58"/>
        </w:numPr>
      </w:pPr>
      <w:r w:rsidRPr="0052122C">
        <w:rPr>
          <w:b/>
          <w:bCs/>
        </w:rPr>
        <w:t>You finally get to combine everything that you have learned throughout your entire undergraduate curriculum</w:t>
      </w:r>
      <w:r>
        <w:t xml:space="preserve">. This not only includes the data engineering skills you have gained, but also the </w:t>
      </w:r>
      <w:r w:rsidRPr="00ED5693">
        <w:rPr>
          <w:u w:val="single"/>
        </w:rPr>
        <w:t>professional</w:t>
      </w:r>
      <w:r>
        <w:t xml:space="preserve">, </w:t>
      </w:r>
      <w:r w:rsidRPr="00ED5693">
        <w:rPr>
          <w:u w:val="single"/>
        </w:rPr>
        <w:t>cultural</w:t>
      </w:r>
      <w:r>
        <w:t xml:space="preserve">, and </w:t>
      </w:r>
      <w:r w:rsidRPr="00ED5693">
        <w:rPr>
          <w:u w:val="single"/>
        </w:rPr>
        <w:t>communication</w:t>
      </w:r>
      <w:r>
        <w:t xml:space="preserve"> skills that you have developed.</w:t>
      </w:r>
    </w:p>
    <w:p w14:paraId="27B6D0A3" w14:textId="3DAFDD64" w:rsidR="0052122C" w:rsidRDefault="0052122C" w:rsidP="0052122C">
      <w:pPr>
        <w:pStyle w:val="ListParagraph"/>
        <w:numPr>
          <w:ilvl w:val="0"/>
          <w:numId w:val="58"/>
        </w:numPr>
      </w:pPr>
      <w:r w:rsidRPr="0052122C">
        <w:rPr>
          <w:b/>
          <w:bCs/>
        </w:rPr>
        <w:t>This is an opportunity for you to try to solve a problem that matters to you</w:t>
      </w:r>
      <w:r>
        <w:t xml:space="preserve">. This course gives you </w:t>
      </w:r>
      <w:r w:rsidRPr="00ED5693">
        <w:rPr>
          <w:u w:val="single"/>
        </w:rPr>
        <w:t>a lot of freedom</w:t>
      </w:r>
      <w:r>
        <w:t xml:space="preserve"> and choice in </w:t>
      </w:r>
      <w:r w:rsidR="00635384">
        <w:t>a</w:t>
      </w:r>
      <w:r w:rsidR="00ED5693">
        <w:t>n</w:t>
      </w:r>
      <w:r w:rsidR="00635384">
        <w:t xml:space="preserve"> extensive</w:t>
      </w:r>
      <w:r>
        <w:t xml:space="preserve"> project. This course can be the first step towards moving to the career of your choice.</w:t>
      </w:r>
    </w:p>
    <w:p w14:paraId="1B4F2A9B" w14:textId="77777777" w:rsidR="0052122C" w:rsidRDefault="0052122C" w:rsidP="0052122C">
      <w:pPr>
        <w:pStyle w:val="ListParagraph"/>
        <w:numPr>
          <w:ilvl w:val="0"/>
          <w:numId w:val="58"/>
        </w:numPr>
      </w:pPr>
      <w:r w:rsidRPr="0052122C">
        <w:rPr>
          <w:b/>
          <w:bCs/>
        </w:rPr>
        <w:t>Building a system from start to finish is fun and rewarding</w:t>
      </w:r>
      <w:r>
        <w:t xml:space="preserve">. Students often tell me that this was the </w:t>
      </w:r>
      <w:r w:rsidRPr="00ED5693">
        <w:rPr>
          <w:u w:val="single"/>
        </w:rPr>
        <w:t>greatest experience</w:t>
      </w:r>
      <w:r>
        <w:t xml:space="preserve"> of their entire college career.</w:t>
      </w:r>
    </w:p>
    <w:p w14:paraId="2E049894" w14:textId="77777777" w:rsidR="0052122C" w:rsidRDefault="0052122C" w:rsidP="0052122C">
      <w:pPr>
        <w:pStyle w:val="ListParagraph"/>
        <w:numPr>
          <w:ilvl w:val="0"/>
          <w:numId w:val="58"/>
        </w:numPr>
      </w:pPr>
      <w:r w:rsidRPr="0052122C">
        <w:rPr>
          <w:b/>
          <w:bCs/>
        </w:rPr>
        <w:t>Working on teams can be messy, but it's worth it</w:t>
      </w:r>
      <w:r>
        <w:t>. It is amazing what you can accomplish together, so much more than on your own. Working on real problems with real people has its challenges, but it is also very rewarding when you successfully complete your goals.</w:t>
      </w:r>
    </w:p>
    <w:p w14:paraId="24586056" w14:textId="77777777" w:rsidR="0052122C" w:rsidRDefault="0052122C" w:rsidP="0052122C">
      <w:pPr>
        <w:pStyle w:val="ListParagraph"/>
        <w:numPr>
          <w:ilvl w:val="0"/>
          <w:numId w:val="58"/>
        </w:numPr>
      </w:pPr>
      <w:r w:rsidRPr="0052122C">
        <w:rPr>
          <w:b/>
          <w:bCs/>
        </w:rPr>
        <w:lastRenderedPageBreak/>
        <w:t>Every semester is different, every team is different, every solution is different</w:t>
      </w:r>
      <w:r>
        <w:t xml:space="preserve">. There is always </w:t>
      </w:r>
      <w:r w:rsidRPr="00ED5693">
        <w:rPr>
          <w:u w:val="single"/>
        </w:rPr>
        <w:t>something new</w:t>
      </w:r>
      <w:r>
        <w:t xml:space="preserve"> to learn and innovate.</w:t>
      </w:r>
    </w:p>
    <w:p w14:paraId="3AE935C4" w14:textId="69329661" w:rsidR="0052122C" w:rsidRDefault="0052122C" w:rsidP="0052122C">
      <w:pPr>
        <w:pStyle w:val="ListParagraph"/>
        <w:numPr>
          <w:ilvl w:val="0"/>
          <w:numId w:val="58"/>
        </w:numPr>
      </w:pPr>
      <w:r w:rsidRPr="0052122C">
        <w:rPr>
          <w:b/>
          <w:bCs/>
        </w:rPr>
        <w:t>Smaller class sizes and weekly meetings allow you to connect</w:t>
      </w:r>
      <w:r>
        <w:t xml:space="preserve"> with your classmates and your instructor</w:t>
      </w:r>
      <w:r w:rsidR="00FF2F45">
        <w:t>(s)</w:t>
      </w:r>
      <w:r w:rsidR="00537268">
        <w:t>.</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 xml:space="preserve">Contribute </w:t>
      </w:r>
      <w:r w:rsidRPr="00C045BB">
        <w:rPr>
          <w:u w:val="single"/>
        </w:rPr>
        <w:t>actively</w:t>
      </w:r>
      <w:r w:rsidRPr="00811CF7">
        <w:t xml:space="preserve"> to your team with clear communication, accountability, and collaboration</w:t>
      </w:r>
      <w:r w:rsidR="0092745B">
        <w:t>,</w:t>
      </w:r>
    </w:p>
    <w:p w14:paraId="042F206D" w14:textId="24DBEF48" w:rsidR="00811CF7" w:rsidRPr="00811CF7" w:rsidRDefault="00811CF7">
      <w:pPr>
        <w:numPr>
          <w:ilvl w:val="0"/>
          <w:numId w:val="6"/>
        </w:numPr>
      </w:pPr>
      <w:r w:rsidRPr="00811CF7">
        <w:t xml:space="preserve">Attend </w:t>
      </w:r>
      <w:r w:rsidRPr="00C045BB">
        <w:rPr>
          <w:u w:val="single"/>
        </w:rPr>
        <w:t>all</w:t>
      </w:r>
      <w:r w:rsidRPr="00811CF7">
        <w:t xml:space="preserve"> meetings, meet deadlines</w:t>
      </w:r>
      <w:r w:rsidR="00DD09ED">
        <w:t xml:space="preserve">, </w:t>
      </w:r>
      <w:r w:rsidR="00DD09ED" w:rsidRPr="00DD09ED">
        <w:t>contribute to team decisions</w:t>
      </w:r>
      <w:r w:rsidRPr="00811CF7">
        <w:t xml:space="preserve">, and resolve conflicts </w:t>
      </w:r>
      <w:r w:rsidRPr="00C045BB">
        <w:rPr>
          <w:u w:val="single"/>
        </w:rPr>
        <w:t>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23E58111" w14:textId="51734B7D" w:rsidR="0052122C" w:rsidRDefault="0052122C" w:rsidP="0052122C">
      <w:pPr>
        <w:pStyle w:val="ListParagraph"/>
      </w:pPr>
      <w:r w:rsidRPr="0052122C">
        <w:t>Available free online at TAMU Libraries</w:t>
      </w:r>
      <w:r>
        <w:t>:</w:t>
      </w:r>
    </w:p>
    <w:p w14:paraId="07C77D09" w14:textId="01AD6D90" w:rsidR="0052122C" w:rsidRDefault="0052122C">
      <w:pPr>
        <w:pStyle w:val="ListParagraph"/>
        <w:numPr>
          <w:ilvl w:val="0"/>
          <w:numId w:val="4"/>
        </w:numPr>
      </w:pPr>
      <w:hyperlink r:id="rId13" w:history="1">
        <w:r w:rsidRPr="0052122C">
          <w:rPr>
            <w:rStyle w:val="Hyperlink"/>
            <w:b/>
            <w:bCs/>
          </w:rPr>
          <w:t>Design of Everyday Things</w:t>
        </w:r>
        <w:r w:rsidRPr="0052122C">
          <w:rPr>
            <w:rStyle w:val="Hyperlink"/>
          </w:rPr>
          <w:t>. D. Norman (2013)</w:t>
        </w:r>
      </w:hyperlink>
    </w:p>
    <w:p w14:paraId="60930040" w14:textId="62436C25" w:rsidR="00C045BB" w:rsidRPr="00C045BB" w:rsidRDefault="00C045BB">
      <w:pPr>
        <w:pStyle w:val="ListParagraph"/>
        <w:numPr>
          <w:ilvl w:val="0"/>
          <w:numId w:val="4"/>
        </w:numPr>
      </w:pPr>
      <w:hyperlink r:id="rId14" w:history="1">
        <w:r w:rsidRPr="00C045BB">
          <w:rPr>
            <w:rStyle w:val="Hyperlink"/>
            <w:b/>
            <w:bCs/>
          </w:rPr>
          <w:t>Universal Principles of Design</w:t>
        </w:r>
        <w:r w:rsidRPr="00C045BB">
          <w:rPr>
            <w:rStyle w:val="Hyperlink"/>
          </w:rPr>
          <w:t>. W. Lidwell, K. Holden, J. Butler (2023)</w:t>
        </w:r>
      </w:hyperlink>
    </w:p>
    <w:p w14:paraId="2D8FB768" w14:textId="59A61088" w:rsidR="00C045BB" w:rsidRDefault="00C045BB" w:rsidP="00C045BB">
      <w:pPr>
        <w:pStyle w:val="ListParagraph"/>
        <w:numPr>
          <w:ilvl w:val="0"/>
          <w:numId w:val="4"/>
        </w:numPr>
      </w:pPr>
      <w:hyperlink r:id="rId15" w:history="1">
        <w:r w:rsidRPr="00C045BB">
          <w:rPr>
            <w:rStyle w:val="Hyperlink"/>
            <w:b/>
            <w:bCs/>
          </w:rPr>
          <w:t>Tragic Design: The Impact of Bad Product Design and How to Fix It</w:t>
        </w:r>
        <w:r w:rsidRPr="00C045BB">
          <w:rPr>
            <w:rStyle w:val="Hyperlink"/>
          </w:rPr>
          <w:t>. J. Shariat, C. Savard Saucier (2017)</w:t>
        </w:r>
      </w:hyperlink>
    </w:p>
    <w:p w14:paraId="5075C47B" w14:textId="6951F240" w:rsidR="00912657" w:rsidRPr="00C07607" w:rsidRDefault="00912657">
      <w:pPr>
        <w:pStyle w:val="ListParagraph"/>
        <w:numPr>
          <w:ilvl w:val="0"/>
          <w:numId w:val="4"/>
        </w:numPr>
      </w:pPr>
      <w:hyperlink r:id="rId16"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7"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8"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8781" w:type="dxa"/>
        <w:tblInd w:w="722" w:type="dxa"/>
        <w:tblLayout w:type="fixed"/>
        <w:tblLook w:val="04A0" w:firstRow="1" w:lastRow="0" w:firstColumn="1" w:lastColumn="0" w:noHBand="0" w:noVBand="1"/>
      </w:tblPr>
      <w:tblGrid>
        <w:gridCol w:w="489"/>
        <w:gridCol w:w="5995"/>
        <w:gridCol w:w="1127"/>
        <w:gridCol w:w="1170"/>
      </w:tblGrid>
      <w:tr w:rsidR="00D03137" w:rsidRPr="00D03137" w14:paraId="1CA72D0A" w14:textId="77777777" w:rsidTr="00D03137">
        <w:tc>
          <w:tcPr>
            <w:tcW w:w="489" w:type="dxa"/>
          </w:tcPr>
          <w:p w14:paraId="63FB4AB7" w14:textId="77777777" w:rsidR="00D03137" w:rsidRPr="00D03137" w:rsidRDefault="00D03137" w:rsidP="00252A09">
            <w:pPr>
              <w:spacing w:line="278" w:lineRule="auto"/>
              <w:jc w:val="left"/>
              <w:rPr>
                <w:b/>
                <w:bCs/>
                <w:sz w:val="18"/>
                <w:szCs w:val="18"/>
              </w:rPr>
            </w:pPr>
          </w:p>
        </w:tc>
        <w:tc>
          <w:tcPr>
            <w:tcW w:w="5995" w:type="dxa"/>
            <w:hideMark/>
          </w:tcPr>
          <w:p w14:paraId="4B5C5FF6" w14:textId="3E6280FD" w:rsidR="00D03137" w:rsidRPr="00D03137" w:rsidRDefault="00D03137" w:rsidP="00252A09">
            <w:pPr>
              <w:spacing w:line="278" w:lineRule="auto"/>
              <w:jc w:val="left"/>
              <w:rPr>
                <w:b/>
                <w:bCs/>
                <w:sz w:val="18"/>
                <w:szCs w:val="18"/>
              </w:rPr>
            </w:pPr>
            <w:r w:rsidRPr="00D03137">
              <w:rPr>
                <w:b/>
                <w:bCs/>
                <w:sz w:val="18"/>
                <w:szCs w:val="18"/>
              </w:rPr>
              <w:t>Deliverable</w:t>
            </w:r>
          </w:p>
        </w:tc>
        <w:tc>
          <w:tcPr>
            <w:tcW w:w="1127" w:type="dxa"/>
          </w:tcPr>
          <w:p w14:paraId="559BD74A" w14:textId="77777777" w:rsidR="00D03137" w:rsidRPr="00D03137" w:rsidRDefault="00D03137" w:rsidP="00252A09">
            <w:pPr>
              <w:spacing w:line="278" w:lineRule="auto"/>
              <w:jc w:val="left"/>
              <w:rPr>
                <w:b/>
                <w:bCs/>
                <w:sz w:val="18"/>
                <w:szCs w:val="18"/>
              </w:rPr>
            </w:pPr>
          </w:p>
        </w:tc>
        <w:tc>
          <w:tcPr>
            <w:tcW w:w="1170" w:type="dxa"/>
            <w:hideMark/>
          </w:tcPr>
          <w:p w14:paraId="31DA3EC7" w14:textId="7446A7AF" w:rsidR="00D03137" w:rsidRPr="00D03137" w:rsidRDefault="00D03137" w:rsidP="00252A09">
            <w:pPr>
              <w:spacing w:line="278" w:lineRule="auto"/>
              <w:jc w:val="left"/>
              <w:rPr>
                <w:b/>
                <w:bCs/>
                <w:sz w:val="18"/>
                <w:szCs w:val="18"/>
              </w:rPr>
            </w:pPr>
            <w:r w:rsidRPr="00D03137">
              <w:rPr>
                <w:b/>
                <w:bCs/>
                <w:sz w:val="18"/>
                <w:szCs w:val="18"/>
              </w:rPr>
              <w:t>Weight</w:t>
            </w:r>
          </w:p>
        </w:tc>
      </w:tr>
      <w:tr w:rsidR="00D03137" w:rsidRPr="00D03137" w14:paraId="2A337050" w14:textId="77777777" w:rsidTr="00D03137">
        <w:tc>
          <w:tcPr>
            <w:tcW w:w="489" w:type="dxa"/>
          </w:tcPr>
          <w:p w14:paraId="32F5F675" w14:textId="49209037" w:rsidR="00D03137" w:rsidRPr="00D03137" w:rsidRDefault="00D03137" w:rsidP="001629FB">
            <w:pPr>
              <w:spacing w:line="278" w:lineRule="auto"/>
              <w:rPr>
                <w:sz w:val="18"/>
                <w:szCs w:val="18"/>
              </w:rPr>
            </w:pPr>
            <w:r w:rsidRPr="00D03137">
              <w:rPr>
                <w:sz w:val="18"/>
                <w:szCs w:val="18"/>
              </w:rPr>
              <w:t>1</w:t>
            </w:r>
          </w:p>
        </w:tc>
        <w:tc>
          <w:tcPr>
            <w:tcW w:w="5995" w:type="dxa"/>
          </w:tcPr>
          <w:p w14:paraId="4930322A" w14:textId="44680F07" w:rsidR="00D03137" w:rsidRPr="00D03137" w:rsidRDefault="00D03137" w:rsidP="001629FB">
            <w:pPr>
              <w:spacing w:line="278" w:lineRule="auto"/>
              <w:rPr>
                <w:sz w:val="18"/>
                <w:szCs w:val="18"/>
              </w:rPr>
            </w:pPr>
            <w:r w:rsidRPr="00D03137">
              <w:rPr>
                <w:sz w:val="18"/>
                <w:szCs w:val="18"/>
              </w:rPr>
              <w:t>Professionalism and participation (including peer-review)</w:t>
            </w:r>
          </w:p>
        </w:tc>
        <w:tc>
          <w:tcPr>
            <w:tcW w:w="1127" w:type="dxa"/>
          </w:tcPr>
          <w:p w14:paraId="59014701" w14:textId="7A71B058" w:rsidR="00D03137" w:rsidRPr="00D03137" w:rsidRDefault="00D03137" w:rsidP="001629FB">
            <w:pPr>
              <w:spacing w:line="278" w:lineRule="auto"/>
              <w:rPr>
                <w:sz w:val="18"/>
                <w:szCs w:val="18"/>
              </w:rPr>
            </w:pPr>
            <w:r w:rsidRPr="00D03137">
              <w:rPr>
                <w:sz w:val="18"/>
                <w:szCs w:val="18"/>
              </w:rPr>
              <w:t>Individual</w:t>
            </w:r>
          </w:p>
        </w:tc>
        <w:tc>
          <w:tcPr>
            <w:tcW w:w="1170" w:type="dxa"/>
          </w:tcPr>
          <w:p w14:paraId="210DD1B9" w14:textId="5A816D02" w:rsidR="00D03137" w:rsidRPr="00D03137" w:rsidRDefault="00D03137" w:rsidP="001629FB">
            <w:pPr>
              <w:spacing w:line="278" w:lineRule="auto"/>
              <w:rPr>
                <w:sz w:val="18"/>
                <w:szCs w:val="18"/>
              </w:rPr>
            </w:pPr>
            <w:r w:rsidRPr="00D03137">
              <w:rPr>
                <w:sz w:val="18"/>
                <w:szCs w:val="18"/>
              </w:rPr>
              <w:t>11%</w:t>
            </w:r>
          </w:p>
        </w:tc>
      </w:tr>
      <w:tr w:rsidR="00D03137" w:rsidRPr="00D03137" w14:paraId="0C58EFE3" w14:textId="77777777" w:rsidTr="00D03137">
        <w:tc>
          <w:tcPr>
            <w:tcW w:w="489" w:type="dxa"/>
          </w:tcPr>
          <w:p w14:paraId="19271BC4" w14:textId="014972C3" w:rsidR="00D03137" w:rsidRPr="00D03137" w:rsidRDefault="00D03137" w:rsidP="001629FB">
            <w:pPr>
              <w:spacing w:line="278" w:lineRule="auto"/>
              <w:rPr>
                <w:sz w:val="18"/>
                <w:szCs w:val="18"/>
              </w:rPr>
            </w:pPr>
            <w:r w:rsidRPr="00D03137">
              <w:rPr>
                <w:sz w:val="18"/>
                <w:szCs w:val="18"/>
              </w:rPr>
              <w:t>2</w:t>
            </w:r>
          </w:p>
        </w:tc>
        <w:tc>
          <w:tcPr>
            <w:tcW w:w="5995" w:type="dxa"/>
          </w:tcPr>
          <w:p w14:paraId="5D464F6A" w14:textId="67156631" w:rsidR="00D03137" w:rsidRPr="00D03137" w:rsidRDefault="00D03137" w:rsidP="001629FB">
            <w:pPr>
              <w:spacing w:line="278" w:lineRule="auto"/>
              <w:rPr>
                <w:sz w:val="18"/>
                <w:szCs w:val="18"/>
              </w:rPr>
            </w:pPr>
            <w:r w:rsidRPr="00D03137">
              <w:rPr>
                <w:sz w:val="18"/>
                <w:szCs w:val="18"/>
              </w:rPr>
              <w:t>Team agreement</w:t>
            </w:r>
          </w:p>
        </w:tc>
        <w:tc>
          <w:tcPr>
            <w:tcW w:w="1127" w:type="dxa"/>
          </w:tcPr>
          <w:p w14:paraId="6D617989" w14:textId="363548D3" w:rsidR="00D03137" w:rsidRPr="00D03137" w:rsidRDefault="00D03137" w:rsidP="001629FB">
            <w:pPr>
              <w:spacing w:line="278" w:lineRule="auto"/>
              <w:rPr>
                <w:sz w:val="18"/>
                <w:szCs w:val="18"/>
              </w:rPr>
            </w:pPr>
            <w:r w:rsidRPr="00D03137">
              <w:rPr>
                <w:sz w:val="18"/>
                <w:szCs w:val="18"/>
              </w:rPr>
              <w:t>Individual</w:t>
            </w:r>
          </w:p>
        </w:tc>
        <w:tc>
          <w:tcPr>
            <w:tcW w:w="1170" w:type="dxa"/>
          </w:tcPr>
          <w:p w14:paraId="4F80696A" w14:textId="1EFE1ED5" w:rsidR="00D03137" w:rsidRPr="00D03137" w:rsidRDefault="00D03137" w:rsidP="001629FB">
            <w:pPr>
              <w:spacing w:line="278" w:lineRule="auto"/>
              <w:rPr>
                <w:sz w:val="18"/>
                <w:szCs w:val="18"/>
              </w:rPr>
            </w:pPr>
            <w:r w:rsidRPr="00D03137">
              <w:rPr>
                <w:sz w:val="18"/>
                <w:szCs w:val="18"/>
              </w:rPr>
              <w:t>2%</w:t>
            </w:r>
          </w:p>
        </w:tc>
      </w:tr>
      <w:tr w:rsidR="00D03137" w:rsidRPr="00D03137" w14:paraId="086C95AF" w14:textId="77777777" w:rsidTr="00D03137">
        <w:tc>
          <w:tcPr>
            <w:tcW w:w="489" w:type="dxa"/>
          </w:tcPr>
          <w:p w14:paraId="7FB2745B" w14:textId="79C46213" w:rsidR="00D03137" w:rsidRPr="00D03137" w:rsidRDefault="00D03137" w:rsidP="001629FB">
            <w:pPr>
              <w:spacing w:line="278" w:lineRule="auto"/>
              <w:rPr>
                <w:sz w:val="18"/>
                <w:szCs w:val="18"/>
              </w:rPr>
            </w:pPr>
            <w:r w:rsidRPr="00D03137">
              <w:rPr>
                <w:sz w:val="18"/>
                <w:szCs w:val="18"/>
              </w:rPr>
              <w:t>3</w:t>
            </w:r>
          </w:p>
        </w:tc>
        <w:tc>
          <w:tcPr>
            <w:tcW w:w="5995" w:type="dxa"/>
          </w:tcPr>
          <w:p w14:paraId="2D124CF2" w14:textId="7F2C1D2F" w:rsidR="00D03137" w:rsidRPr="00D03137" w:rsidRDefault="00D03137" w:rsidP="001629FB">
            <w:pPr>
              <w:spacing w:line="278" w:lineRule="auto"/>
              <w:rPr>
                <w:sz w:val="18"/>
                <w:szCs w:val="18"/>
              </w:rPr>
            </w:pPr>
            <w:r w:rsidRPr="00D03137">
              <w:rPr>
                <w:sz w:val="18"/>
                <w:szCs w:val="18"/>
              </w:rPr>
              <w:t>Sponsor meeting notes</w:t>
            </w:r>
          </w:p>
        </w:tc>
        <w:tc>
          <w:tcPr>
            <w:tcW w:w="1127" w:type="dxa"/>
          </w:tcPr>
          <w:p w14:paraId="321EA453" w14:textId="31629B77" w:rsidR="00D03137" w:rsidRPr="00D03137" w:rsidRDefault="00D03137" w:rsidP="001629FB">
            <w:pPr>
              <w:spacing w:line="278" w:lineRule="auto"/>
              <w:rPr>
                <w:sz w:val="18"/>
                <w:szCs w:val="18"/>
              </w:rPr>
            </w:pPr>
            <w:r w:rsidRPr="00D03137">
              <w:rPr>
                <w:sz w:val="18"/>
                <w:szCs w:val="18"/>
              </w:rPr>
              <w:t>Individual</w:t>
            </w:r>
          </w:p>
        </w:tc>
        <w:tc>
          <w:tcPr>
            <w:tcW w:w="1170" w:type="dxa"/>
          </w:tcPr>
          <w:p w14:paraId="5C92D7C5" w14:textId="00F76B2C" w:rsidR="00D03137" w:rsidRPr="00D03137" w:rsidRDefault="00D03137" w:rsidP="001629FB">
            <w:pPr>
              <w:spacing w:line="278" w:lineRule="auto"/>
              <w:rPr>
                <w:sz w:val="18"/>
                <w:szCs w:val="18"/>
              </w:rPr>
            </w:pPr>
            <w:r w:rsidRPr="00D03137">
              <w:rPr>
                <w:sz w:val="18"/>
                <w:szCs w:val="18"/>
              </w:rPr>
              <w:t>5%</w:t>
            </w:r>
          </w:p>
        </w:tc>
      </w:tr>
      <w:tr w:rsidR="00D03137" w:rsidRPr="00D03137" w14:paraId="1AE62FF3" w14:textId="77777777" w:rsidTr="00D03137">
        <w:tc>
          <w:tcPr>
            <w:tcW w:w="489" w:type="dxa"/>
          </w:tcPr>
          <w:p w14:paraId="77B9DB72" w14:textId="7DF37ECB" w:rsidR="00D03137" w:rsidRPr="00D03137" w:rsidRDefault="00D03137" w:rsidP="001629FB">
            <w:pPr>
              <w:spacing w:line="278" w:lineRule="auto"/>
              <w:rPr>
                <w:sz w:val="18"/>
                <w:szCs w:val="18"/>
              </w:rPr>
            </w:pPr>
            <w:r w:rsidRPr="00D03137">
              <w:rPr>
                <w:sz w:val="18"/>
                <w:szCs w:val="18"/>
              </w:rPr>
              <w:t>4</w:t>
            </w:r>
          </w:p>
        </w:tc>
        <w:tc>
          <w:tcPr>
            <w:tcW w:w="5995" w:type="dxa"/>
          </w:tcPr>
          <w:p w14:paraId="53D64FEB" w14:textId="5A6891CD" w:rsidR="00D03137" w:rsidRPr="00D03137" w:rsidRDefault="00D03137" w:rsidP="001629FB">
            <w:pPr>
              <w:spacing w:line="278" w:lineRule="auto"/>
              <w:rPr>
                <w:sz w:val="18"/>
                <w:szCs w:val="18"/>
              </w:rPr>
            </w:pPr>
            <w:r w:rsidRPr="00D03137">
              <w:rPr>
                <w:sz w:val="18"/>
                <w:szCs w:val="18"/>
              </w:rPr>
              <w:t>Problem statement and project objectives</w:t>
            </w:r>
          </w:p>
        </w:tc>
        <w:tc>
          <w:tcPr>
            <w:tcW w:w="1127" w:type="dxa"/>
          </w:tcPr>
          <w:p w14:paraId="5FC4C93B" w14:textId="3904617E" w:rsidR="00D03137" w:rsidRPr="00D03137" w:rsidRDefault="00D03137" w:rsidP="001629FB">
            <w:pPr>
              <w:spacing w:line="278" w:lineRule="auto"/>
              <w:rPr>
                <w:sz w:val="18"/>
                <w:szCs w:val="18"/>
              </w:rPr>
            </w:pPr>
            <w:r w:rsidRPr="00D03137">
              <w:rPr>
                <w:sz w:val="18"/>
                <w:szCs w:val="18"/>
              </w:rPr>
              <w:t>Team</w:t>
            </w:r>
          </w:p>
        </w:tc>
        <w:tc>
          <w:tcPr>
            <w:tcW w:w="1170" w:type="dxa"/>
          </w:tcPr>
          <w:p w14:paraId="1B68B4A0" w14:textId="6F909F90" w:rsidR="00D03137" w:rsidRPr="00D03137" w:rsidRDefault="00D03137" w:rsidP="001629FB">
            <w:pPr>
              <w:spacing w:line="278" w:lineRule="auto"/>
              <w:rPr>
                <w:sz w:val="18"/>
                <w:szCs w:val="18"/>
              </w:rPr>
            </w:pPr>
            <w:r w:rsidRPr="00D03137">
              <w:rPr>
                <w:sz w:val="18"/>
                <w:szCs w:val="18"/>
              </w:rPr>
              <w:t>7%</w:t>
            </w:r>
          </w:p>
        </w:tc>
      </w:tr>
      <w:tr w:rsidR="00D03137" w:rsidRPr="00D03137" w14:paraId="450AB6E5" w14:textId="77777777" w:rsidTr="00D03137">
        <w:tc>
          <w:tcPr>
            <w:tcW w:w="489" w:type="dxa"/>
          </w:tcPr>
          <w:p w14:paraId="05F1F3FF" w14:textId="01541BC6" w:rsidR="00D03137" w:rsidRPr="00D03137" w:rsidRDefault="00D03137" w:rsidP="001629FB">
            <w:pPr>
              <w:spacing w:line="278" w:lineRule="auto"/>
              <w:rPr>
                <w:sz w:val="18"/>
                <w:szCs w:val="18"/>
              </w:rPr>
            </w:pPr>
            <w:r w:rsidRPr="00D03137">
              <w:rPr>
                <w:sz w:val="18"/>
                <w:szCs w:val="18"/>
              </w:rPr>
              <w:t>5</w:t>
            </w:r>
          </w:p>
        </w:tc>
        <w:tc>
          <w:tcPr>
            <w:tcW w:w="5995" w:type="dxa"/>
          </w:tcPr>
          <w:p w14:paraId="13F25BDF" w14:textId="78AE5DBB" w:rsidR="00D03137" w:rsidRPr="00D03137" w:rsidRDefault="00D03137" w:rsidP="001629FB">
            <w:pPr>
              <w:spacing w:line="278" w:lineRule="auto"/>
              <w:rPr>
                <w:sz w:val="18"/>
                <w:szCs w:val="18"/>
              </w:rPr>
            </w:pPr>
            <w:r w:rsidRPr="00D03137">
              <w:rPr>
                <w:sz w:val="18"/>
                <w:szCs w:val="18"/>
              </w:rPr>
              <w:t>Draft project charter</w:t>
            </w:r>
          </w:p>
        </w:tc>
        <w:tc>
          <w:tcPr>
            <w:tcW w:w="1127" w:type="dxa"/>
          </w:tcPr>
          <w:p w14:paraId="53BB31AF" w14:textId="0697DD75" w:rsidR="00D03137" w:rsidRPr="00D03137" w:rsidRDefault="00D03137" w:rsidP="001629FB">
            <w:pPr>
              <w:spacing w:line="278" w:lineRule="auto"/>
              <w:rPr>
                <w:sz w:val="18"/>
                <w:szCs w:val="18"/>
              </w:rPr>
            </w:pPr>
            <w:r w:rsidRPr="00D03137">
              <w:rPr>
                <w:sz w:val="18"/>
                <w:szCs w:val="18"/>
              </w:rPr>
              <w:t>Team</w:t>
            </w:r>
          </w:p>
        </w:tc>
        <w:tc>
          <w:tcPr>
            <w:tcW w:w="1170" w:type="dxa"/>
          </w:tcPr>
          <w:p w14:paraId="4F6DDED7" w14:textId="0AB6669D" w:rsidR="00D03137" w:rsidRPr="00D03137" w:rsidRDefault="00D03137" w:rsidP="001629FB">
            <w:pPr>
              <w:spacing w:line="278" w:lineRule="auto"/>
              <w:rPr>
                <w:sz w:val="18"/>
                <w:szCs w:val="18"/>
              </w:rPr>
            </w:pPr>
            <w:r w:rsidRPr="00D03137">
              <w:rPr>
                <w:sz w:val="18"/>
                <w:szCs w:val="18"/>
              </w:rPr>
              <w:t>2%</w:t>
            </w:r>
          </w:p>
        </w:tc>
      </w:tr>
      <w:tr w:rsidR="00D03137" w:rsidRPr="00D03137" w14:paraId="72B97D55" w14:textId="77777777" w:rsidTr="00D03137">
        <w:tc>
          <w:tcPr>
            <w:tcW w:w="489" w:type="dxa"/>
          </w:tcPr>
          <w:p w14:paraId="2648B913" w14:textId="12BA2F4F" w:rsidR="00D03137" w:rsidRPr="00D03137" w:rsidRDefault="00D03137" w:rsidP="001629FB">
            <w:pPr>
              <w:spacing w:line="278" w:lineRule="auto"/>
              <w:rPr>
                <w:sz w:val="18"/>
                <w:szCs w:val="18"/>
              </w:rPr>
            </w:pPr>
            <w:r w:rsidRPr="00D03137">
              <w:rPr>
                <w:sz w:val="18"/>
                <w:szCs w:val="18"/>
              </w:rPr>
              <w:t>6</w:t>
            </w:r>
          </w:p>
        </w:tc>
        <w:tc>
          <w:tcPr>
            <w:tcW w:w="5995" w:type="dxa"/>
          </w:tcPr>
          <w:p w14:paraId="188B121B" w14:textId="544EBD3A" w:rsidR="00D03137" w:rsidRPr="00D03137" w:rsidRDefault="00D03137" w:rsidP="001629FB">
            <w:pPr>
              <w:spacing w:line="278" w:lineRule="auto"/>
              <w:rPr>
                <w:sz w:val="18"/>
                <w:szCs w:val="18"/>
              </w:rPr>
            </w:pPr>
            <w:r w:rsidRPr="00D03137">
              <w:rPr>
                <w:sz w:val="18"/>
                <w:szCs w:val="18"/>
              </w:rPr>
              <w:t>Ethics, privacy, and risk assessment</w:t>
            </w:r>
          </w:p>
        </w:tc>
        <w:tc>
          <w:tcPr>
            <w:tcW w:w="1127" w:type="dxa"/>
          </w:tcPr>
          <w:p w14:paraId="2A424F5B" w14:textId="213B5883" w:rsidR="00D03137" w:rsidRPr="00D03137" w:rsidRDefault="00D03137" w:rsidP="001629FB">
            <w:pPr>
              <w:spacing w:line="278" w:lineRule="auto"/>
              <w:rPr>
                <w:sz w:val="18"/>
                <w:szCs w:val="18"/>
              </w:rPr>
            </w:pPr>
            <w:r w:rsidRPr="00D03137">
              <w:rPr>
                <w:sz w:val="18"/>
                <w:szCs w:val="18"/>
              </w:rPr>
              <w:t>Individual</w:t>
            </w:r>
          </w:p>
        </w:tc>
        <w:tc>
          <w:tcPr>
            <w:tcW w:w="1170" w:type="dxa"/>
          </w:tcPr>
          <w:p w14:paraId="4CEB1CB7" w14:textId="0B262D8C" w:rsidR="00D03137" w:rsidRPr="00D03137" w:rsidRDefault="00D03137" w:rsidP="001629FB">
            <w:pPr>
              <w:spacing w:line="278" w:lineRule="auto"/>
              <w:rPr>
                <w:sz w:val="18"/>
                <w:szCs w:val="18"/>
              </w:rPr>
            </w:pPr>
            <w:r w:rsidRPr="00D03137">
              <w:rPr>
                <w:sz w:val="18"/>
                <w:szCs w:val="18"/>
              </w:rPr>
              <w:t>10%</w:t>
            </w:r>
          </w:p>
        </w:tc>
      </w:tr>
      <w:tr w:rsidR="00D03137" w:rsidRPr="00D03137" w14:paraId="191AD4A1" w14:textId="77777777" w:rsidTr="00D03137">
        <w:tc>
          <w:tcPr>
            <w:tcW w:w="489" w:type="dxa"/>
          </w:tcPr>
          <w:p w14:paraId="0ABAD86A" w14:textId="0BB59BE8" w:rsidR="00D03137" w:rsidRPr="00D03137" w:rsidRDefault="00D03137" w:rsidP="001629FB">
            <w:pPr>
              <w:spacing w:line="278" w:lineRule="auto"/>
              <w:rPr>
                <w:sz w:val="18"/>
                <w:szCs w:val="18"/>
              </w:rPr>
            </w:pPr>
            <w:r w:rsidRPr="00D03137">
              <w:rPr>
                <w:sz w:val="18"/>
                <w:szCs w:val="18"/>
              </w:rPr>
              <w:t>7</w:t>
            </w:r>
          </w:p>
        </w:tc>
        <w:tc>
          <w:tcPr>
            <w:tcW w:w="5995" w:type="dxa"/>
          </w:tcPr>
          <w:p w14:paraId="469BB6C7" w14:textId="6BBE424B" w:rsidR="00D03137" w:rsidRPr="00D03137" w:rsidRDefault="00D03137" w:rsidP="001629FB">
            <w:pPr>
              <w:spacing w:line="278" w:lineRule="auto"/>
              <w:rPr>
                <w:sz w:val="18"/>
                <w:szCs w:val="18"/>
              </w:rPr>
            </w:pPr>
            <w:r w:rsidRPr="00D03137">
              <w:rPr>
                <w:sz w:val="18"/>
                <w:szCs w:val="18"/>
              </w:rPr>
              <w:t>Data requirements and acquisition plan</w:t>
            </w:r>
          </w:p>
        </w:tc>
        <w:tc>
          <w:tcPr>
            <w:tcW w:w="1127" w:type="dxa"/>
          </w:tcPr>
          <w:p w14:paraId="5EBFBE71" w14:textId="5440FCB9" w:rsidR="00D03137" w:rsidRPr="00D03137" w:rsidRDefault="00D03137" w:rsidP="001629FB">
            <w:pPr>
              <w:spacing w:line="278" w:lineRule="auto"/>
              <w:rPr>
                <w:sz w:val="18"/>
                <w:szCs w:val="18"/>
              </w:rPr>
            </w:pPr>
            <w:r w:rsidRPr="00D03137">
              <w:rPr>
                <w:sz w:val="18"/>
                <w:szCs w:val="18"/>
              </w:rPr>
              <w:t>Team</w:t>
            </w:r>
          </w:p>
        </w:tc>
        <w:tc>
          <w:tcPr>
            <w:tcW w:w="1170" w:type="dxa"/>
          </w:tcPr>
          <w:p w14:paraId="7CF9E032" w14:textId="52AE0550" w:rsidR="00D03137" w:rsidRPr="00D03137" w:rsidRDefault="00D03137" w:rsidP="001629FB">
            <w:pPr>
              <w:spacing w:line="278" w:lineRule="auto"/>
              <w:rPr>
                <w:sz w:val="18"/>
                <w:szCs w:val="18"/>
              </w:rPr>
            </w:pPr>
            <w:r w:rsidRPr="00D03137">
              <w:rPr>
                <w:sz w:val="18"/>
                <w:szCs w:val="18"/>
              </w:rPr>
              <w:t>10%</w:t>
            </w:r>
          </w:p>
        </w:tc>
      </w:tr>
      <w:tr w:rsidR="00D03137" w:rsidRPr="00D03137" w14:paraId="4DE25D44" w14:textId="77777777" w:rsidTr="00D03137">
        <w:tc>
          <w:tcPr>
            <w:tcW w:w="489" w:type="dxa"/>
          </w:tcPr>
          <w:p w14:paraId="3A459E0E" w14:textId="512AC6B8" w:rsidR="00D03137" w:rsidRPr="00D03137" w:rsidRDefault="00D03137" w:rsidP="001629FB">
            <w:pPr>
              <w:spacing w:line="278" w:lineRule="auto"/>
              <w:rPr>
                <w:sz w:val="18"/>
                <w:szCs w:val="18"/>
              </w:rPr>
            </w:pPr>
            <w:r w:rsidRPr="00D03137">
              <w:rPr>
                <w:sz w:val="18"/>
                <w:szCs w:val="18"/>
              </w:rPr>
              <w:t>8</w:t>
            </w:r>
          </w:p>
        </w:tc>
        <w:tc>
          <w:tcPr>
            <w:tcW w:w="5995" w:type="dxa"/>
          </w:tcPr>
          <w:p w14:paraId="5F1A9DAC" w14:textId="7D022A7B" w:rsidR="00D03137" w:rsidRPr="00D03137" w:rsidRDefault="00D03137" w:rsidP="001629FB">
            <w:pPr>
              <w:spacing w:line="278" w:lineRule="auto"/>
              <w:rPr>
                <w:sz w:val="18"/>
                <w:szCs w:val="18"/>
              </w:rPr>
            </w:pPr>
            <w:r w:rsidRPr="00D03137">
              <w:rPr>
                <w:sz w:val="18"/>
                <w:szCs w:val="18"/>
              </w:rPr>
              <w:t>Initial data inventory and profiling report</w:t>
            </w:r>
          </w:p>
        </w:tc>
        <w:tc>
          <w:tcPr>
            <w:tcW w:w="1127" w:type="dxa"/>
          </w:tcPr>
          <w:p w14:paraId="1B1FB790" w14:textId="25594DE5" w:rsidR="00D03137" w:rsidRPr="00D03137" w:rsidRDefault="00D03137" w:rsidP="001629FB">
            <w:pPr>
              <w:spacing w:line="278" w:lineRule="auto"/>
              <w:rPr>
                <w:sz w:val="18"/>
                <w:szCs w:val="18"/>
              </w:rPr>
            </w:pPr>
            <w:r w:rsidRPr="00D03137">
              <w:rPr>
                <w:sz w:val="18"/>
                <w:szCs w:val="18"/>
              </w:rPr>
              <w:t>Team</w:t>
            </w:r>
          </w:p>
        </w:tc>
        <w:tc>
          <w:tcPr>
            <w:tcW w:w="1170" w:type="dxa"/>
          </w:tcPr>
          <w:p w14:paraId="2AD1CE41" w14:textId="55C40B65" w:rsidR="00D03137" w:rsidRPr="00D03137" w:rsidRDefault="00D03137" w:rsidP="001629FB">
            <w:pPr>
              <w:spacing w:line="278" w:lineRule="auto"/>
              <w:rPr>
                <w:sz w:val="18"/>
                <w:szCs w:val="18"/>
              </w:rPr>
            </w:pPr>
            <w:r w:rsidRPr="00D03137">
              <w:rPr>
                <w:sz w:val="18"/>
                <w:szCs w:val="18"/>
              </w:rPr>
              <w:t>4%</w:t>
            </w:r>
          </w:p>
        </w:tc>
      </w:tr>
      <w:tr w:rsidR="00D03137" w:rsidRPr="00D03137" w14:paraId="4CAB822D" w14:textId="77777777" w:rsidTr="00D03137">
        <w:tc>
          <w:tcPr>
            <w:tcW w:w="489" w:type="dxa"/>
          </w:tcPr>
          <w:p w14:paraId="2D528ADF" w14:textId="71166236" w:rsidR="00D03137" w:rsidRPr="00D03137" w:rsidRDefault="00D03137" w:rsidP="001629FB">
            <w:pPr>
              <w:spacing w:line="278" w:lineRule="auto"/>
              <w:rPr>
                <w:sz w:val="18"/>
                <w:szCs w:val="18"/>
              </w:rPr>
            </w:pPr>
            <w:r w:rsidRPr="00D03137">
              <w:rPr>
                <w:sz w:val="18"/>
                <w:szCs w:val="18"/>
              </w:rPr>
              <w:t>9</w:t>
            </w:r>
          </w:p>
        </w:tc>
        <w:tc>
          <w:tcPr>
            <w:tcW w:w="5995" w:type="dxa"/>
          </w:tcPr>
          <w:p w14:paraId="0103AD14" w14:textId="5724BED2" w:rsidR="00D03137" w:rsidRPr="00D03137" w:rsidRDefault="00D03137" w:rsidP="001629FB">
            <w:pPr>
              <w:spacing w:line="278" w:lineRule="auto"/>
              <w:rPr>
                <w:sz w:val="18"/>
                <w:szCs w:val="18"/>
              </w:rPr>
            </w:pPr>
            <w:r w:rsidRPr="00D03137">
              <w:rPr>
                <w:sz w:val="18"/>
                <w:szCs w:val="18"/>
              </w:rPr>
              <w:t>Preliminary system/data architecture</w:t>
            </w:r>
          </w:p>
        </w:tc>
        <w:tc>
          <w:tcPr>
            <w:tcW w:w="1127" w:type="dxa"/>
          </w:tcPr>
          <w:p w14:paraId="051390CE" w14:textId="2A4D94D8" w:rsidR="00D03137" w:rsidRPr="00D03137" w:rsidRDefault="00D03137" w:rsidP="001629FB">
            <w:pPr>
              <w:spacing w:line="278" w:lineRule="auto"/>
              <w:rPr>
                <w:sz w:val="18"/>
                <w:szCs w:val="18"/>
              </w:rPr>
            </w:pPr>
            <w:r w:rsidRPr="00D03137">
              <w:rPr>
                <w:sz w:val="18"/>
                <w:szCs w:val="18"/>
              </w:rPr>
              <w:t>Team</w:t>
            </w:r>
          </w:p>
        </w:tc>
        <w:tc>
          <w:tcPr>
            <w:tcW w:w="1170" w:type="dxa"/>
          </w:tcPr>
          <w:p w14:paraId="5AA6D0F7" w14:textId="419FA259" w:rsidR="00D03137" w:rsidRPr="00D03137" w:rsidRDefault="00D03137" w:rsidP="001629FB">
            <w:pPr>
              <w:spacing w:line="278" w:lineRule="auto"/>
              <w:rPr>
                <w:sz w:val="18"/>
                <w:szCs w:val="18"/>
              </w:rPr>
            </w:pPr>
            <w:r w:rsidRPr="00D03137">
              <w:rPr>
                <w:sz w:val="18"/>
                <w:szCs w:val="18"/>
              </w:rPr>
              <w:t>10%</w:t>
            </w:r>
          </w:p>
        </w:tc>
      </w:tr>
      <w:tr w:rsidR="00D03137" w:rsidRPr="00D03137" w14:paraId="57A9DA1B" w14:textId="77777777" w:rsidTr="00D03137">
        <w:tc>
          <w:tcPr>
            <w:tcW w:w="489" w:type="dxa"/>
          </w:tcPr>
          <w:p w14:paraId="4FEDA29B" w14:textId="7F8BF54B" w:rsidR="00D03137" w:rsidRPr="00D03137" w:rsidRDefault="00D03137" w:rsidP="001629FB">
            <w:pPr>
              <w:spacing w:line="278" w:lineRule="auto"/>
              <w:rPr>
                <w:sz w:val="18"/>
                <w:szCs w:val="18"/>
              </w:rPr>
            </w:pPr>
            <w:r w:rsidRPr="00D03137">
              <w:rPr>
                <w:sz w:val="18"/>
                <w:szCs w:val="18"/>
              </w:rPr>
              <w:t>10</w:t>
            </w:r>
          </w:p>
        </w:tc>
        <w:tc>
          <w:tcPr>
            <w:tcW w:w="5995" w:type="dxa"/>
          </w:tcPr>
          <w:p w14:paraId="7B65DB5D" w14:textId="37B96E28" w:rsidR="00D03137" w:rsidRPr="00D03137" w:rsidRDefault="00D03137" w:rsidP="001629FB">
            <w:pPr>
              <w:spacing w:line="278" w:lineRule="auto"/>
              <w:rPr>
                <w:sz w:val="18"/>
                <w:szCs w:val="18"/>
              </w:rPr>
            </w:pPr>
            <w:r w:rsidRPr="00D03137">
              <w:rPr>
                <w:sz w:val="18"/>
                <w:szCs w:val="18"/>
              </w:rPr>
              <w:t>Requirements and constraints matrix</w:t>
            </w:r>
          </w:p>
        </w:tc>
        <w:tc>
          <w:tcPr>
            <w:tcW w:w="1127" w:type="dxa"/>
          </w:tcPr>
          <w:p w14:paraId="0D9D7C71" w14:textId="1A483145" w:rsidR="00D03137" w:rsidRPr="00D03137" w:rsidRDefault="00D03137" w:rsidP="001629FB">
            <w:pPr>
              <w:spacing w:line="278" w:lineRule="auto"/>
              <w:rPr>
                <w:sz w:val="18"/>
                <w:szCs w:val="18"/>
              </w:rPr>
            </w:pPr>
            <w:r w:rsidRPr="00D03137">
              <w:rPr>
                <w:sz w:val="18"/>
                <w:szCs w:val="18"/>
              </w:rPr>
              <w:t>Team</w:t>
            </w:r>
          </w:p>
        </w:tc>
        <w:tc>
          <w:tcPr>
            <w:tcW w:w="1170" w:type="dxa"/>
          </w:tcPr>
          <w:p w14:paraId="6DBBC60D" w14:textId="049A7911" w:rsidR="00D03137" w:rsidRPr="00D03137" w:rsidRDefault="00D03137" w:rsidP="001629FB">
            <w:pPr>
              <w:spacing w:line="278" w:lineRule="auto"/>
              <w:rPr>
                <w:sz w:val="18"/>
                <w:szCs w:val="18"/>
              </w:rPr>
            </w:pPr>
            <w:r w:rsidRPr="00D03137">
              <w:rPr>
                <w:sz w:val="18"/>
                <w:szCs w:val="18"/>
              </w:rPr>
              <w:t>7%</w:t>
            </w:r>
          </w:p>
        </w:tc>
      </w:tr>
      <w:tr w:rsidR="00D03137" w:rsidRPr="00D03137" w14:paraId="34392BB7" w14:textId="77777777" w:rsidTr="00D03137">
        <w:tc>
          <w:tcPr>
            <w:tcW w:w="489" w:type="dxa"/>
          </w:tcPr>
          <w:p w14:paraId="63FA8677" w14:textId="5181F613" w:rsidR="00D03137" w:rsidRPr="00D03137" w:rsidRDefault="00D03137" w:rsidP="001629FB">
            <w:pPr>
              <w:spacing w:line="278" w:lineRule="auto"/>
              <w:rPr>
                <w:sz w:val="18"/>
                <w:szCs w:val="18"/>
              </w:rPr>
            </w:pPr>
            <w:r w:rsidRPr="00D03137">
              <w:rPr>
                <w:sz w:val="18"/>
                <w:szCs w:val="18"/>
              </w:rPr>
              <w:t>11</w:t>
            </w:r>
          </w:p>
        </w:tc>
        <w:tc>
          <w:tcPr>
            <w:tcW w:w="5995" w:type="dxa"/>
          </w:tcPr>
          <w:p w14:paraId="7C77BC9B" w14:textId="5FC3D5A3" w:rsidR="00D03137" w:rsidRPr="00D03137" w:rsidRDefault="00D03137" w:rsidP="001629FB">
            <w:pPr>
              <w:spacing w:line="278" w:lineRule="auto"/>
              <w:rPr>
                <w:sz w:val="18"/>
                <w:szCs w:val="18"/>
              </w:rPr>
            </w:pPr>
            <w:r w:rsidRPr="00D03137">
              <w:rPr>
                <w:sz w:val="18"/>
                <w:szCs w:val="18"/>
              </w:rPr>
              <w:t>Work breakdown structure and project schedule</w:t>
            </w:r>
          </w:p>
        </w:tc>
        <w:tc>
          <w:tcPr>
            <w:tcW w:w="1127" w:type="dxa"/>
          </w:tcPr>
          <w:p w14:paraId="188B73EE" w14:textId="5E336602" w:rsidR="00D03137" w:rsidRPr="00D03137" w:rsidRDefault="00D03137" w:rsidP="001629FB">
            <w:pPr>
              <w:spacing w:line="278" w:lineRule="auto"/>
              <w:rPr>
                <w:sz w:val="18"/>
                <w:szCs w:val="18"/>
              </w:rPr>
            </w:pPr>
            <w:r w:rsidRPr="00D03137">
              <w:rPr>
                <w:sz w:val="18"/>
                <w:szCs w:val="18"/>
              </w:rPr>
              <w:t>Team</w:t>
            </w:r>
          </w:p>
        </w:tc>
        <w:tc>
          <w:tcPr>
            <w:tcW w:w="1170" w:type="dxa"/>
          </w:tcPr>
          <w:p w14:paraId="38EB4169" w14:textId="18252EF3" w:rsidR="00D03137" w:rsidRPr="00D03137" w:rsidRDefault="00D03137" w:rsidP="001629FB">
            <w:pPr>
              <w:spacing w:line="278" w:lineRule="auto"/>
              <w:rPr>
                <w:sz w:val="18"/>
                <w:szCs w:val="18"/>
              </w:rPr>
            </w:pPr>
            <w:r w:rsidRPr="00D03137">
              <w:rPr>
                <w:sz w:val="18"/>
                <w:szCs w:val="18"/>
              </w:rPr>
              <w:t>10%</w:t>
            </w:r>
          </w:p>
        </w:tc>
      </w:tr>
      <w:tr w:rsidR="00D03137" w:rsidRPr="00D03137" w14:paraId="326C9A8A" w14:textId="77777777" w:rsidTr="00D03137">
        <w:tc>
          <w:tcPr>
            <w:tcW w:w="489" w:type="dxa"/>
          </w:tcPr>
          <w:p w14:paraId="72F2A025" w14:textId="3E3F0E39" w:rsidR="00D03137" w:rsidRPr="00D03137" w:rsidRDefault="00D03137" w:rsidP="001629FB">
            <w:pPr>
              <w:spacing w:line="278" w:lineRule="auto"/>
              <w:rPr>
                <w:sz w:val="18"/>
                <w:szCs w:val="18"/>
              </w:rPr>
            </w:pPr>
            <w:r w:rsidRPr="00D03137">
              <w:rPr>
                <w:sz w:val="18"/>
                <w:szCs w:val="18"/>
              </w:rPr>
              <w:t>12</w:t>
            </w:r>
          </w:p>
        </w:tc>
        <w:tc>
          <w:tcPr>
            <w:tcW w:w="5995" w:type="dxa"/>
          </w:tcPr>
          <w:p w14:paraId="4118B7A4" w14:textId="76E7B7A3" w:rsidR="00D03137" w:rsidRPr="00D03137" w:rsidRDefault="00D03137" w:rsidP="001629FB">
            <w:pPr>
              <w:spacing w:line="278" w:lineRule="auto"/>
              <w:rPr>
                <w:sz w:val="18"/>
                <w:szCs w:val="18"/>
              </w:rPr>
            </w:pPr>
            <w:r w:rsidRPr="00D03137">
              <w:rPr>
                <w:sz w:val="18"/>
                <w:szCs w:val="18"/>
              </w:rPr>
              <w:t>Risk register and mitigation plan</w:t>
            </w:r>
          </w:p>
        </w:tc>
        <w:tc>
          <w:tcPr>
            <w:tcW w:w="1127" w:type="dxa"/>
          </w:tcPr>
          <w:p w14:paraId="6C49DE60" w14:textId="67AED3E5" w:rsidR="00D03137" w:rsidRPr="00D03137" w:rsidRDefault="00D03137" w:rsidP="001629FB">
            <w:pPr>
              <w:spacing w:line="278" w:lineRule="auto"/>
              <w:rPr>
                <w:sz w:val="18"/>
                <w:szCs w:val="18"/>
              </w:rPr>
            </w:pPr>
            <w:r w:rsidRPr="00D03137">
              <w:rPr>
                <w:sz w:val="18"/>
                <w:szCs w:val="18"/>
              </w:rPr>
              <w:t>Individual</w:t>
            </w:r>
          </w:p>
        </w:tc>
        <w:tc>
          <w:tcPr>
            <w:tcW w:w="1170" w:type="dxa"/>
          </w:tcPr>
          <w:p w14:paraId="68E4F3DF" w14:textId="52BCD0E4" w:rsidR="00D03137" w:rsidRPr="00D03137" w:rsidRDefault="00D03137" w:rsidP="001629FB">
            <w:pPr>
              <w:spacing w:line="278" w:lineRule="auto"/>
              <w:rPr>
                <w:sz w:val="18"/>
                <w:szCs w:val="18"/>
              </w:rPr>
            </w:pPr>
            <w:r w:rsidRPr="00D03137">
              <w:rPr>
                <w:sz w:val="18"/>
                <w:szCs w:val="18"/>
              </w:rPr>
              <w:t>5%</w:t>
            </w:r>
          </w:p>
        </w:tc>
      </w:tr>
      <w:tr w:rsidR="00D03137" w:rsidRPr="00D03137" w14:paraId="4B005137" w14:textId="77777777" w:rsidTr="00D03137">
        <w:tc>
          <w:tcPr>
            <w:tcW w:w="489" w:type="dxa"/>
          </w:tcPr>
          <w:p w14:paraId="72EFC16E" w14:textId="7ECAC7B1" w:rsidR="00D03137" w:rsidRPr="00D03137" w:rsidRDefault="00D03137" w:rsidP="001629FB">
            <w:pPr>
              <w:spacing w:line="278" w:lineRule="auto"/>
              <w:rPr>
                <w:sz w:val="18"/>
                <w:szCs w:val="18"/>
              </w:rPr>
            </w:pPr>
            <w:r w:rsidRPr="00D03137">
              <w:rPr>
                <w:sz w:val="18"/>
                <w:szCs w:val="18"/>
              </w:rPr>
              <w:t>13</w:t>
            </w:r>
          </w:p>
        </w:tc>
        <w:tc>
          <w:tcPr>
            <w:tcW w:w="5995" w:type="dxa"/>
          </w:tcPr>
          <w:p w14:paraId="629C15FF" w14:textId="327CD7DC" w:rsidR="00D03137" w:rsidRPr="00D03137" w:rsidRDefault="00D03137" w:rsidP="001629FB">
            <w:pPr>
              <w:spacing w:line="278" w:lineRule="auto"/>
              <w:rPr>
                <w:sz w:val="18"/>
                <w:szCs w:val="18"/>
              </w:rPr>
            </w:pPr>
            <w:r w:rsidRPr="00D03137">
              <w:rPr>
                <w:sz w:val="18"/>
                <w:szCs w:val="18"/>
              </w:rPr>
              <w:t>Evaluation and verification plan</w:t>
            </w:r>
          </w:p>
        </w:tc>
        <w:tc>
          <w:tcPr>
            <w:tcW w:w="1127" w:type="dxa"/>
          </w:tcPr>
          <w:p w14:paraId="1904BF7D" w14:textId="64A8770A" w:rsidR="00D03137" w:rsidRPr="00D03137" w:rsidRDefault="00D03137" w:rsidP="001629FB">
            <w:pPr>
              <w:spacing w:line="278" w:lineRule="auto"/>
              <w:rPr>
                <w:sz w:val="18"/>
                <w:szCs w:val="18"/>
              </w:rPr>
            </w:pPr>
            <w:r w:rsidRPr="00D03137">
              <w:rPr>
                <w:sz w:val="18"/>
                <w:szCs w:val="18"/>
              </w:rPr>
              <w:t>Team</w:t>
            </w:r>
          </w:p>
        </w:tc>
        <w:tc>
          <w:tcPr>
            <w:tcW w:w="1170" w:type="dxa"/>
          </w:tcPr>
          <w:p w14:paraId="6632EECE" w14:textId="058A88CB" w:rsidR="00D03137" w:rsidRPr="00D03137" w:rsidRDefault="00D03137" w:rsidP="001629FB">
            <w:pPr>
              <w:spacing w:line="278" w:lineRule="auto"/>
              <w:rPr>
                <w:sz w:val="18"/>
                <w:szCs w:val="18"/>
              </w:rPr>
            </w:pPr>
            <w:r w:rsidRPr="00D03137">
              <w:rPr>
                <w:sz w:val="18"/>
                <w:szCs w:val="18"/>
              </w:rPr>
              <w:t>5%</w:t>
            </w:r>
          </w:p>
        </w:tc>
      </w:tr>
      <w:tr w:rsidR="00D03137" w:rsidRPr="00D03137" w14:paraId="4615CA26" w14:textId="77777777" w:rsidTr="00D03137">
        <w:tc>
          <w:tcPr>
            <w:tcW w:w="489" w:type="dxa"/>
          </w:tcPr>
          <w:p w14:paraId="1040BC39" w14:textId="12FC828B" w:rsidR="00D03137" w:rsidRPr="00D03137" w:rsidRDefault="00D03137" w:rsidP="001629FB">
            <w:pPr>
              <w:spacing w:line="278" w:lineRule="auto"/>
              <w:rPr>
                <w:sz w:val="18"/>
                <w:szCs w:val="18"/>
              </w:rPr>
            </w:pPr>
            <w:r w:rsidRPr="00D03137">
              <w:rPr>
                <w:sz w:val="18"/>
                <w:szCs w:val="18"/>
              </w:rPr>
              <w:t>14</w:t>
            </w:r>
          </w:p>
        </w:tc>
        <w:tc>
          <w:tcPr>
            <w:tcW w:w="5995" w:type="dxa"/>
          </w:tcPr>
          <w:p w14:paraId="4205DA0B" w14:textId="7A71DF1F" w:rsidR="00D03137" w:rsidRPr="00D03137" w:rsidRDefault="00D03137" w:rsidP="001629FB">
            <w:pPr>
              <w:spacing w:line="278" w:lineRule="auto"/>
              <w:rPr>
                <w:sz w:val="18"/>
                <w:szCs w:val="18"/>
              </w:rPr>
            </w:pPr>
            <w:r w:rsidRPr="00D03137">
              <w:rPr>
                <w:sz w:val="18"/>
                <w:szCs w:val="18"/>
              </w:rPr>
              <w:t>Draft planning report and presentation</w:t>
            </w:r>
          </w:p>
        </w:tc>
        <w:tc>
          <w:tcPr>
            <w:tcW w:w="1127" w:type="dxa"/>
          </w:tcPr>
          <w:p w14:paraId="758AB308" w14:textId="442F9AA9" w:rsidR="00D03137" w:rsidRPr="00D03137" w:rsidRDefault="00D03137" w:rsidP="001629FB">
            <w:pPr>
              <w:spacing w:line="278" w:lineRule="auto"/>
              <w:rPr>
                <w:sz w:val="18"/>
                <w:szCs w:val="18"/>
              </w:rPr>
            </w:pPr>
            <w:r w:rsidRPr="00D03137">
              <w:rPr>
                <w:sz w:val="18"/>
                <w:szCs w:val="18"/>
              </w:rPr>
              <w:t>Team</w:t>
            </w:r>
          </w:p>
        </w:tc>
        <w:tc>
          <w:tcPr>
            <w:tcW w:w="1170" w:type="dxa"/>
          </w:tcPr>
          <w:p w14:paraId="65032E58" w14:textId="062B8D0F" w:rsidR="00D03137" w:rsidRPr="00D03137" w:rsidRDefault="00D03137" w:rsidP="001629FB">
            <w:pPr>
              <w:spacing w:line="278" w:lineRule="auto"/>
              <w:rPr>
                <w:sz w:val="18"/>
                <w:szCs w:val="18"/>
              </w:rPr>
            </w:pPr>
            <w:r w:rsidRPr="00D03137">
              <w:rPr>
                <w:sz w:val="18"/>
                <w:szCs w:val="18"/>
              </w:rPr>
              <w:t>1%</w:t>
            </w:r>
          </w:p>
        </w:tc>
      </w:tr>
      <w:tr w:rsidR="00D03137" w:rsidRPr="00D03137" w14:paraId="54DD01C6" w14:textId="77777777" w:rsidTr="00D03137">
        <w:tc>
          <w:tcPr>
            <w:tcW w:w="489" w:type="dxa"/>
          </w:tcPr>
          <w:p w14:paraId="6B4B76FC" w14:textId="4297DFC7" w:rsidR="00D03137" w:rsidRPr="00D03137" w:rsidRDefault="00D03137" w:rsidP="001629FB">
            <w:pPr>
              <w:spacing w:line="278" w:lineRule="auto"/>
              <w:jc w:val="left"/>
              <w:rPr>
                <w:sz w:val="18"/>
                <w:szCs w:val="18"/>
              </w:rPr>
            </w:pPr>
            <w:r w:rsidRPr="00D03137">
              <w:rPr>
                <w:sz w:val="18"/>
                <w:szCs w:val="18"/>
              </w:rPr>
              <w:t>15</w:t>
            </w:r>
          </w:p>
        </w:tc>
        <w:tc>
          <w:tcPr>
            <w:tcW w:w="5995" w:type="dxa"/>
          </w:tcPr>
          <w:p w14:paraId="7456489D" w14:textId="7D899E0C" w:rsidR="00D03137" w:rsidRPr="00D03137" w:rsidRDefault="00D03137" w:rsidP="001629FB">
            <w:pPr>
              <w:spacing w:line="278" w:lineRule="auto"/>
              <w:jc w:val="left"/>
              <w:rPr>
                <w:sz w:val="18"/>
                <w:szCs w:val="18"/>
              </w:rPr>
            </w:pPr>
            <w:r w:rsidRPr="00D03137">
              <w:rPr>
                <w:sz w:val="18"/>
                <w:szCs w:val="18"/>
              </w:rPr>
              <w:t>Final planning report, charter, presentation, and DAEN 460 transition package</w:t>
            </w:r>
          </w:p>
        </w:tc>
        <w:tc>
          <w:tcPr>
            <w:tcW w:w="1127" w:type="dxa"/>
          </w:tcPr>
          <w:p w14:paraId="2D2C9CBB" w14:textId="3646D762" w:rsidR="00D03137" w:rsidRPr="00D03137" w:rsidRDefault="00D03137" w:rsidP="001629FB">
            <w:pPr>
              <w:spacing w:line="278" w:lineRule="auto"/>
              <w:rPr>
                <w:sz w:val="18"/>
                <w:szCs w:val="18"/>
              </w:rPr>
            </w:pPr>
            <w:r w:rsidRPr="00D03137">
              <w:rPr>
                <w:sz w:val="18"/>
                <w:szCs w:val="18"/>
              </w:rPr>
              <w:t>Team</w:t>
            </w:r>
          </w:p>
        </w:tc>
        <w:tc>
          <w:tcPr>
            <w:tcW w:w="1170" w:type="dxa"/>
          </w:tcPr>
          <w:p w14:paraId="238588C7" w14:textId="5774454C" w:rsidR="00D03137" w:rsidRPr="00D03137" w:rsidRDefault="00D03137" w:rsidP="001629FB">
            <w:pPr>
              <w:spacing w:line="278" w:lineRule="auto"/>
              <w:rPr>
                <w:sz w:val="18"/>
                <w:szCs w:val="18"/>
              </w:rPr>
            </w:pPr>
            <w:r w:rsidRPr="00D03137">
              <w:rPr>
                <w:sz w:val="18"/>
                <w:szCs w:val="18"/>
              </w:rPr>
              <w:t>11%</w:t>
            </w:r>
          </w:p>
        </w:tc>
      </w:tr>
    </w:tbl>
    <w:p w14:paraId="118D46E3" w14:textId="77777777" w:rsidR="00EA1CB5" w:rsidRDefault="00EA1CB5" w:rsidP="00EA1CB5">
      <w:pPr>
        <w:pStyle w:val="ListParagraph"/>
      </w:pPr>
    </w:p>
    <w:p w14:paraId="61BB051A" w14:textId="3B464336" w:rsidR="00634EDA" w:rsidRDefault="00634EDA">
      <w:pPr>
        <w:pStyle w:val="ListParagraph"/>
        <w:numPr>
          <w:ilvl w:val="0"/>
          <w:numId w:val="5"/>
        </w:numPr>
      </w:pPr>
      <w:r w:rsidRPr="00634EDA">
        <w:lastRenderedPageBreak/>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6518900" w14:textId="12BF0B4F" w:rsidR="009F258F" w:rsidRPr="00C37313" w:rsidRDefault="008748C8" w:rsidP="001629FB">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9ABBF71" w14:textId="3A623010" w:rsidR="00D81399" w:rsidRDefault="00CA5905" w:rsidP="003A73C5">
      <w:pPr>
        <w:pBdr>
          <w:top w:val="nil"/>
          <w:left w:val="nil"/>
          <w:bottom w:val="nil"/>
          <w:right w:val="nil"/>
          <w:between w:val="nil"/>
        </w:pBdr>
        <w:rPr>
          <w:rFonts w:eastAsia="Garamond" w:cstheme="minorHAnsi"/>
        </w:rPr>
      </w:pPr>
      <w:r w:rsidRPr="00CA5905">
        <w:rPr>
          <w:rFonts w:eastAsia="Garamond" w:cstheme="minorHAnsi"/>
        </w:rPr>
        <w:t>Due to the pace and structure of this capstone course, late or make-up work cannot be accommodated. Late or missed assignments will receive a zero. University-excused absences apply only to attendance and in-class activities and do not automatically extend assignment deadlines; any alternative arrangements must be made before the deadline. Grade concerns must be raised within one week of the graded work being returned. Regrade requests will result in the entire submission being regraded.</w:t>
      </w:r>
    </w:p>
    <w:p w14:paraId="560D5CCC" w14:textId="77777777" w:rsidR="00CA5905" w:rsidRPr="00883844" w:rsidRDefault="00CA5905"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40A5A19B"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w:t>
      </w:r>
      <w:r w:rsidR="00CA5905">
        <w:rPr>
          <w:rFonts w:eastAsia="Garamond" w:cstheme="minorHAnsi"/>
        </w:rPr>
        <w:t xml:space="preserve"> below</w:t>
      </w:r>
      <w:r w:rsidRPr="008D24B4">
        <w:rPr>
          <w:rFonts w:eastAsia="Garamond" w:cstheme="minorHAnsi"/>
        </w:rPr>
        <w:t xml:space="preserve">; </w:t>
      </w:r>
      <w:r w:rsidR="00CA5905">
        <w:rPr>
          <w:rFonts w:eastAsia="Garamond" w:cstheme="minorHAnsi"/>
        </w:rPr>
        <w:t xml:space="preserve">more </w:t>
      </w:r>
      <w:r w:rsidRPr="008D24B4">
        <w:rPr>
          <w:rFonts w:eastAsia="Garamond" w:cstheme="minorHAnsi"/>
        </w:rPr>
        <w:t>detailed instructions will be shared in class.</w:t>
      </w:r>
    </w:p>
    <w:p w14:paraId="7ED736F2" w14:textId="77777777" w:rsidR="008D24B4" w:rsidRDefault="008D24B4" w:rsidP="008D24B4">
      <w:pPr>
        <w:pBdr>
          <w:top w:val="nil"/>
          <w:left w:val="nil"/>
          <w:bottom w:val="nil"/>
          <w:right w:val="nil"/>
          <w:between w:val="nil"/>
        </w:pBdr>
        <w:rPr>
          <w:rFonts w:eastAsia="Garamond" w:cstheme="minorHAnsi"/>
        </w:rPr>
      </w:pPr>
    </w:p>
    <w:p w14:paraId="10C0A7B0" w14:textId="6DBB4C05" w:rsidR="001629FB" w:rsidRDefault="001629FB" w:rsidP="008D24B4">
      <w:pPr>
        <w:pBdr>
          <w:top w:val="nil"/>
          <w:left w:val="nil"/>
          <w:bottom w:val="nil"/>
          <w:right w:val="nil"/>
          <w:between w:val="nil"/>
        </w:pBdr>
        <w:rPr>
          <w:rFonts w:eastAsia="Garamond" w:cstheme="minorHAnsi"/>
        </w:rPr>
      </w:pPr>
      <w:r w:rsidRPr="001629FB">
        <w:rPr>
          <w:rFonts w:eastAsia="Garamond" w:cstheme="minorHAnsi"/>
        </w:rPr>
        <w:t>Professionalism and participation means being responsible, prepared, and actively involved throughout the project. This includes attending meetings, completing assigned tasks on time, communicating clearly with teammates and instructors, accepting feedback, and contributing ideas to solve problems. Professionalism also means producing accurate and organized work, following ethical practices when handling data, and using appropriate technical tools and documentation. Strong participation shows that a student is dependable, works well with others, and contributes consistently to the success of the project</w:t>
      </w:r>
      <w:r>
        <w:rPr>
          <w:rFonts w:eastAsia="Garamond" w:cstheme="minorHAnsi"/>
        </w:rPr>
        <w:t>.</w:t>
      </w:r>
    </w:p>
    <w:p w14:paraId="1F46E358" w14:textId="77777777" w:rsidR="001629FB" w:rsidRPr="008D24B4" w:rsidRDefault="001629FB"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 xml:space="preserve">All submissions and presentations are </w:t>
      </w:r>
      <w:r w:rsidRPr="00537268">
        <w:rPr>
          <w:rFonts w:eastAsia="Garamond" w:cstheme="minorHAnsi"/>
        </w:rPr>
        <w:t>formal, graded deliverables and must be uploaded to Canvas as assigned</w:t>
      </w:r>
      <w:r w:rsidRPr="008D24B4">
        <w:rPr>
          <w:rFonts w:eastAsia="Garamond" w:cstheme="minorHAnsi"/>
        </w:rPr>
        <w:t>.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lastRenderedPageBreak/>
        <w:t>Attendance &amp; Class Participation</w:t>
      </w:r>
    </w:p>
    <w:p w14:paraId="6E0621C3" w14:textId="77777777" w:rsidR="00263EC2" w:rsidRDefault="00263EC2" w:rsidP="00263EC2">
      <w:pPr>
        <w:rPr>
          <w:rFonts w:eastAsia="Garamond" w:cstheme="minorHAnsi"/>
        </w:rPr>
      </w:pPr>
      <w:r w:rsidRPr="00263EC2">
        <w:rPr>
          <w:rFonts w:eastAsia="Garamond" w:cstheme="minorHAnsi"/>
        </w:rPr>
        <w:t>Because this is a capstone course, regular attendance and active participation are essential to successful completion of the course. Much of the work will involve collaborative activities, project meetings, presentations, peer feedback, and other activities that cannot be fully replicated outside of class.</w:t>
      </w:r>
    </w:p>
    <w:p w14:paraId="0F133957" w14:textId="77777777" w:rsidR="00263EC2" w:rsidRPr="00263EC2" w:rsidRDefault="00263EC2" w:rsidP="00263EC2">
      <w:pPr>
        <w:rPr>
          <w:rFonts w:eastAsia="Garamond" w:cstheme="minorHAnsi"/>
        </w:rPr>
      </w:pPr>
    </w:p>
    <w:p w14:paraId="7C4A270E" w14:textId="77777777" w:rsidR="00263EC2" w:rsidRPr="00263EC2" w:rsidRDefault="00263EC2" w:rsidP="00263EC2">
      <w:pPr>
        <w:rPr>
          <w:rFonts w:eastAsia="Garamond" w:cstheme="minorHAnsi"/>
        </w:rPr>
      </w:pPr>
      <w:r w:rsidRPr="00263EC2">
        <w:rPr>
          <w:rFonts w:eastAsia="Garamond" w:cstheme="minorHAnsi"/>
        </w:rPr>
        <w:t>Students are expected to attend all scheduled class meetings, arrive on time, and remain for the full class period. Students are also expected to attend required team, project, client, or presentation meetings identified by the professor as part of the course.</w:t>
      </w:r>
    </w:p>
    <w:p w14:paraId="55C96899" w14:textId="77777777" w:rsidR="00263EC2" w:rsidRDefault="00263EC2" w:rsidP="00263EC2">
      <w:pPr>
        <w:rPr>
          <w:rFonts w:eastAsia="Garamond" w:cstheme="minorHAnsi"/>
        </w:rPr>
      </w:pPr>
    </w:p>
    <w:p w14:paraId="43C92F9C" w14:textId="6F8B8064" w:rsidR="00263EC2" w:rsidRPr="00263EC2" w:rsidRDefault="00263EC2" w:rsidP="00263EC2">
      <w:pPr>
        <w:rPr>
          <w:rFonts w:eastAsia="Garamond" w:cstheme="minorHAnsi"/>
        </w:rPr>
      </w:pPr>
      <w:r w:rsidRPr="00263EC2">
        <w:rPr>
          <w:rFonts w:eastAsia="Garamond" w:cstheme="minorHAnsi"/>
        </w:rPr>
        <w:t>If an absence is unavoidable, students should notify the professor as soon as reasonably possible and are responsible for obtaining information about missed material, assignments, deadlines, and team responsibilities. An absence does not automatically excuse a student from completing assigned work or meeting course deadlines.</w:t>
      </w:r>
    </w:p>
    <w:p w14:paraId="6E48949B" w14:textId="77777777" w:rsidR="00263EC2" w:rsidRDefault="00263EC2" w:rsidP="00263EC2">
      <w:pPr>
        <w:rPr>
          <w:rFonts w:eastAsia="Garamond" w:cstheme="minorHAnsi"/>
        </w:rPr>
      </w:pPr>
    </w:p>
    <w:p w14:paraId="18344054" w14:textId="2ABEA18E" w:rsidR="00263EC2" w:rsidRPr="00263EC2" w:rsidRDefault="00263EC2" w:rsidP="00263EC2">
      <w:pPr>
        <w:rPr>
          <w:rFonts w:eastAsia="Garamond" w:cstheme="minorHAnsi"/>
        </w:rPr>
      </w:pPr>
      <w:r w:rsidRPr="00263EC2">
        <w:rPr>
          <w:rFonts w:eastAsia="Garamond" w:cstheme="minorHAnsi"/>
        </w:rPr>
        <w:t>Documented and verifiable absences will be handled in accordance with university policy. When necessary and appropriate, alternative or make-up work may be assigned. Make-up assignments or assessments may be administered in a different format, including orally, upon the student's return, on a date determined by the professor.</w:t>
      </w:r>
    </w:p>
    <w:p w14:paraId="701A39DA" w14:textId="77777777" w:rsidR="00263EC2" w:rsidRDefault="00263EC2" w:rsidP="00263EC2">
      <w:pPr>
        <w:rPr>
          <w:rFonts w:eastAsia="Garamond" w:cstheme="minorHAnsi"/>
        </w:rPr>
      </w:pPr>
    </w:p>
    <w:p w14:paraId="27948306" w14:textId="7179FE35" w:rsidR="00263EC2" w:rsidRPr="00263EC2" w:rsidRDefault="00263EC2" w:rsidP="00263EC2">
      <w:pPr>
        <w:rPr>
          <w:rFonts w:eastAsia="Garamond" w:cstheme="minorHAnsi"/>
        </w:rPr>
      </w:pPr>
      <w:r w:rsidRPr="00263EC2">
        <w:rPr>
          <w:rFonts w:eastAsia="Garamond" w:cstheme="minorHAnsi"/>
        </w:rPr>
        <w:t>Because capstone work often depends on collaboration, students are also responsible for communicating promptly with their project team when an absence affects group responsibilities. Repeated absences, tardiness, early departures, or failure to participate in required course activities may affect the student's participation, professionalism, project, or other applicable course grades.</w:t>
      </w:r>
    </w:p>
    <w:p w14:paraId="27769530" w14:textId="77777777" w:rsidR="00263EC2" w:rsidRDefault="00263EC2" w:rsidP="00263EC2">
      <w:pPr>
        <w:rPr>
          <w:rFonts w:eastAsia="Garamond" w:cstheme="minorHAnsi"/>
        </w:rPr>
      </w:pPr>
    </w:p>
    <w:p w14:paraId="0A18F3C4" w14:textId="392A511D" w:rsidR="00263EC2" w:rsidRDefault="00263EC2" w:rsidP="00263EC2">
      <w:pPr>
        <w:rPr>
          <w:rFonts w:eastAsia="Garamond" w:cstheme="minorHAnsi"/>
        </w:rPr>
      </w:pPr>
      <w:r w:rsidRPr="00263EC2">
        <w:rPr>
          <w:rFonts w:eastAsia="Garamond" w:cstheme="minorHAnsi"/>
        </w:rPr>
        <w:t>Students with unusual or extended circumstances affecting attendance should contact the professor as early as possible so that appropriate arrangements can be considered consistent with university and course policies.</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 xml:space="preserve">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w:t>
      </w:r>
      <w:r w:rsidRPr="00461C8C">
        <w:lastRenderedPageBreak/>
        <w:t>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0B6FDA92" w:rsidR="000B318F" w:rsidRDefault="00805DE2" w:rsidP="00DD2F3D">
      <w:pPr>
        <w:pStyle w:val="Heading3"/>
      </w:pPr>
      <w:r w:rsidRPr="00DD2F3D">
        <w:t>Course</w:t>
      </w:r>
      <w:r w:rsidR="001629FB">
        <w:t>s</w:t>
      </w:r>
      <w:r w:rsidRPr="00DD2F3D">
        <w:t xml:space="preserve"> Schedule</w:t>
      </w:r>
      <w:r w:rsidR="00DD2F3D">
        <w:t xml:space="preserve"> (</w:t>
      </w:r>
      <w:r w:rsidR="005330EF" w:rsidRPr="00DD2F3D">
        <w:t>Tentative</w:t>
      </w:r>
      <w:r w:rsidR="00DD2F3D">
        <w:t>)</w:t>
      </w:r>
    </w:p>
    <w:p w14:paraId="4E49DDAB" w14:textId="27A86A05" w:rsidR="001629FB" w:rsidRPr="001629FB" w:rsidRDefault="001629FB" w:rsidP="001629FB">
      <w:pPr>
        <w:rPr>
          <w:b/>
          <w:bCs/>
        </w:rPr>
      </w:pPr>
      <w:r w:rsidRPr="001629FB">
        <w:rPr>
          <w:b/>
          <w:bCs/>
        </w:rPr>
        <w:t>DAEN 459</w:t>
      </w:r>
    </w:p>
    <w:tbl>
      <w:tblPr>
        <w:tblStyle w:val="TableGrid"/>
        <w:tblW w:w="0" w:type="auto"/>
        <w:tblLook w:val="04A0" w:firstRow="1" w:lastRow="0" w:firstColumn="1" w:lastColumn="0" w:noHBand="0" w:noVBand="1"/>
      </w:tblPr>
      <w:tblGrid>
        <w:gridCol w:w="661"/>
        <w:gridCol w:w="2808"/>
        <w:gridCol w:w="3341"/>
        <w:gridCol w:w="3260"/>
      </w:tblGrid>
      <w:tr w:rsidR="002E0DC6" w:rsidRPr="002E0DC6" w14:paraId="001896C6" w14:textId="77777777" w:rsidTr="008A78B4">
        <w:trPr>
          <w:trHeight w:val="320"/>
        </w:trPr>
        <w:tc>
          <w:tcPr>
            <w:tcW w:w="661" w:type="dxa"/>
            <w:noWrap/>
            <w:vAlign w:val="center"/>
            <w:hideMark/>
          </w:tcPr>
          <w:p w14:paraId="029ABCDA" w14:textId="77777777" w:rsidR="002E0DC6" w:rsidRPr="002E0DC6" w:rsidRDefault="002E0DC6" w:rsidP="008A78B4">
            <w:pPr>
              <w:jc w:val="left"/>
              <w:rPr>
                <w:b/>
                <w:bCs/>
                <w:sz w:val="18"/>
                <w:szCs w:val="21"/>
              </w:rPr>
            </w:pPr>
            <w:r w:rsidRPr="002E0DC6">
              <w:rPr>
                <w:b/>
                <w:bCs/>
                <w:sz w:val="18"/>
                <w:szCs w:val="21"/>
              </w:rPr>
              <w:t>Week</w:t>
            </w:r>
          </w:p>
        </w:tc>
        <w:tc>
          <w:tcPr>
            <w:tcW w:w="2808" w:type="dxa"/>
            <w:noWrap/>
            <w:vAlign w:val="center"/>
            <w:hideMark/>
          </w:tcPr>
          <w:p w14:paraId="054BA31B" w14:textId="1A34AC9B" w:rsidR="002E0DC6" w:rsidRPr="002E0DC6" w:rsidRDefault="002E0DC6" w:rsidP="008A78B4">
            <w:pPr>
              <w:jc w:val="left"/>
              <w:rPr>
                <w:b/>
                <w:bCs/>
                <w:sz w:val="18"/>
                <w:szCs w:val="21"/>
              </w:rPr>
            </w:pPr>
            <w:r w:rsidRPr="002E0DC6">
              <w:rPr>
                <w:b/>
                <w:bCs/>
                <w:sz w:val="18"/>
                <w:szCs w:val="21"/>
              </w:rPr>
              <w:t>Topics</w:t>
            </w:r>
          </w:p>
        </w:tc>
        <w:tc>
          <w:tcPr>
            <w:tcW w:w="3341" w:type="dxa"/>
            <w:noWrap/>
            <w:vAlign w:val="center"/>
            <w:hideMark/>
          </w:tcPr>
          <w:p w14:paraId="41BD0738" w14:textId="5D995E08" w:rsidR="002E0DC6" w:rsidRPr="002E0DC6" w:rsidRDefault="002E0DC6" w:rsidP="008A78B4">
            <w:pPr>
              <w:jc w:val="left"/>
              <w:rPr>
                <w:b/>
                <w:bCs/>
                <w:sz w:val="18"/>
                <w:szCs w:val="21"/>
              </w:rPr>
            </w:pPr>
            <w:r w:rsidRPr="002E0DC6">
              <w:rPr>
                <w:b/>
                <w:bCs/>
                <w:sz w:val="18"/>
                <w:szCs w:val="21"/>
              </w:rPr>
              <w:t>Team / Lab activities</w:t>
            </w:r>
          </w:p>
        </w:tc>
        <w:tc>
          <w:tcPr>
            <w:tcW w:w="3260" w:type="dxa"/>
            <w:noWrap/>
            <w:vAlign w:val="center"/>
            <w:hideMark/>
          </w:tcPr>
          <w:p w14:paraId="0BCAD9F7" w14:textId="62E1ACC2" w:rsidR="002E0DC6" w:rsidRPr="002E0DC6" w:rsidRDefault="002E0DC6" w:rsidP="008A78B4">
            <w:pPr>
              <w:jc w:val="left"/>
              <w:rPr>
                <w:b/>
                <w:bCs/>
                <w:sz w:val="18"/>
                <w:szCs w:val="21"/>
              </w:rPr>
            </w:pPr>
            <w:r w:rsidRPr="002E0DC6">
              <w:rPr>
                <w:b/>
                <w:bCs/>
                <w:sz w:val="18"/>
                <w:szCs w:val="21"/>
              </w:rPr>
              <w:t>Milestones / Deliverables</w:t>
            </w:r>
          </w:p>
        </w:tc>
      </w:tr>
      <w:tr w:rsidR="002E0DC6" w:rsidRPr="002E0DC6" w14:paraId="0274CFFC" w14:textId="77777777" w:rsidTr="008A78B4">
        <w:trPr>
          <w:trHeight w:val="320"/>
        </w:trPr>
        <w:tc>
          <w:tcPr>
            <w:tcW w:w="661" w:type="dxa"/>
            <w:noWrap/>
            <w:vAlign w:val="center"/>
            <w:hideMark/>
          </w:tcPr>
          <w:p w14:paraId="4A5CECB1" w14:textId="77777777" w:rsidR="002E0DC6" w:rsidRPr="002E0DC6" w:rsidRDefault="002E0DC6" w:rsidP="008A78B4">
            <w:pPr>
              <w:jc w:val="left"/>
              <w:rPr>
                <w:sz w:val="18"/>
                <w:szCs w:val="21"/>
              </w:rPr>
            </w:pPr>
            <w:r w:rsidRPr="002E0DC6">
              <w:rPr>
                <w:sz w:val="18"/>
                <w:szCs w:val="21"/>
              </w:rPr>
              <w:t>1</w:t>
            </w:r>
          </w:p>
        </w:tc>
        <w:tc>
          <w:tcPr>
            <w:tcW w:w="2808" w:type="dxa"/>
            <w:noWrap/>
            <w:vAlign w:val="center"/>
            <w:hideMark/>
          </w:tcPr>
          <w:p w14:paraId="69F11612" w14:textId="77777777" w:rsidR="002E0DC6" w:rsidRPr="002E0DC6" w:rsidRDefault="002E0DC6" w:rsidP="008A78B4">
            <w:pPr>
              <w:jc w:val="left"/>
              <w:rPr>
                <w:sz w:val="18"/>
                <w:szCs w:val="21"/>
              </w:rPr>
            </w:pPr>
            <w:r w:rsidRPr="002E0DC6">
              <w:rPr>
                <w:sz w:val="18"/>
                <w:szCs w:val="21"/>
              </w:rPr>
              <w:t>Capstone expectations; design process; professional conduct</w:t>
            </w:r>
          </w:p>
        </w:tc>
        <w:tc>
          <w:tcPr>
            <w:tcW w:w="3341" w:type="dxa"/>
            <w:noWrap/>
            <w:vAlign w:val="center"/>
            <w:hideMark/>
          </w:tcPr>
          <w:p w14:paraId="60E89ADC" w14:textId="77777777" w:rsidR="002E0DC6" w:rsidRPr="002E0DC6" w:rsidRDefault="002E0DC6" w:rsidP="008A78B4">
            <w:pPr>
              <w:jc w:val="left"/>
              <w:rPr>
                <w:sz w:val="18"/>
                <w:szCs w:val="21"/>
              </w:rPr>
            </w:pPr>
            <w:r w:rsidRPr="002E0DC6">
              <w:rPr>
                <w:sz w:val="18"/>
                <w:szCs w:val="21"/>
              </w:rPr>
              <w:t>Review sponsor projects; skills and interest inventory</w:t>
            </w:r>
          </w:p>
        </w:tc>
        <w:tc>
          <w:tcPr>
            <w:tcW w:w="3260" w:type="dxa"/>
            <w:noWrap/>
            <w:vAlign w:val="center"/>
            <w:hideMark/>
          </w:tcPr>
          <w:p w14:paraId="5689E075" w14:textId="77777777" w:rsidR="002E0DC6" w:rsidRPr="002E0DC6" w:rsidRDefault="002E0DC6" w:rsidP="008A78B4">
            <w:pPr>
              <w:jc w:val="left"/>
              <w:rPr>
                <w:sz w:val="18"/>
                <w:szCs w:val="21"/>
              </w:rPr>
            </w:pPr>
            <w:r w:rsidRPr="002E0DC6">
              <w:rPr>
                <w:sz w:val="18"/>
                <w:szCs w:val="21"/>
              </w:rPr>
              <w:t>Individual skills profile and project preferences</w:t>
            </w:r>
          </w:p>
        </w:tc>
      </w:tr>
      <w:tr w:rsidR="002E0DC6" w:rsidRPr="002E0DC6" w14:paraId="09210DE2" w14:textId="77777777" w:rsidTr="008A78B4">
        <w:trPr>
          <w:trHeight w:val="320"/>
        </w:trPr>
        <w:tc>
          <w:tcPr>
            <w:tcW w:w="661" w:type="dxa"/>
            <w:noWrap/>
            <w:vAlign w:val="center"/>
            <w:hideMark/>
          </w:tcPr>
          <w:p w14:paraId="565BA41A" w14:textId="77777777" w:rsidR="002E0DC6" w:rsidRPr="002E0DC6" w:rsidRDefault="002E0DC6" w:rsidP="008A78B4">
            <w:pPr>
              <w:jc w:val="left"/>
              <w:rPr>
                <w:sz w:val="18"/>
                <w:szCs w:val="21"/>
              </w:rPr>
            </w:pPr>
            <w:r w:rsidRPr="002E0DC6">
              <w:rPr>
                <w:sz w:val="18"/>
                <w:szCs w:val="21"/>
              </w:rPr>
              <w:t>2</w:t>
            </w:r>
          </w:p>
        </w:tc>
        <w:tc>
          <w:tcPr>
            <w:tcW w:w="2808" w:type="dxa"/>
            <w:noWrap/>
            <w:vAlign w:val="center"/>
            <w:hideMark/>
          </w:tcPr>
          <w:p w14:paraId="14B36413" w14:textId="77777777" w:rsidR="002E0DC6" w:rsidRPr="002E0DC6" w:rsidRDefault="002E0DC6" w:rsidP="008A78B4">
            <w:pPr>
              <w:jc w:val="left"/>
              <w:rPr>
                <w:sz w:val="18"/>
                <w:szCs w:val="21"/>
              </w:rPr>
            </w:pPr>
            <w:r w:rsidRPr="002E0DC6">
              <w:rPr>
                <w:sz w:val="18"/>
                <w:szCs w:val="21"/>
              </w:rPr>
              <w:t>Team formation; teamwork; roles and responsibilities</w:t>
            </w:r>
          </w:p>
        </w:tc>
        <w:tc>
          <w:tcPr>
            <w:tcW w:w="3341" w:type="dxa"/>
            <w:noWrap/>
            <w:vAlign w:val="center"/>
            <w:hideMark/>
          </w:tcPr>
          <w:p w14:paraId="4112E33A" w14:textId="77777777" w:rsidR="002E0DC6" w:rsidRPr="002E0DC6" w:rsidRDefault="002E0DC6" w:rsidP="008A78B4">
            <w:pPr>
              <w:jc w:val="left"/>
              <w:rPr>
                <w:sz w:val="18"/>
                <w:szCs w:val="21"/>
              </w:rPr>
            </w:pPr>
            <w:r w:rsidRPr="002E0DC6">
              <w:rPr>
                <w:sz w:val="18"/>
                <w:szCs w:val="21"/>
              </w:rPr>
              <w:t>Form teams; select projects; establish communication practices</w:t>
            </w:r>
          </w:p>
        </w:tc>
        <w:tc>
          <w:tcPr>
            <w:tcW w:w="3260" w:type="dxa"/>
            <w:noWrap/>
            <w:vAlign w:val="center"/>
            <w:hideMark/>
          </w:tcPr>
          <w:p w14:paraId="0CA3F600" w14:textId="77777777" w:rsidR="002E0DC6" w:rsidRPr="002E0DC6" w:rsidRDefault="002E0DC6" w:rsidP="008A78B4">
            <w:pPr>
              <w:jc w:val="left"/>
              <w:rPr>
                <w:sz w:val="18"/>
                <w:szCs w:val="21"/>
              </w:rPr>
            </w:pPr>
            <w:r w:rsidRPr="002E0DC6">
              <w:rPr>
                <w:sz w:val="18"/>
                <w:szCs w:val="21"/>
              </w:rPr>
              <w:t>Team agreement and preliminary role assignments</w:t>
            </w:r>
          </w:p>
        </w:tc>
      </w:tr>
      <w:tr w:rsidR="002E0DC6" w:rsidRPr="002E0DC6" w14:paraId="618E2F70" w14:textId="77777777" w:rsidTr="008A78B4">
        <w:trPr>
          <w:trHeight w:val="320"/>
        </w:trPr>
        <w:tc>
          <w:tcPr>
            <w:tcW w:w="661" w:type="dxa"/>
            <w:noWrap/>
            <w:vAlign w:val="center"/>
            <w:hideMark/>
          </w:tcPr>
          <w:p w14:paraId="541E4D33" w14:textId="77777777" w:rsidR="002E0DC6" w:rsidRPr="002E0DC6" w:rsidRDefault="002E0DC6" w:rsidP="008A78B4">
            <w:pPr>
              <w:jc w:val="left"/>
              <w:rPr>
                <w:sz w:val="18"/>
                <w:szCs w:val="21"/>
              </w:rPr>
            </w:pPr>
            <w:r w:rsidRPr="002E0DC6">
              <w:rPr>
                <w:sz w:val="18"/>
                <w:szCs w:val="21"/>
              </w:rPr>
              <w:t>3</w:t>
            </w:r>
          </w:p>
        </w:tc>
        <w:tc>
          <w:tcPr>
            <w:tcW w:w="2808" w:type="dxa"/>
            <w:noWrap/>
            <w:vAlign w:val="center"/>
            <w:hideMark/>
          </w:tcPr>
          <w:p w14:paraId="29847CEA" w14:textId="77777777" w:rsidR="002E0DC6" w:rsidRPr="002E0DC6" w:rsidRDefault="002E0DC6" w:rsidP="008A78B4">
            <w:pPr>
              <w:jc w:val="left"/>
              <w:rPr>
                <w:sz w:val="18"/>
                <w:szCs w:val="21"/>
              </w:rPr>
            </w:pPr>
            <w:r w:rsidRPr="002E0DC6">
              <w:rPr>
                <w:sz w:val="18"/>
                <w:szCs w:val="21"/>
              </w:rPr>
              <w:t>Sponsor engagement; stakeholder analysis; effective interviewing</w:t>
            </w:r>
          </w:p>
        </w:tc>
        <w:tc>
          <w:tcPr>
            <w:tcW w:w="3341" w:type="dxa"/>
            <w:noWrap/>
            <w:vAlign w:val="center"/>
            <w:hideMark/>
          </w:tcPr>
          <w:p w14:paraId="5AB8D940" w14:textId="77777777" w:rsidR="002E0DC6" w:rsidRPr="002E0DC6" w:rsidRDefault="002E0DC6" w:rsidP="008A78B4">
            <w:pPr>
              <w:jc w:val="left"/>
              <w:rPr>
                <w:sz w:val="18"/>
                <w:szCs w:val="21"/>
              </w:rPr>
            </w:pPr>
            <w:r w:rsidRPr="002E0DC6">
              <w:rPr>
                <w:sz w:val="18"/>
                <w:szCs w:val="21"/>
              </w:rPr>
              <w:t>Initial sponsor meeting; identify stakeholders and decision context</w:t>
            </w:r>
          </w:p>
        </w:tc>
        <w:tc>
          <w:tcPr>
            <w:tcW w:w="3260" w:type="dxa"/>
            <w:noWrap/>
            <w:vAlign w:val="center"/>
            <w:hideMark/>
          </w:tcPr>
          <w:p w14:paraId="00734797" w14:textId="77777777" w:rsidR="002E0DC6" w:rsidRPr="002E0DC6" w:rsidRDefault="002E0DC6" w:rsidP="008A78B4">
            <w:pPr>
              <w:jc w:val="left"/>
              <w:rPr>
                <w:sz w:val="18"/>
                <w:szCs w:val="21"/>
              </w:rPr>
            </w:pPr>
            <w:r w:rsidRPr="002E0DC6">
              <w:rPr>
                <w:sz w:val="18"/>
                <w:szCs w:val="21"/>
              </w:rPr>
              <w:t>Sponsor meeting notes and stakeholder register</w:t>
            </w:r>
          </w:p>
        </w:tc>
      </w:tr>
      <w:tr w:rsidR="002E0DC6" w:rsidRPr="002E0DC6" w14:paraId="3435999C" w14:textId="77777777" w:rsidTr="008A78B4">
        <w:trPr>
          <w:trHeight w:val="320"/>
        </w:trPr>
        <w:tc>
          <w:tcPr>
            <w:tcW w:w="661" w:type="dxa"/>
            <w:noWrap/>
            <w:vAlign w:val="center"/>
            <w:hideMark/>
          </w:tcPr>
          <w:p w14:paraId="26BED5C0" w14:textId="77777777" w:rsidR="002E0DC6" w:rsidRPr="002E0DC6" w:rsidRDefault="002E0DC6" w:rsidP="008A78B4">
            <w:pPr>
              <w:jc w:val="left"/>
              <w:rPr>
                <w:sz w:val="18"/>
                <w:szCs w:val="21"/>
              </w:rPr>
            </w:pPr>
            <w:r w:rsidRPr="002E0DC6">
              <w:rPr>
                <w:sz w:val="18"/>
                <w:szCs w:val="21"/>
              </w:rPr>
              <w:t>4</w:t>
            </w:r>
          </w:p>
        </w:tc>
        <w:tc>
          <w:tcPr>
            <w:tcW w:w="2808" w:type="dxa"/>
            <w:noWrap/>
            <w:vAlign w:val="center"/>
            <w:hideMark/>
          </w:tcPr>
          <w:p w14:paraId="021AE193" w14:textId="77777777" w:rsidR="002E0DC6" w:rsidRPr="002E0DC6" w:rsidRDefault="002E0DC6" w:rsidP="008A78B4">
            <w:pPr>
              <w:jc w:val="left"/>
              <w:rPr>
                <w:sz w:val="18"/>
                <w:szCs w:val="21"/>
              </w:rPr>
            </w:pPr>
            <w:r w:rsidRPr="002E0DC6">
              <w:rPr>
                <w:sz w:val="18"/>
                <w:szCs w:val="21"/>
              </w:rPr>
              <w:t>Problem framing; needs assessment; requirements elicitation</w:t>
            </w:r>
          </w:p>
        </w:tc>
        <w:tc>
          <w:tcPr>
            <w:tcW w:w="3341" w:type="dxa"/>
            <w:noWrap/>
            <w:vAlign w:val="center"/>
            <w:hideMark/>
          </w:tcPr>
          <w:p w14:paraId="5C4C6811" w14:textId="77777777" w:rsidR="002E0DC6" w:rsidRPr="002E0DC6" w:rsidRDefault="002E0DC6" w:rsidP="008A78B4">
            <w:pPr>
              <w:jc w:val="left"/>
              <w:rPr>
                <w:sz w:val="18"/>
                <w:szCs w:val="21"/>
              </w:rPr>
            </w:pPr>
            <w:r w:rsidRPr="002E0DC6">
              <w:rPr>
                <w:sz w:val="18"/>
                <w:szCs w:val="21"/>
              </w:rPr>
              <w:t>Translate sponsor needs into a preliminary problem statement</w:t>
            </w:r>
          </w:p>
        </w:tc>
        <w:tc>
          <w:tcPr>
            <w:tcW w:w="3260" w:type="dxa"/>
            <w:noWrap/>
            <w:vAlign w:val="center"/>
            <w:hideMark/>
          </w:tcPr>
          <w:p w14:paraId="7A413FB2" w14:textId="77777777" w:rsidR="002E0DC6" w:rsidRPr="002E0DC6" w:rsidRDefault="002E0DC6" w:rsidP="008A78B4">
            <w:pPr>
              <w:jc w:val="left"/>
              <w:rPr>
                <w:sz w:val="18"/>
                <w:szCs w:val="21"/>
              </w:rPr>
            </w:pPr>
            <w:r w:rsidRPr="002E0DC6">
              <w:rPr>
                <w:sz w:val="18"/>
                <w:szCs w:val="21"/>
              </w:rPr>
              <w:t>Problem statement and project objectives</w:t>
            </w:r>
          </w:p>
        </w:tc>
      </w:tr>
      <w:tr w:rsidR="002E0DC6" w:rsidRPr="002E0DC6" w14:paraId="7A0BFEBB" w14:textId="77777777" w:rsidTr="008A78B4">
        <w:trPr>
          <w:trHeight w:val="320"/>
        </w:trPr>
        <w:tc>
          <w:tcPr>
            <w:tcW w:w="661" w:type="dxa"/>
            <w:noWrap/>
            <w:vAlign w:val="center"/>
            <w:hideMark/>
          </w:tcPr>
          <w:p w14:paraId="0752B896" w14:textId="77777777" w:rsidR="002E0DC6" w:rsidRPr="002E0DC6" w:rsidRDefault="002E0DC6" w:rsidP="008A78B4">
            <w:pPr>
              <w:jc w:val="left"/>
              <w:rPr>
                <w:sz w:val="18"/>
                <w:szCs w:val="21"/>
              </w:rPr>
            </w:pPr>
            <w:r w:rsidRPr="002E0DC6">
              <w:rPr>
                <w:sz w:val="18"/>
                <w:szCs w:val="21"/>
              </w:rPr>
              <w:t>5</w:t>
            </w:r>
          </w:p>
        </w:tc>
        <w:tc>
          <w:tcPr>
            <w:tcW w:w="2808" w:type="dxa"/>
            <w:noWrap/>
            <w:vAlign w:val="center"/>
            <w:hideMark/>
          </w:tcPr>
          <w:p w14:paraId="0B800DD7" w14:textId="77777777" w:rsidR="002E0DC6" w:rsidRPr="002E0DC6" w:rsidRDefault="002E0DC6" w:rsidP="008A78B4">
            <w:pPr>
              <w:jc w:val="left"/>
              <w:rPr>
                <w:sz w:val="18"/>
                <w:szCs w:val="21"/>
              </w:rPr>
            </w:pPr>
            <w:r w:rsidRPr="002E0DC6">
              <w:rPr>
                <w:sz w:val="18"/>
                <w:szCs w:val="21"/>
              </w:rPr>
              <w:t>Project charters; scope definition; assumptions and constraints</w:t>
            </w:r>
          </w:p>
        </w:tc>
        <w:tc>
          <w:tcPr>
            <w:tcW w:w="3341" w:type="dxa"/>
            <w:noWrap/>
            <w:vAlign w:val="center"/>
            <w:hideMark/>
          </w:tcPr>
          <w:p w14:paraId="4A9F9F30" w14:textId="77777777" w:rsidR="002E0DC6" w:rsidRPr="002E0DC6" w:rsidRDefault="002E0DC6" w:rsidP="008A78B4">
            <w:pPr>
              <w:jc w:val="left"/>
              <w:rPr>
                <w:sz w:val="18"/>
                <w:szCs w:val="21"/>
              </w:rPr>
            </w:pPr>
            <w:r w:rsidRPr="002E0DC6">
              <w:rPr>
                <w:sz w:val="18"/>
                <w:szCs w:val="21"/>
              </w:rPr>
              <w:t>Define scope, exclusions, success criteria, and major deliverables</w:t>
            </w:r>
          </w:p>
        </w:tc>
        <w:tc>
          <w:tcPr>
            <w:tcW w:w="3260" w:type="dxa"/>
            <w:noWrap/>
            <w:vAlign w:val="center"/>
            <w:hideMark/>
          </w:tcPr>
          <w:p w14:paraId="68AAC31C" w14:textId="77777777" w:rsidR="002E0DC6" w:rsidRPr="002E0DC6" w:rsidRDefault="002E0DC6" w:rsidP="008A78B4">
            <w:pPr>
              <w:jc w:val="left"/>
              <w:rPr>
                <w:sz w:val="18"/>
                <w:szCs w:val="21"/>
              </w:rPr>
            </w:pPr>
            <w:r w:rsidRPr="002E0DC6">
              <w:rPr>
                <w:sz w:val="18"/>
                <w:szCs w:val="21"/>
              </w:rPr>
              <w:t>Draft project charter</w:t>
            </w:r>
          </w:p>
        </w:tc>
      </w:tr>
      <w:tr w:rsidR="002E0DC6" w:rsidRPr="002E0DC6" w14:paraId="47EA062A" w14:textId="77777777" w:rsidTr="008A78B4">
        <w:trPr>
          <w:trHeight w:val="320"/>
        </w:trPr>
        <w:tc>
          <w:tcPr>
            <w:tcW w:w="661" w:type="dxa"/>
            <w:noWrap/>
            <w:vAlign w:val="center"/>
            <w:hideMark/>
          </w:tcPr>
          <w:p w14:paraId="39384BE9" w14:textId="77777777" w:rsidR="002E0DC6" w:rsidRPr="002E0DC6" w:rsidRDefault="002E0DC6" w:rsidP="008A78B4">
            <w:pPr>
              <w:jc w:val="left"/>
              <w:rPr>
                <w:sz w:val="18"/>
                <w:szCs w:val="21"/>
              </w:rPr>
            </w:pPr>
            <w:r w:rsidRPr="002E0DC6">
              <w:rPr>
                <w:sz w:val="18"/>
                <w:szCs w:val="21"/>
              </w:rPr>
              <w:t>6</w:t>
            </w:r>
          </w:p>
        </w:tc>
        <w:tc>
          <w:tcPr>
            <w:tcW w:w="2808" w:type="dxa"/>
            <w:noWrap/>
            <w:vAlign w:val="center"/>
            <w:hideMark/>
          </w:tcPr>
          <w:p w14:paraId="3FC50CC6" w14:textId="77777777" w:rsidR="002E0DC6" w:rsidRPr="002E0DC6" w:rsidRDefault="002E0DC6" w:rsidP="008A78B4">
            <w:pPr>
              <w:jc w:val="left"/>
              <w:rPr>
                <w:sz w:val="18"/>
                <w:szCs w:val="21"/>
              </w:rPr>
            </w:pPr>
            <w:r w:rsidRPr="002E0DC6">
              <w:rPr>
                <w:sz w:val="18"/>
                <w:szCs w:val="21"/>
              </w:rPr>
              <w:t>Ethics, privacy, security, bias, and responsible data use</w:t>
            </w:r>
          </w:p>
        </w:tc>
        <w:tc>
          <w:tcPr>
            <w:tcW w:w="3341" w:type="dxa"/>
            <w:noWrap/>
            <w:vAlign w:val="center"/>
            <w:hideMark/>
          </w:tcPr>
          <w:p w14:paraId="0587EDB0" w14:textId="77777777" w:rsidR="002E0DC6" w:rsidRPr="002E0DC6" w:rsidRDefault="002E0DC6" w:rsidP="008A78B4">
            <w:pPr>
              <w:jc w:val="left"/>
              <w:rPr>
                <w:sz w:val="18"/>
                <w:szCs w:val="21"/>
              </w:rPr>
            </w:pPr>
            <w:r w:rsidRPr="002E0DC6">
              <w:rPr>
                <w:sz w:val="18"/>
                <w:szCs w:val="21"/>
              </w:rPr>
              <w:t>Conduct ethical and data-governance review</w:t>
            </w:r>
          </w:p>
        </w:tc>
        <w:tc>
          <w:tcPr>
            <w:tcW w:w="3260" w:type="dxa"/>
            <w:noWrap/>
            <w:vAlign w:val="center"/>
            <w:hideMark/>
          </w:tcPr>
          <w:p w14:paraId="4AB61FAD" w14:textId="77777777" w:rsidR="002E0DC6" w:rsidRPr="002E0DC6" w:rsidRDefault="002E0DC6" w:rsidP="008A78B4">
            <w:pPr>
              <w:jc w:val="left"/>
              <w:rPr>
                <w:sz w:val="18"/>
                <w:szCs w:val="21"/>
              </w:rPr>
            </w:pPr>
            <w:r w:rsidRPr="002E0DC6">
              <w:rPr>
                <w:sz w:val="18"/>
                <w:szCs w:val="21"/>
              </w:rPr>
              <w:t>Ethics, privacy, and risk assessment</w:t>
            </w:r>
          </w:p>
        </w:tc>
      </w:tr>
      <w:tr w:rsidR="002E0DC6" w:rsidRPr="002E0DC6" w14:paraId="4AFDEFCE" w14:textId="77777777" w:rsidTr="008A78B4">
        <w:trPr>
          <w:trHeight w:val="320"/>
        </w:trPr>
        <w:tc>
          <w:tcPr>
            <w:tcW w:w="661" w:type="dxa"/>
            <w:noWrap/>
            <w:vAlign w:val="center"/>
            <w:hideMark/>
          </w:tcPr>
          <w:p w14:paraId="77FB5CAF" w14:textId="77777777" w:rsidR="002E0DC6" w:rsidRPr="002E0DC6" w:rsidRDefault="002E0DC6" w:rsidP="008A78B4">
            <w:pPr>
              <w:jc w:val="left"/>
              <w:rPr>
                <w:sz w:val="18"/>
                <w:szCs w:val="21"/>
              </w:rPr>
            </w:pPr>
            <w:r w:rsidRPr="002E0DC6">
              <w:rPr>
                <w:sz w:val="18"/>
                <w:szCs w:val="21"/>
              </w:rPr>
              <w:t>7</w:t>
            </w:r>
          </w:p>
        </w:tc>
        <w:tc>
          <w:tcPr>
            <w:tcW w:w="2808" w:type="dxa"/>
            <w:noWrap/>
            <w:vAlign w:val="center"/>
            <w:hideMark/>
          </w:tcPr>
          <w:p w14:paraId="011FA734" w14:textId="77777777" w:rsidR="002E0DC6" w:rsidRPr="002E0DC6" w:rsidRDefault="002E0DC6" w:rsidP="008A78B4">
            <w:pPr>
              <w:jc w:val="left"/>
              <w:rPr>
                <w:sz w:val="18"/>
                <w:szCs w:val="21"/>
              </w:rPr>
            </w:pPr>
            <w:r w:rsidRPr="002E0DC6">
              <w:rPr>
                <w:sz w:val="18"/>
                <w:szCs w:val="21"/>
              </w:rPr>
              <w:t>Data requirements; data provenance; acquisition strategies</w:t>
            </w:r>
          </w:p>
        </w:tc>
        <w:tc>
          <w:tcPr>
            <w:tcW w:w="3341" w:type="dxa"/>
            <w:noWrap/>
            <w:vAlign w:val="center"/>
            <w:hideMark/>
          </w:tcPr>
          <w:p w14:paraId="365E3282" w14:textId="77777777" w:rsidR="002E0DC6" w:rsidRPr="002E0DC6" w:rsidRDefault="002E0DC6" w:rsidP="008A78B4">
            <w:pPr>
              <w:jc w:val="left"/>
              <w:rPr>
                <w:sz w:val="18"/>
                <w:szCs w:val="21"/>
              </w:rPr>
            </w:pPr>
            <w:r w:rsidRPr="002E0DC6">
              <w:rPr>
                <w:sz w:val="18"/>
                <w:szCs w:val="21"/>
              </w:rPr>
              <w:t>Inventory available data; identify gaps and access dependencies</w:t>
            </w:r>
          </w:p>
        </w:tc>
        <w:tc>
          <w:tcPr>
            <w:tcW w:w="3260" w:type="dxa"/>
            <w:noWrap/>
            <w:vAlign w:val="center"/>
            <w:hideMark/>
          </w:tcPr>
          <w:p w14:paraId="56C47D0B" w14:textId="77777777" w:rsidR="002E0DC6" w:rsidRPr="002E0DC6" w:rsidRDefault="002E0DC6" w:rsidP="008A78B4">
            <w:pPr>
              <w:jc w:val="left"/>
              <w:rPr>
                <w:sz w:val="18"/>
                <w:szCs w:val="21"/>
              </w:rPr>
            </w:pPr>
            <w:r w:rsidRPr="002E0DC6">
              <w:rPr>
                <w:sz w:val="18"/>
                <w:szCs w:val="21"/>
              </w:rPr>
              <w:t>Data requirements and acquisition plan</w:t>
            </w:r>
          </w:p>
        </w:tc>
      </w:tr>
      <w:tr w:rsidR="002E0DC6" w:rsidRPr="002E0DC6" w14:paraId="2603F96C" w14:textId="77777777" w:rsidTr="008A78B4">
        <w:trPr>
          <w:trHeight w:val="320"/>
        </w:trPr>
        <w:tc>
          <w:tcPr>
            <w:tcW w:w="661" w:type="dxa"/>
            <w:noWrap/>
            <w:vAlign w:val="center"/>
            <w:hideMark/>
          </w:tcPr>
          <w:p w14:paraId="0AE57F64" w14:textId="77777777" w:rsidR="002E0DC6" w:rsidRPr="002E0DC6" w:rsidRDefault="002E0DC6" w:rsidP="008A78B4">
            <w:pPr>
              <w:jc w:val="left"/>
              <w:rPr>
                <w:sz w:val="18"/>
                <w:szCs w:val="21"/>
              </w:rPr>
            </w:pPr>
            <w:r w:rsidRPr="002E0DC6">
              <w:rPr>
                <w:sz w:val="18"/>
                <w:szCs w:val="21"/>
              </w:rPr>
              <w:t>8</w:t>
            </w:r>
          </w:p>
        </w:tc>
        <w:tc>
          <w:tcPr>
            <w:tcW w:w="2808" w:type="dxa"/>
            <w:noWrap/>
            <w:vAlign w:val="center"/>
            <w:hideMark/>
          </w:tcPr>
          <w:p w14:paraId="2154D2BB" w14:textId="77777777" w:rsidR="002E0DC6" w:rsidRPr="002E0DC6" w:rsidRDefault="002E0DC6" w:rsidP="008A78B4">
            <w:pPr>
              <w:jc w:val="left"/>
              <w:rPr>
                <w:sz w:val="18"/>
                <w:szCs w:val="21"/>
              </w:rPr>
            </w:pPr>
            <w:r w:rsidRPr="002E0DC6">
              <w:rPr>
                <w:sz w:val="18"/>
                <w:szCs w:val="21"/>
              </w:rPr>
              <w:t>Initial data collection and profiling</w:t>
            </w:r>
          </w:p>
        </w:tc>
        <w:tc>
          <w:tcPr>
            <w:tcW w:w="3341" w:type="dxa"/>
            <w:noWrap/>
            <w:vAlign w:val="center"/>
            <w:hideMark/>
          </w:tcPr>
          <w:p w14:paraId="4E251AA3" w14:textId="77777777" w:rsidR="002E0DC6" w:rsidRPr="002E0DC6" w:rsidRDefault="002E0DC6" w:rsidP="008A78B4">
            <w:pPr>
              <w:jc w:val="left"/>
              <w:rPr>
                <w:sz w:val="18"/>
                <w:szCs w:val="21"/>
              </w:rPr>
            </w:pPr>
            <w:r w:rsidRPr="002E0DC6">
              <w:rPr>
                <w:sz w:val="18"/>
                <w:szCs w:val="21"/>
              </w:rPr>
              <w:t>Acquire an initial dataset; assess schema, quality, completeness, and suitability</w:t>
            </w:r>
          </w:p>
        </w:tc>
        <w:tc>
          <w:tcPr>
            <w:tcW w:w="3260" w:type="dxa"/>
            <w:noWrap/>
            <w:vAlign w:val="center"/>
            <w:hideMark/>
          </w:tcPr>
          <w:p w14:paraId="007BBCBB" w14:textId="77777777" w:rsidR="002E0DC6" w:rsidRPr="002E0DC6" w:rsidRDefault="002E0DC6" w:rsidP="008A78B4">
            <w:pPr>
              <w:jc w:val="left"/>
              <w:rPr>
                <w:sz w:val="18"/>
                <w:szCs w:val="21"/>
              </w:rPr>
            </w:pPr>
            <w:r w:rsidRPr="002E0DC6">
              <w:rPr>
                <w:sz w:val="18"/>
                <w:szCs w:val="21"/>
              </w:rPr>
              <w:t>Initial data inventory and profiling report</w:t>
            </w:r>
          </w:p>
        </w:tc>
      </w:tr>
      <w:tr w:rsidR="002E0DC6" w:rsidRPr="002E0DC6" w14:paraId="557D9574" w14:textId="77777777" w:rsidTr="008A78B4">
        <w:trPr>
          <w:trHeight w:val="320"/>
        </w:trPr>
        <w:tc>
          <w:tcPr>
            <w:tcW w:w="661" w:type="dxa"/>
            <w:noWrap/>
            <w:vAlign w:val="center"/>
            <w:hideMark/>
          </w:tcPr>
          <w:p w14:paraId="01847384" w14:textId="77777777" w:rsidR="002E0DC6" w:rsidRPr="002E0DC6" w:rsidRDefault="002E0DC6" w:rsidP="008A78B4">
            <w:pPr>
              <w:jc w:val="left"/>
              <w:rPr>
                <w:sz w:val="18"/>
                <w:szCs w:val="21"/>
              </w:rPr>
            </w:pPr>
            <w:r w:rsidRPr="002E0DC6">
              <w:rPr>
                <w:sz w:val="18"/>
                <w:szCs w:val="21"/>
              </w:rPr>
              <w:t>9</w:t>
            </w:r>
          </w:p>
        </w:tc>
        <w:tc>
          <w:tcPr>
            <w:tcW w:w="2808" w:type="dxa"/>
            <w:noWrap/>
            <w:vAlign w:val="center"/>
            <w:hideMark/>
          </w:tcPr>
          <w:p w14:paraId="51502E4F" w14:textId="77777777" w:rsidR="002E0DC6" w:rsidRPr="002E0DC6" w:rsidRDefault="002E0DC6" w:rsidP="008A78B4">
            <w:pPr>
              <w:jc w:val="left"/>
              <w:rPr>
                <w:sz w:val="18"/>
                <w:szCs w:val="21"/>
              </w:rPr>
            </w:pPr>
            <w:r w:rsidRPr="002E0DC6">
              <w:rPr>
                <w:sz w:val="18"/>
                <w:szCs w:val="21"/>
              </w:rPr>
              <w:t>Data engineering architecture and tool selection</w:t>
            </w:r>
          </w:p>
        </w:tc>
        <w:tc>
          <w:tcPr>
            <w:tcW w:w="3341" w:type="dxa"/>
            <w:noWrap/>
            <w:vAlign w:val="center"/>
            <w:hideMark/>
          </w:tcPr>
          <w:p w14:paraId="0C0D7A5D" w14:textId="77777777" w:rsidR="002E0DC6" w:rsidRPr="002E0DC6" w:rsidRDefault="002E0DC6" w:rsidP="008A78B4">
            <w:pPr>
              <w:jc w:val="left"/>
              <w:rPr>
                <w:sz w:val="18"/>
                <w:szCs w:val="21"/>
              </w:rPr>
            </w:pPr>
            <w:r w:rsidRPr="002E0DC6">
              <w:rPr>
                <w:sz w:val="18"/>
                <w:szCs w:val="21"/>
              </w:rPr>
              <w:t>Develop source-to-output architecture; evaluate platforms and tools</w:t>
            </w:r>
          </w:p>
        </w:tc>
        <w:tc>
          <w:tcPr>
            <w:tcW w:w="3260" w:type="dxa"/>
            <w:noWrap/>
            <w:vAlign w:val="center"/>
            <w:hideMark/>
          </w:tcPr>
          <w:p w14:paraId="7C1BE719" w14:textId="77777777" w:rsidR="002E0DC6" w:rsidRPr="002E0DC6" w:rsidRDefault="002E0DC6" w:rsidP="008A78B4">
            <w:pPr>
              <w:jc w:val="left"/>
              <w:rPr>
                <w:sz w:val="18"/>
                <w:szCs w:val="21"/>
              </w:rPr>
            </w:pPr>
            <w:r w:rsidRPr="002E0DC6">
              <w:rPr>
                <w:sz w:val="18"/>
                <w:szCs w:val="21"/>
              </w:rPr>
              <w:t>Preliminary system/data architecture</w:t>
            </w:r>
          </w:p>
        </w:tc>
      </w:tr>
      <w:tr w:rsidR="002E0DC6" w:rsidRPr="002E0DC6" w14:paraId="79F545D5" w14:textId="77777777" w:rsidTr="008A78B4">
        <w:trPr>
          <w:trHeight w:val="320"/>
        </w:trPr>
        <w:tc>
          <w:tcPr>
            <w:tcW w:w="661" w:type="dxa"/>
            <w:noWrap/>
            <w:vAlign w:val="center"/>
            <w:hideMark/>
          </w:tcPr>
          <w:p w14:paraId="4DDB6838" w14:textId="77777777" w:rsidR="002E0DC6" w:rsidRPr="002E0DC6" w:rsidRDefault="002E0DC6" w:rsidP="008A78B4">
            <w:pPr>
              <w:jc w:val="left"/>
              <w:rPr>
                <w:sz w:val="18"/>
                <w:szCs w:val="21"/>
              </w:rPr>
            </w:pPr>
            <w:r w:rsidRPr="002E0DC6">
              <w:rPr>
                <w:sz w:val="18"/>
                <w:szCs w:val="21"/>
              </w:rPr>
              <w:t>10</w:t>
            </w:r>
          </w:p>
        </w:tc>
        <w:tc>
          <w:tcPr>
            <w:tcW w:w="2808" w:type="dxa"/>
            <w:noWrap/>
            <w:vAlign w:val="center"/>
            <w:hideMark/>
          </w:tcPr>
          <w:p w14:paraId="753A0774" w14:textId="77777777" w:rsidR="002E0DC6" w:rsidRPr="002E0DC6" w:rsidRDefault="002E0DC6" w:rsidP="008A78B4">
            <w:pPr>
              <w:jc w:val="left"/>
              <w:rPr>
                <w:sz w:val="18"/>
                <w:szCs w:val="21"/>
              </w:rPr>
            </w:pPr>
            <w:r w:rsidRPr="002E0DC6">
              <w:rPr>
                <w:sz w:val="18"/>
                <w:szCs w:val="21"/>
              </w:rPr>
              <w:t>Applicable standards; legal, organizational, and design constraints</w:t>
            </w:r>
          </w:p>
        </w:tc>
        <w:tc>
          <w:tcPr>
            <w:tcW w:w="3341" w:type="dxa"/>
            <w:noWrap/>
            <w:vAlign w:val="center"/>
            <w:hideMark/>
          </w:tcPr>
          <w:p w14:paraId="4E3CE88C" w14:textId="77777777" w:rsidR="002E0DC6" w:rsidRPr="002E0DC6" w:rsidRDefault="002E0DC6" w:rsidP="008A78B4">
            <w:pPr>
              <w:jc w:val="left"/>
              <w:rPr>
                <w:sz w:val="18"/>
                <w:szCs w:val="21"/>
              </w:rPr>
            </w:pPr>
            <w:r w:rsidRPr="002E0DC6">
              <w:rPr>
                <w:sz w:val="18"/>
                <w:szCs w:val="21"/>
              </w:rPr>
              <w:t>Identify standards and convert constraints into requirements</w:t>
            </w:r>
          </w:p>
        </w:tc>
        <w:tc>
          <w:tcPr>
            <w:tcW w:w="3260" w:type="dxa"/>
            <w:noWrap/>
            <w:vAlign w:val="center"/>
            <w:hideMark/>
          </w:tcPr>
          <w:p w14:paraId="11B222FF" w14:textId="77777777" w:rsidR="002E0DC6" w:rsidRPr="002E0DC6" w:rsidRDefault="002E0DC6" w:rsidP="008A78B4">
            <w:pPr>
              <w:jc w:val="left"/>
              <w:rPr>
                <w:sz w:val="18"/>
                <w:szCs w:val="21"/>
              </w:rPr>
            </w:pPr>
            <w:r w:rsidRPr="002E0DC6">
              <w:rPr>
                <w:sz w:val="18"/>
                <w:szCs w:val="21"/>
              </w:rPr>
              <w:t>Requirements and constraints matrix</w:t>
            </w:r>
          </w:p>
        </w:tc>
      </w:tr>
      <w:tr w:rsidR="002E0DC6" w:rsidRPr="002E0DC6" w14:paraId="10A3A2E8" w14:textId="77777777" w:rsidTr="008A78B4">
        <w:trPr>
          <w:trHeight w:val="320"/>
        </w:trPr>
        <w:tc>
          <w:tcPr>
            <w:tcW w:w="661" w:type="dxa"/>
            <w:noWrap/>
            <w:vAlign w:val="center"/>
            <w:hideMark/>
          </w:tcPr>
          <w:p w14:paraId="5184FB3B" w14:textId="77777777" w:rsidR="002E0DC6" w:rsidRPr="002E0DC6" w:rsidRDefault="002E0DC6" w:rsidP="008A78B4">
            <w:pPr>
              <w:jc w:val="left"/>
              <w:rPr>
                <w:sz w:val="18"/>
                <w:szCs w:val="21"/>
              </w:rPr>
            </w:pPr>
            <w:r w:rsidRPr="002E0DC6">
              <w:rPr>
                <w:sz w:val="18"/>
                <w:szCs w:val="21"/>
              </w:rPr>
              <w:t>11</w:t>
            </w:r>
          </w:p>
        </w:tc>
        <w:tc>
          <w:tcPr>
            <w:tcW w:w="2808" w:type="dxa"/>
            <w:noWrap/>
            <w:vAlign w:val="center"/>
            <w:hideMark/>
          </w:tcPr>
          <w:p w14:paraId="75A6F433" w14:textId="77777777" w:rsidR="002E0DC6" w:rsidRPr="002E0DC6" w:rsidRDefault="002E0DC6" w:rsidP="008A78B4">
            <w:pPr>
              <w:jc w:val="left"/>
              <w:rPr>
                <w:sz w:val="18"/>
                <w:szCs w:val="21"/>
              </w:rPr>
            </w:pPr>
            <w:r w:rsidRPr="002E0DC6">
              <w:rPr>
                <w:sz w:val="18"/>
                <w:szCs w:val="21"/>
              </w:rPr>
              <w:t>Project management; work breakdown structures; estimation</w:t>
            </w:r>
          </w:p>
        </w:tc>
        <w:tc>
          <w:tcPr>
            <w:tcW w:w="3341" w:type="dxa"/>
            <w:noWrap/>
            <w:vAlign w:val="center"/>
            <w:hideMark/>
          </w:tcPr>
          <w:p w14:paraId="20F34CB4" w14:textId="77777777" w:rsidR="002E0DC6" w:rsidRPr="002E0DC6" w:rsidRDefault="002E0DC6" w:rsidP="008A78B4">
            <w:pPr>
              <w:jc w:val="left"/>
              <w:rPr>
                <w:sz w:val="18"/>
                <w:szCs w:val="21"/>
              </w:rPr>
            </w:pPr>
            <w:r w:rsidRPr="002E0DC6">
              <w:rPr>
                <w:sz w:val="18"/>
                <w:szCs w:val="21"/>
              </w:rPr>
              <w:t>Develop tasks, dependencies, schedule, ownership, and communication plan</w:t>
            </w:r>
          </w:p>
        </w:tc>
        <w:tc>
          <w:tcPr>
            <w:tcW w:w="3260" w:type="dxa"/>
            <w:noWrap/>
            <w:vAlign w:val="center"/>
            <w:hideMark/>
          </w:tcPr>
          <w:p w14:paraId="30D258C1" w14:textId="77777777" w:rsidR="002E0DC6" w:rsidRPr="002E0DC6" w:rsidRDefault="002E0DC6" w:rsidP="008A78B4">
            <w:pPr>
              <w:jc w:val="left"/>
              <w:rPr>
                <w:sz w:val="18"/>
                <w:szCs w:val="21"/>
              </w:rPr>
            </w:pPr>
            <w:r w:rsidRPr="002E0DC6">
              <w:rPr>
                <w:sz w:val="18"/>
                <w:szCs w:val="21"/>
              </w:rPr>
              <w:t>Work breakdown structure and project schedule</w:t>
            </w:r>
          </w:p>
        </w:tc>
      </w:tr>
      <w:tr w:rsidR="002E0DC6" w:rsidRPr="002E0DC6" w14:paraId="7C15A6AB" w14:textId="77777777" w:rsidTr="008A78B4">
        <w:trPr>
          <w:trHeight w:val="320"/>
        </w:trPr>
        <w:tc>
          <w:tcPr>
            <w:tcW w:w="661" w:type="dxa"/>
            <w:noWrap/>
            <w:vAlign w:val="center"/>
            <w:hideMark/>
          </w:tcPr>
          <w:p w14:paraId="70AD59FF" w14:textId="77777777" w:rsidR="002E0DC6" w:rsidRPr="002E0DC6" w:rsidRDefault="002E0DC6" w:rsidP="008A78B4">
            <w:pPr>
              <w:jc w:val="left"/>
              <w:rPr>
                <w:sz w:val="18"/>
                <w:szCs w:val="21"/>
              </w:rPr>
            </w:pPr>
            <w:r w:rsidRPr="002E0DC6">
              <w:rPr>
                <w:sz w:val="18"/>
                <w:szCs w:val="21"/>
              </w:rPr>
              <w:t>12</w:t>
            </w:r>
          </w:p>
        </w:tc>
        <w:tc>
          <w:tcPr>
            <w:tcW w:w="2808" w:type="dxa"/>
            <w:noWrap/>
            <w:vAlign w:val="center"/>
            <w:hideMark/>
          </w:tcPr>
          <w:p w14:paraId="456282EC" w14:textId="77777777" w:rsidR="002E0DC6" w:rsidRPr="002E0DC6" w:rsidRDefault="002E0DC6" w:rsidP="008A78B4">
            <w:pPr>
              <w:jc w:val="left"/>
              <w:rPr>
                <w:sz w:val="18"/>
                <w:szCs w:val="21"/>
              </w:rPr>
            </w:pPr>
            <w:r w:rsidRPr="002E0DC6">
              <w:rPr>
                <w:sz w:val="18"/>
                <w:szCs w:val="21"/>
              </w:rPr>
              <w:t>Risk management; feasibility; change control</w:t>
            </w:r>
          </w:p>
        </w:tc>
        <w:tc>
          <w:tcPr>
            <w:tcW w:w="3341" w:type="dxa"/>
            <w:noWrap/>
            <w:vAlign w:val="center"/>
            <w:hideMark/>
          </w:tcPr>
          <w:p w14:paraId="6F45782A" w14:textId="77777777" w:rsidR="002E0DC6" w:rsidRPr="002E0DC6" w:rsidRDefault="002E0DC6" w:rsidP="008A78B4">
            <w:pPr>
              <w:jc w:val="left"/>
              <w:rPr>
                <w:sz w:val="18"/>
                <w:szCs w:val="21"/>
              </w:rPr>
            </w:pPr>
            <w:r w:rsidRPr="002E0DC6">
              <w:rPr>
                <w:sz w:val="18"/>
                <w:szCs w:val="21"/>
              </w:rPr>
              <w:t>Assess technical, data, schedule, personnel, and sponsor risks</w:t>
            </w:r>
          </w:p>
        </w:tc>
        <w:tc>
          <w:tcPr>
            <w:tcW w:w="3260" w:type="dxa"/>
            <w:noWrap/>
            <w:vAlign w:val="center"/>
            <w:hideMark/>
          </w:tcPr>
          <w:p w14:paraId="571FDAB1" w14:textId="77777777" w:rsidR="002E0DC6" w:rsidRPr="002E0DC6" w:rsidRDefault="002E0DC6" w:rsidP="008A78B4">
            <w:pPr>
              <w:jc w:val="left"/>
              <w:rPr>
                <w:sz w:val="18"/>
                <w:szCs w:val="21"/>
              </w:rPr>
            </w:pPr>
            <w:r w:rsidRPr="002E0DC6">
              <w:rPr>
                <w:sz w:val="18"/>
                <w:szCs w:val="21"/>
              </w:rPr>
              <w:t>Risk register and mitigation plan</w:t>
            </w:r>
          </w:p>
        </w:tc>
      </w:tr>
      <w:tr w:rsidR="002E0DC6" w:rsidRPr="002E0DC6" w14:paraId="0A924CB3" w14:textId="77777777" w:rsidTr="008A78B4">
        <w:trPr>
          <w:trHeight w:val="320"/>
        </w:trPr>
        <w:tc>
          <w:tcPr>
            <w:tcW w:w="661" w:type="dxa"/>
            <w:noWrap/>
            <w:vAlign w:val="center"/>
            <w:hideMark/>
          </w:tcPr>
          <w:p w14:paraId="65A7DD50" w14:textId="77777777" w:rsidR="002E0DC6" w:rsidRPr="002E0DC6" w:rsidRDefault="002E0DC6" w:rsidP="008A78B4">
            <w:pPr>
              <w:jc w:val="left"/>
              <w:rPr>
                <w:sz w:val="18"/>
                <w:szCs w:val="21"/>
              </w:rPr>
            </w:pPr>
            <w:r w:rsidRPr="002E0DC6">
              <w:rPr>
                <w:sz w:val="18"/>
                <w:szCs w:val="21"/>
              </w:rPr>
              <w:t>13</w:t>
            </w:r>
          </w:p>
        </w:tc>
        <w:tc>
          <w:tcPr>
            <w:tcW w:w="2808" w:type="dxa"/>
            <w:noWrap/>
            <w:vAlign w:val="center"/>
            <w:hideMark/>
          </w:tcPr>
          <w:p w14:paraId="73E2352E" w14:textId="77777777" w:rsidR="002E0DC6" w:rsidRPr="002E0DC6" w:rsidRDefault="002E0DC6" w:rsidP="008A78B4">
            <w:pPr>
              <w:jc w:val="left"/>
              <w:rPr>
                <w:sz w:val="18"/>
                <w:szCs w:val="21"/>
              </w:rPr>
            </w:pPr>
            <w:r w:rsidRPr="002E0DC6">
              <w:rPr>
                <w:sz w:val="18"/>
                <w:szCs w:val="21"/>
              </w:rPr>
              <w:t>Evaluation planning; alternatives; metrics and acceptance criteria</w:t>
            </w:r>
          </w:p>
        </w:tc>
        <w:tc>
          <w:tcPr>
            <w:tcW w:w="3341" w:type="dxa"/>
            <w:noWrap/>
            <w:vAlign w:val="center"/>
            <w:hideMark/>
          </w:tcPr>
          <w:p w14:paraId="481F0DDC" w14:textId="77777777" w:rsidR="002E0DC6" w:rsidRPr="002E0DC6" w:rsidRDefault="002E0DC6" w:rsidP="008A78B4">
            <w:pPr>
              <w:jc w:val="left"/>
              <w:rPr>
                <w:sz w:val="18"/>
                <w:szCs w:val="21"/>
              </w:rPr>
            </w:pPr>
            <w:r w:rsidRPr="002E0DC6">
              <w:rPr>
                <w:sz w:val="18"/>
                <w:szCs w:val="21"/>
              </w:rPr>
              <w:t>Define baseline, alternatives, validation methods, and performance measures</w:t>
            </w:r>
          </w:p>
        </w:tc>
        <w:tc>
          <w:tcPr>
            <w:tcW w:w="3260" w:type="dxa"/>
            <w:noWrap/>
            <w:vAlign w:val="center"/>
            <w:hideMark/>
          </w:tcPr>
          <w:p w14:paraId="6A639D31" w14:textId="77777777" w:rsidR="002E0DC6" w:rsidRPr="002E0DC6" w:rsidRDefault="002E0DC6" w:rsidP="008A78B4">
            <w:pPr>
              <w:jc w:val="left"/>
              <w:rPr>
                <w:sz w:val="18"/>
                <w:szCs w:val="21"/>
              </w:rPr>
            </w:pPr>
            <w:r w:rsidRPr="002E0DC6">
              <w:rPr>
                <w:sz w:val="18"/>
                <w:szCs w:val="21"/>
              </w:rPr>
              <w:t>Evaluation and verification plan</w:t>
            </w:r>
          </w:p>
        </w:tc>
      </w:tr>
      <w:tr w:rsidR="002E0DC6" w:rsidRPr="002E0DC6" w14:paraId="3189AB49" w14:textId="77777777" w:rsidTr="008A78B4">
        <w:trPr>
          <w:trHeight w:val="320"/>
        </w:trPr>
        <w:tc>
          <w:tcPr>
            <w:tcW w:w="661" w:type="dxa"/>
            <w:noWrap/>
            <w:vAlign w:val="center"/>
            <w:hideMark/>
          </w:tcPr>
          <w:p w14:paraId="29953816" w14:textId="77777777" w:rsidR="002E0DC6" w:rsidRPr="002E0DC6" w:rsidRDefault="002E0DC6" w:rsidP="008A78B4">
            <w:pPr>
              <w:jc w:val="left"/>
              <w:rPr>
                <w:sz w:val="18"/>
                <w:szCs w:val="21"/>
              </w:rPr>
            </w:pPr>
            <w:r w:rsidRPr="002E0DC6">
              <w:rPr>
                <w:sz w:val="18"/>
                <w:szCs w:val="21"/>
              </w:rPr>
              <w:t>14</w:t>
            </w:r>
          </w:p>
        </w:tc>
        <w:tc>
          <w:tcPr>
            <w:tcW w:w="2808" w:type="dxa"/>
            <w:noWrap/>
            <w:vAlign w:val="center"/>
            <w:hideMark/>
          </w:tcPr>
          <w:p w14:paraId="5C955B4A" w14:textId="77777777" w:rsidR="002E0DC6" w:rsidRPr="002E0DC6" w:rsidRDefault="002E0DC6" w:rsidP="008A78B4">
            <w:pPr>
              <w:jc w:val="left"/>
              <w:rPr>
                <w:sz w:val="18"/>
                <w:szCs w:val="21"/>
              </w:rPr>
            </w:pPr>
            <w:r w:rsidRPr="002E0DC6">
              <w:rPr>
                <w:sz w:val="18"/>
                <w:szCs w:val="21"/>
              </w:rPr>
              <w:t>Technical writing; visual communication; design reviews</w:t>
            </w:r>
          </w:p>
        </w:tc>
        <w:tc>
          <w:tcPr>
            <w:tcW w:w="3341" w:type="dxa"/>
            <w:noWrap/>
            <w:vAlign w:val="center"/>
            <w:hideMark/>
          </w:tcPr>
          <w:p w14:paraId="68DC01AB" w14:textId="77777777" w:rsidR="002E0DC6" w:rsidRPr="002E0DC6" w:rsidRDefault="002E0DC6" w:rsidP="008A78B4">
            <w:pPr>
              <w:jc w:val="left"/>
              <w:rPr>
                <w:sz w:val="18"/>
                <w:szCs w:val="21"/>
              </w:rPr>
            </w:pPr>
            <w:r w:rsidRPr="002E0DC6">
              <w:rPr>
                <w:sz w:val="18"/>
                <w:szCs w:val="21"/>
              </w:rPr>
              <w:t>Integrate planning artifacts; peer and instructor design review</w:t>
            </w:r>
          </w:p>
        </w:tc>
        <w:tc>
          <w:tcPr>
            <w:tcW w:w="3260" w:type="dxa"/>
            <w:noWrap/>
            <w:vAlign w:val="center"/>
            <w:hideMark/>
          </w:tcPr>
          <w:p w14:paraId="5B38EA84" w14:textId="77777777" w:rsidR="002E0DC6" w:rsidRPr="002E0DC6" w:rsidRDefault="002E0DC6" w:rsidP="008A78B4">
            <w:pPr>
              <w:jc w:val="left"/>
              <w:rPr>
                <w:sz w:val="18"/>
                <w:szCs w:val="21"/>
              </w:rPr>
            </w:pPr>
            <w:r w:rsidRPr="002E0DC6">
              <w:rPr>
                <w:sz w:val="18"/>
                <w:szCs w:val="21"/>
              </w:rPr>
              <w:t>Draft planning report and presentation</w:t>
            </w:r>
          </w:p>
        </w:tc>
      </w:tr>
      <w:tr w:rsidR="002E0DC6" w:rsidRPr="002E0DC6" w14:paraId="74FDCE94" w14:textId="77777777" w:rsidTr="008A78B4">
        <w:trPr>
          <w:trHeight w:val="320"/>
        </w:trPr>
        <w:tc>
          <w:tcPr>
            <w:tcW w:w="661" w:type="dxa"/>
            <w:noWrap/>
            <w:vAlign w:val="center"/>
            <w:hideMark/>
          </w:tcPr>
          <w:p w14:paraId="097CE77D" w14:textId="77777777" w:rsidR="002E0DC6" w:rsidRPr="002E0DC6" w:rsidRDefault="002E0DC6" w:rsidP="008A78B4">
            <w:pPr>
              <w:jc w:val="left"/>
              <w:rPr>
                <w:sz w:val="18"/>
                <w:szCs w:val="21"/>
              </w:rPr>
            </w:pPr>
            <w:r w:rsidRPr="002E0DC6">
              <w:rPr>
                <w:sz w:val="18"/>
                <w:szCs w:val="21"/>
              </w:rPr>
              <w:t>15</w:t>
            </w:r>
          </w:p>
        </w:tc>
        <w:tc>
          <w:tcPr>
            <w:tcW w:w="2808" w:type="dxa"/>
            <w:noWrap/>
            <w:vAlign w:val="center"/>
            <w:hideMark/>
          </w:tcPr>
          <w:p w14:paraId="17C96354" w14:textId="77777777" w:rsidR="002E0DC6" w:rsidRPr="002E0DC6" w:rsidRDefault="002E0DC6" w:rsidP="008A78B4">
            <w:pPr>
              <w:jc w:val="left"/>
              <w:rPr>
                <w:sz w:val="18"/>
                <w:szCs w:val="21"/>
              </w:rPr>
            </w:pPr>
            <w:r w:rsidRPr="002E0DC6">
              <w:rPr>
                <w:sz w:val="18"/>
                <w:szCs w:val="21"/>
              </w:rPr>
              <w:t>Professional presentations; transition to implementation</w:t>
            </w:r>
          </w:p>
        </w:tc>
        <w:tc>
          <w:tcPr>
            <w:tcW w:w="3341" w:type="dxa"/>
            <w:noWrap/>
            <w:vAlign w:val="center"/>
            <w:hideMark/>
          </w:tcPr>
          <w:p w14:paraId="23F45AD8" w14:textId="77777777" w:rsidR="002E0DC6" w:rsidRPr="002E0DC6" w:rsidRDefault="002E0DC6" w:rsidP="008A78B4">
            <w:pPr>
              <w:jc w:val="left"/>
              <w:rPr>
                <w:sz w:val="18"/>
                <w:szCs w:val="21"/>
              </w:rPr>
            </w:pPr>
            <w:r w:rsidRPr="002E0DC6">
              <w:rPr>
                <w:sz w:val="18"/>
                <w:szCs w:val="21"/>
              </w:rPr>
              <w:t>Formal sponsor presentation; revise plans based on feedback</w:t>
            </w:r>
          </w:p>
        </w:tc>
        <w:tc>
          <w:tcPr>
            <w:tcW w:w="3260" w:type="dxa"/>
            <w:noWrap/>
            <w:vAlign w:val="center"/>
            <w:hideMark/>
          </w:tcPr>
          <w:p w14:paraId="704DD553" w14:textId="77777777" w:rsidR="002E0DC6" w:rsidRPr="002E0DC6" w:rsidRDefault="002E0DC6" w:rsidP="008A78B4">
            <w:pPr>
              <w:jc w:val="left"/>
              <w:rPr>
                <w:sz w:val="18"/>
                <w:szCs w:val="21"/>
              </w:rPr>
            </w:pPr>
            <w:r w:rsidRPr="002E0DC6">
              <w:rPr>
                <w:sz w:val="18"/>
                <w:szCs w:val="21"/>
              </w:rPr>
              <w:t>Final planning report, charter, presentation, and DAEN 460 transition package</w:t>
            </w:r>
          </w:p>
        </w:tc>
      </w:tr>
    </w:tbl>
    <w:p w14:paraId="07430047" w14:textId="77777777" w:rsidR="00537268" w:rsidRDefault="00537268" w:rsidP="00537268">
      <w:pPr>
        <w:pBdr>
          <w:top w:val="nil"/>
          <w:left w:val="nil"/>
          <w:bottom w:val="nil"/>
          <w:right w:val="nil"/>
          <w:between w:val="nil"/>
        </w:pBdr>
        <w:rPr>
          <w:rFonts w:eastAsia="Garamond" w:cstheme="minorHAnsi"/>
          <w:color w:val="000000"/>
        </w:rPr>
      </w:pPr>
    </w:p>
    <w:p w14:paraId="7FDA3546" w14:textId="08E620F0" w:rsidR="001629FB" w:rsidRPr="001629FB" w:rsidRDefault="001629FB" w:rsidP="00537268">
      <w:pPr>
        <w:pBdr>
          <w:top w:val="nil"/>
          <w:left w:val="nil"/>
          <w:bottom w:val="nil"/>
          <w:right w:val="nil"/>
          <w:between w:val="nil"/>
        </w:pBdr>
        <w:rPr>
          <w:rFonts w:eastAsia="Garamond" w:cstheme="minorHAnsi"/>
          <w:b/>
          <w:bCs/>
          <w:color w:val="AEAAAA" w:themeColor="background2" w:themeShade="BF"/>
        </w:rPr>
      </w:pPr>
      <w:r w:rsidRPr="001629FB">
        <w:rPr>
          <w:rFonts w:eastAsia="Garamond" w:cstheme="minorHAnsi"/>
          <w:b/>
          <w:bCs/>
          <w:color w:val="AEAAAA" w:themeColor="background2" w:themeShade="BF"/>
          <w:highlight w:val="yellow"/>
        </w:rPr>
        <w:t>DAEN 460</w:t>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661"/>
        <w:gridCol w:w="2808"/>
        <w:gridCol w:w="3341"/>
        <w:gridCol w:w="3260"/>
      </w:tblGrid>
      <w:tr w:rsidR="001629FB" w:rsidRPr="001629FB" w14:paraId="4282F937" w14:textId="77777777" w:rsidTr="008A78B4">
        <w:trPr>
          <w:trHeight w:val="320"/>
        </w:trPr>
        <w:tc>
          <w:tcPr>
            <w:tcW w:w="661" w:type="dxa"/>
            <w:noWrap/>
            <w:vAlign w:val="center"/>
            <w:hideMark/>
          </w:tcPr>
          <w:p w14:paraId="565F5920"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Week</w:t>
            </w:r>
          </w:p>
        </w:tc>
        <w:tc>
          <w:tcPr>
            <w:tcW w:w="2808" w:type="dxa"/>
            <w:noWrap/>
            <w:vAlign w:val="center"/>
            <w:hideMark/>
          </w:tcPr>
          <w:p w14:paraId="22EB1298"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Topics</w:t>
            </w:r>
          </w:p>
        </w:tc>
        <w:tc>
          <w:tcPr>
            <w:tcW w:w="3341" w:type="dxa"/>
            <w:noWrap/>
            <w:vAlign w:val="center"/>
            <w:hideMark/>
          </w:tcPr>
          <w:p w14:paraId="2F350F43"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Team / Lab activities</w:t>
            </w:r>
          </w:p>
        </w:tc>
        <w:tc>
          <w:tcPr>
            <w:tcW w:w="3260" w:type="dxa"/>
            <w:noWrap/>
            <w:vAlign w:val="center"/>
            <w:hideMark/>
          </w:tcPr>
          <w:p w14:paraId="2197401A"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Milestones / Deliverables</w:t>
            </w:r>
          </w:p>
        </w:tc>
      </w:tr>
      <w:tr w:rsidR="001629FB" w:rsidRPr="001629FB" w14:paraId="485EBC2A" w14:textId="77777777" w:rsidTr="008A78B4">
        <w:trPr>
          <w:trHeight w:val="320"/>
        </w:trPr>
        <w:tc>
          <w:tcPr>
            <w:tcW w:w="661" w:type="dxa"/>
            <w:noWrap/>
            <w:vAlign w:val="center"/>
            <w:hideMark/>
          </w:tcPr>
          <w:p w14:paraId="359F8FAB"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w:t>
            </w:r>
          </w:p>
        </w:tc>
        <w:tc>
          <w:tcPr>
            <w:tcW w:w="2808" w:type="dxa"/>
            <w:noWrap/>
            <w:vAlign w:val="center"/>
            <w:hideMark/>
          </w:tcPr>
          <w:p w14:paraId="4557610C" w14:textId="66763FFA" w:rsidR="001629FB" w:rsidRPr="001629FB" w:rsidRDefault="001629FB" w:rsidP="008A78B4">
            <w:pPr>
              <w:jc w:val="left"/>
              <w:rPr>
                <w:color w:val="AEAAAA" w:themeColor="background2" w:themeShade="BF"/>
                <w:sz w:val="18"/>
                <w:szCs w:val="21"/>
              </w:rPr>
            </w:pPr>
            <w:r w:rsidRPr="001629FB">
              <w:rPr>
                <w:color w:val="AEAAAA" w:themeColor="background2" w:themeShade="BF"/>
              </w:rPr>
              <w:t>Project reactivation; execution expectations; configuration management</w:t>
            </w:r>
          </w:p>
        </w:tc>
        <w:tc>
          <w:tcPr>
            <w:tcW w:w="3341" w:type="dxa"/>
            <w:noWrap/>
            <w:vAlign w:val="center"/>
            <w:hideMark/>
          </w:tcPr>
          <w:p w14:paraId="4432DF9A" w14:textId="376DAC20" w:rsidR="001629FB" w:rsidRPr="001629FB" w:rsidRDefault="001629FB" w:rsidP="008A78B4">
            <w:pPr>
              <w:jc w:val="left"/>
              <w:rPr>
                <w:color w:val="AEAAAA" w:themeColor="background2" w:themeShade="BF"/>
                <w:sz w:val="18"/>
                <w:szCs w:val="21"/>
              </w:rPr>
            </w:pPr>
            <w:r w:rsidRPr="001629FB">
              <w:rPr>
                <w:color w:val="AEAAAA" w:themeColor="background2" w:themeShade="BF"/>
              </w:rPr>
              <w:t>Reconfirm scope, roles, sponsor expectations, data access, and schedule</w:t>
            </w:r>
          </w:p>
        </w:tc>
        <w:tc>
          <w:tcPr>
            <w:tcW w:w="3260" w:type="dxa"/>
            <w:noWrap/>
            <w:vAlign w:val="center"/>
            <w:hideMark/>
          </w:tcPr>
          <w:p w14:paraId="6EB8F368" w14:textId="5CFBA7FC" w:rsidR="001629FB" w:rsidRPr="001629FB" w:rsidRDefault="001629FB" w:rsidP="008A78B4">
            <w:pPr>
              <w:jc w:val="left"/>
              <w:rPr>
                <w:color w:val="AEAAAA" w:themeColor="background2" w:themeShade="BF"/>
                <w:sz w:val="18"/>
                <w:szCs w:val="21"/>
              </w:rPr>
            </w:pPr>
            <w:r w:rsidRPr="001629FB">
              <w:rPr>
                <w:color w:val="AEAAAA" w:themeColor="background2" w:themeShade="BF"/>
              </w:rPr>
              <w:t>Updated project plan and kickoff memorandum</w:t>
            </w:r>
          </w:p>
        </w:tc>
      </w:tr>
      <w:tr w:rsidR="001629FB" w:rsidRPr="001629FB" w14:paraId="5E69F8A6" w14:textId="77777777" w:rsidTr="008A78B4">
        <w:trPr>
          <w:trHeight w:val="320"/>
        </w:trPr>
        <w:tc>
          <w:tcPr>
            <w:tcW w:w="661" w:type="dxa"/>
            <w:noWrap/>
            <w:vAlign w:val="center"/>
            <w:hideMark/>
          </w:tcPr>
          <w:p w14:paraId="756579EF"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2</w:t>
            </w:r>
          </w:p>
        </w:tc>
        <w:tc>
          <w:tcPr>
            <w:tcW w:w="2808" w:type="dxa"/>
            <w:noWrap/>
            <w:vAlign w:val="center"/>
            <w:hideMark/>
          </w:tcPr>
          <w:p w14:paraId="5103CE7E" w14:textId="6471725A" w:rsidR="001629FB" w:rsidRPr="001629FB" w:rsidRDefault="001629FB" w:rsidP="008A78B4">
            <w:pPr>
              <w:jc w:val="left"/>
              <w:rPr>
                <w:color w:val="AEAAAA" w:themeColor="background2" w:themeShade="BF"/>
                <w:sz w:val="18"/>
                <w:szCs w:val="21"/>
              </w:rPr>
            </w:pPr>
            <w:r w:rsidRPr="001629FB">
              <w:rPr>
                <w:color w:val="AEAAAA" w:themeColor="background2" w:themeShade="BF"/>
              </w:rPr>
              <w:t>Reproducible development; repositories; testing strategy</w:t>
            </w:r>
          </w:p>
        </w:tc>
        <w:tc>
          <w:tcPr>
            <w:tcW w:w="3341" w:type="dxa"/>
            <w:noWrap/>
            <w:vAlign w:val="center"/>
            <w:hideMark/>
          </w:tcPr>
          <w:p w14:paraId="1A159D9B" w14:textId="0A1A6947" w:rsidR="001629FB" w:rsidRPr="001629FB" w:rsidRDefault="001629FB" w:rsidP="008A78B4">
            <w:pPr>
              <w:jc w:val="left"/>
              <w:rPr>
                <w:color w:val="AEAAAA" w:themeColor="background2" w:themeShade="BF"/>
                <w:sz w:val="18"/>
                <w:szCs w:val="21"/>
              </w:rPr>
            </w:pPr>
            <w:r w:rsidRPr="001629FB">
              <w:rPr>
                <w:color w:val="AEAAAA" w:themeColor="background2" w:themeShade="BF"/>
              </w:rPr>
              <w:t>Configure development environment, repository workflow, and issue tracking</w:t>
            </w:r>
          </w:p>
        </w:tc>
        <w:tc>
          <w:tcPr>
            <w:tcW w:w="3260" w:type="dxa"/>
            <w:noWrap/>
            <w:vAlign w:val="center"/>
            <w:hideMark/>
          </w:tcPr>
          <w:p w14:paraId="4A4BF104" w14:textId="31F90F7E" w:rsidR="001629FB" w:rsidRPr="001629FB" w:rsidRDefault="001629FB" w:rsidP="008A78B4">
            <w:pPr>
              <w:jc w:val="left"/>
              <w:rPr>
                <w:color w:val="AEAAAA" w:themeColor="background2" w:themeShade="BF"/>
                <w:sz w:val="18"/>
                <w:szCs w:val="21"/>
              </w:rPr>
            </w:pPr>
            <w:r w:rsidRPr="001629FB">
              <w:rPr>
                <w:color w:val="AEAAAA" w:themeColor="background2" w:themeShade="BF"/>
              </w:rPr>
              <w:t>Reproducibility and testing plan</w:t>
            </w:r>
          </w:p>
        </w:tc>
      </w:tr>
      <w:tr w:rsidR="001629FB" w:rsidRPr="001629FB" w14:paraId="02F0A60F" w14:textId="77777777" w:rsidTr="008A78B4">
        <w:trPr>
          <w:trHeight w:val="320"/>
        </w:trPr>
        <w:tc>
          <w:tcPr>
            <w:tcW w:w="661" w:type="dxa"/>
            <w:noWrap/>
            <w:vAlign w:val="center"/>
            <w:hideMark/>
          </w:tcPr>
          <w:p w14:paraId="2274DC1C"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3</w:t>
            </w:r>
          </w:p>
        </w:tc>
        <w:tc>
          <w:tcPr>
            <w:tcW w:w="2808" w:type="dxa"/>
            <w:noWrap/>
            <w:vAlign w:val="center"/>
            <w:hideMark/>
          </w:tcPr>
          <w:p w14:paraId="782CF5E9" w14:textId="7957CB57" w:rsidR="001629FB" w:rsidRPr="001629FB" w:rsidRDefault="001629FB" w:rsidP="008A78B4">
            <w:pPr>
              <w:jc w:val="left"/>
              <w:rPr>
                <w:color w:val="AEAAAA" w:themeColor="background2" w:themeShade="BF"/>
                <w:sz w:val="18"/>
                <w:szCs w:val="21"/>
              </w:rPr>
            </w:pPr>
            <w:r w:rsidRPr="001629FB">
              <w:rPr>
                <w:color w:val="AEAAAA" w:themeColor="background2" w:themeShade="BF"/>
              </w:rPr>
              <w:t>Data ingestion and acquisition</w:t>
            </w:r>
          </w:p>
        </w:tc>
        <w:tc>
          <w:tcPr>
            <w:tcW w:w="3341" w:type="dxa"/>
            <w:noWrap/>
            <w:vAlign w:val="center"/>
            <w:hideMark/>
          </w:tcPr>
          <w:p w14:paraId="6FE2E061" w14:textId="5DE3F203"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source connections and initial ingestion processes</w:t>
            </w:r>
          </w:p>
        </w:tc>
        <w:tc>
          <w:tcPr>
            <w:tcW w:w="3260" w:type="dxa"/>
            <w:noWrap/>
            <w:vAlign w:val="center"/>
            <w:hideMark/>
          </w:tcPr>
          <w:p w14:paraId="6DC6E94A" w14:textId="7A659DCF" w:rsidR="001629FB" w:rsidRPr="001629FB" w:rsidRDefault="001629FB" w:rsidP="008A78B4">
            <w:pPr>
              <w:jc w:val="left"/>
              <w:rPr>
                <w:color w:val="AEAAAA" w:themeColor="background2" w:themeShade="BF"/>
                <w:sz w:val="18"/>
                <w:szCs w:val="21"/>
              </w:rPr>
            </w:pPr>
            <w:r w:rsidRPr="001629FB">
              <w:rPr>
                <w:color w:val="AEAAAA" w:themeColor="background2" w:themeShade="BF"/>
              </w:rPr>
              <w:t>Working ingestion prototype</w:t>
            </w:r>
          </w:p>
        </w:tc>
      </w:tr>
      <w:tr w:rsidR="001629FB" w:rsidRPr="001629FB" w14:paraId="6CEF3AAE" w14:textId="77777777" w:rsidTr="008A78B4">
        <w:trPr>
          <w:trHeight w:val="320"/>
        </w:trPr>
        <w:tc>
          <w:tcPr>
            <w:tcW w:w="661" w:type="dxa"/>
            <w:noWrap/>
            <w:vAlign w:val="center"/>
            <w:hideMark/>
          </w:tcPr>
          <w:p w14:paraId="651F4FC2"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4</w:t>
            </w:r>
          </w:p>
        </w:tc>
        <w:tc>
          <w:tcPr>
            <w:tcW w:w="2808" w:type="dxa"/>
            <w:noWrap/>
            <w:vAlign w:val="center"/>
            <w:hideMark/>
          </w:tcPr>
          <w:p w14:paraId="7D43BC29" w14:textId="4172DAA8" w:rsidR="001629FB" w:rsidRPr="001629FB" w:rsidRDefault="001629FB" w:rsidP="008A78B4">
            <w:pPr>
              <w:jc w:val="left"/>
              <w:rPr>
                <w:color w:val="AEAAAA" w:themeColor="background2" w:themeShade="BF"/>
                <w:sz w:val="18"/>
                <w:szCs w:val="21"/>
              </w:rPr>
            </w:pPr>
            <w:r w:rsidRPr="001629FB">
              <w:rPr>
                <w:color w:val="AEAAAA" w:themeColor="background2" w:themeShade="BF"/>
              </w:rPr>
              <w:t>Data quality engineering; validation and observability</w:t>
            </w:r>
          </w:p>
        </w:tc>
        <w:tc>
          <w:tcPr>
            <w:tcW w:w="3341" w:type="dxa"/>
            <w:noWrap/>
            <w:vAlign w:val="center"/>
            <w:hideMark/>
          </w:tcPr>
          <w:p w14:paraId="2A967D50" w14:textId="6E4CD3D9"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schema, completeness, accuracy, and anomaly checks</w:t>
            </w:r>
          </w:p>
        </w:tc>
        <w:tc>
          <w:tcPr>
            <w:tcW w:w="3260" w:type="dxa"/>
            <w:noWrap/>
            <w:vAlign w:val="center"/>
            <w:hideMark/>
          </w:tcPr>
          <w:p w14:paraId="6A5228AC" w14:textId="7ABBEF08" w:rsidR="001629FB" w:rsidRPr="001629FB" w:rsidRDefault="001629FB" w:rsidP="008A78B4">
            <w:pPr>
              <w:jc w:val="left"/>
              <w:rPr>
                <w:color w:val="AEAAAA" w:themeColor="background2" w:themeShade="BF"/>
                <w:sz w:val="18"/>
                <w:szCs w:val="21"/>
              </w:rPr>
            </w:pPr>
            <w:r w:rsidRPr="001629FB">
              <w:rPr>
                <w:color w:val="AEAAAA" w:themeColor="background2" w:themeShade="BF"/>
              </w:rPr>
              <w:t>Data-quality rules and baseline assessment</w:t>
            </w:r>
          </w:p>
        </w:tc>
      </w:tr>
      <w:tr w:rsidR="001629FB" w:rsidRPr="001629FB" w14:paraId="20F59621" w14:textId="77777777" w:rsidTr="008A78B4">
        <w:trPr>
          <w:trHeight w:val="320"/>
        </w:trPr>
        <w:tc>
          <w:tcPr>
            <w:tcW w:w="661" w:type="dxa"/>
            <w:noWrap/>
            <w:vAlign w:val="center"/>
            <w:hideMark/>
          </w:tcPr>
          <w:p w14:paraId="30AB0A24"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5</w:t>
            </w:r>
          </w:p>
        </w:tc>
        <w:tc>
          <w:tcPr>
            <w:tcW w:w="2808" w:type="dxa"/>
            <w:noWrap/>
            <w:vAlign w:val="center"/>
            <w:hideMark/>
          </w:tcPr>
          <w:p w14:paraId="2CB0D455" w14:textId="77D31D18" w:rsidR="001629FB" w:rsidRPr="001629FB" w:rsidRDefault="001629FB" w:rsidP="008A78B4">
            <w:pPr>
              <w:jc w:val="left"/>
              <w:rPr>
                <w:color w:val="AEAAAA" w:themeColor="background2" w:themeShade="BF"/>
                <w:sz w:val="18"/>
                <w:szCs w:val="21"/>
              </w:rPr>
            </w:pPr>
            <w:r w:rsidRPr="001629FB">
              <w:rPr>
                <w:color w:val="AEAAAA" w:themeColor="background2" w:themeShade="BF"/>
              </w:rPr>
              <w:t>Data transformation; integration; metadata and lineage</w:t>
            </w:r>
          </w:p>
        </w:tc>
        <w:tc>
          <w:tcPr>
            <w:tcW w:w="3341" w:type="dxa"/>
            <w:noWrap/>
            <w:vAlign w:val="center"/>
            <w:hideMark/>
          </w:tcPr>
          <w:p w14:paraId="16CE7EC6" w14:textId="771DF881" w:rsidR="001629FB" w:rsidRPr="001629FB" w:rsidRDefault="001629FB" w:rsidP="008A78B4">
            <w:pPr>
              <w:jc w:val="left"/>
              <w:rPr>
                <w:color w:val="AEAAAA" w:themeColor="background2" w:themeShade="BF"/>
                <w:sz w:val="18"/>
                <w:szCs w:val="21"/>
              </w:rPr>
            </w:pPr>
            <w:r w:rsidRPr="001629FB">
              <w:rPr>
                <w:color w:val="AEAAAA" w:themeColor="background2" w:themeShade="BF"/>
              </w:rPr>
              <w:t>Build repeatable cleaning, transformation, and integration workflows</w:t>
            </w:r>
          </w:p>
        </w:tc>
        <w:tc>
          <w:tcPr>
            <w:tcW w:w="3260" w:type="dxa"/>
            <w:noWrap/>
            <w:vAlign w:val="center"/>
            <w:hideMark/>
          </w:tcPr>
          <w:p w14:paraId="0AE226C2" w14:textId="6EDE5002"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End-to-end </w:t>
            </w:r>
            <w:proofErr w:type="gramStart"/>
            <w:r w:rsidRPr="001629FB">
              <w:rPr>
                <w:color w:val="AEAAAA" w:themeColor="background2" w:themeShade="BF"/>
              </w:rPr>
              <w:t>pipeline</w:t>
            </w:r>
            <w:proofErr w:type="gramEnd"/>
            <w:r w:rsidRPr="001629FB">
              <w:rPr>
                <w:color w:val="AEAAAA" w:themeColor="background2" w:themeShade="BF"/>
              </w:rPr>
              <w:t xml:space="preserve"> increment 1, </w:t>
            </w:r>
            <w:r w:rsidRPr="001629FB">
              <w:rPr>
                <w:color w:val="AEAAAA" w:themeColor="background2" w:themeShade="BF"/>
                <w:highlight w:val="yellow"/>
              </w:rPr>
              <w:t>PRESENTATION 1</w:t>
            </w:r>
          </w:p>
        </w:tc>
      </w:tr>
      <w:tr w:rsidR="001629FB" w:rsidRPr="001629FB" w14:paraId="70CAB22E" w14:textId="77777777" w:rsidTr="008A78B4">
        <w:trPr>
          <w:trHeight w:val="320"/>
        </w:trPr>
        <w:tc>
          <w:tcPr>
            <w:tcW w:w="661" w:type="dxa"/>
            <w:noWrap/>
            <w:vAlign w:val="center"/>
            <w:hideMark/>
          </w:tcPr>
          <w:p w14:paraId="088D2591"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6</w:t>
            </w:r>
          </w:p>
        </w:tc>
        <w:tc>
          <w:tcPr>
            <w:tcW w:w="2808" w:type="dxa"/>
            <w:noWrap/>
            <w:vAlign w:val="center"/>
            <w:hideMark/>
          </w:tcPr>
          <w:p w14:paraId="29E6DA48" w14:textId="45F8477C" w:rsidR="001629FB" w:rsidRPr="001629FB" w:rsidRDefault="001629FB" w:rsidP="008A78B4">
            <w:pPr>
              <w:jc w:val="left"/>
              <w:rPr>
                <w:color w:val="AEAAAA" w:themeColor="background2" w:themeShade="BF"/>
                <w:sz w:val="18"/>
                <w:szCs w:val="21"/>
              </w:rPr>
            </w:pPr>
            <w:r w:rsidRPr="001629FB">
              <w:rPr>
                <w:color w:val="AEAAAA" w:themeColor="background2" w:themeShade="BF"/>
              </w:rPr>
              <w:t>Storage, data modeling, performance, and security</w:t>
            </w:r>
          </w:p>
        </w:tc>
        <w:tc>
          <w:tcPr>
            <w:tcW w:w="3341" w:type="dxa"/>
            <w:noWrap/>
            <w:vAlign w:val="center"/>
            <w:hideMark/>
          </w:tcPr>
          <w:p w14:paraId="1850D540" w14:textId="57E08D43"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storage/modeling layer; review access controls</w:t>
            </w:r>
          </w:p>
        </w:tc>
        <w:tc>
          <w:tcPr>
            <w:tcW w:w="3260" w:type="dxa"/>
            <w:noWrap/>
            <w:vAlign w:val="center"/>
            <w:hideMark/>
          </w:tcPr>
          <w:p w14:paraId="7011AA99" w14:textId="53A413DF" w:rsidR="001629FB" w:rsidRPr="001629FB" w:rsidRDefault="001629FB" w:rsidP="008A78B4">
            <w:pPr>
              <w:jc w:val="left"/>
              <w:rPr>
                <w:color w:val="AEAAAA" w:themeColor="background2" w:themeShade="BF"/>
                <w:sz w:val="18"/>
                <w:szCs w:val="21"/>
              </w:rPr>
            </w:pPr>
            <w:r w:rsidRPr="001629FB">
              <w:rPr>
                <w:color w:val="AEAAAA" w:themeColor="background2" w:themeShade="BF"/>
              </w:rPr>
              <w:t>Architecture and implementation review</w:t>
            </w:r>
          </w:p>
        </w:tc>
      </w:tr>
      <w:tr w:rsidR="001629FB" w:rsidRPr="001629FB" w14:paraId="3C6BD2AA" w14:textId="77777777" w:rsidTr="008A78B4">
        <w:trPr>
          <w:trHeight w:val="320"/>
        </w:trPr>
        <w:tc>
          <w:tcPr>
            <w:tcW w:w="661" w:type="dxa"/>
            <w:noWrap/>
            <w:vAlign w:val="center"/>
            <w:hideMark/>
          </w:tcPr>
          <w:p w14:paraId="2B227FA1"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lastRenderedPageBreak/>
              <w:t>7</w:t>
            </w:r>
          </w:p>
        </w:tc>
        <w:tc>
          <w:tcPr>
            <w:tcW w:w="2808" w:type="dxa"/>
            <w:noWrap/>
            <w:vAlign w:val="center"/>
            <w:hideMark/>
          </w:tcPr>
          <w:p w14:paraId="65871323" w14:textId="56639F8B" w:rsidR="001629FB" w:rsidRPr="001629FB" w:rsidRDefault="001629FB" w:rsidP="008A78B4">
            <w:pPr>
              <w:jc w:val="left"/>
              <w:rPr>
                <w:color w:val="AEAAAA" w:themeColor="background2" w:themeShade="BF"/>
                <w:sz w:val="18"/>
                <w:szCs w:val="21"/>
              </w:rPr>
            </w:pPr>
            <w:r w:rsidRPr="001629FB">
              <w:rPr>
                <w:color w:val="AEAAAA" w:themeColor="background2" w:themeShade="BF"/>
              </w:rPr>
              <w:t>Exploratory analysis; baselines; analytical validity</w:t>
            </w:r>
          </w:p>
        </w:tc>
        <w:tc>
          <w:tcPr>
            <w:tcW w:w="3341" w:type="dxa"/>
            <w:noWrap/>
            <w:vAlign w:val="center"/>
            <w:hideMark/>
          </w:tcPr>
          <w:p w14:paraId="09F602C8" w14:textId="7A6E0343" w:rsidR="001629FB" w:rsidRPr="001629FB" w:rsidRDefault="001629FB" w:rsidP="008A78B4">
            <w:pPr>
              <w:jc w:val="left"/>
              <w:rPr>
                <w:color w:val="AEAAAA" w:themeColor="background2" w:themeShade="BF"/>
                <w:sz w:val="18"/>
                <w:szCs w:val="21"/>
              </w:rPr>
            </w:pPr>
            <w:r w:rsidRPr="001629FB">
              <w:rPr>
                <w:color w:val="AEAAAA" w:themeColor="background2" w:themeShade="BF"/>
              </w:rPr>
              <w:t>Establish descriptive findings and baseline performance</w:t>
            </w:r>
          </w:p>
        </w:tc>
        <w:tc>
          <w:tcPr>
            <w:tcW w:w="3260" w:type="dxa"/>
            <w:noWrap/>
            <w:vAlign w:val="center"/>
            <w:hideMark/>
          </w:tcPr>
          <w:p w14:paraId="3DD556B2" w14:textId="70DEE255" w:rsidR="001629FB" w:rsidRPr="001629FB" w:rsidRDefault="001629FB" w:rsidP="008A78B4">
            <w:pPr>
              <w:jc w:val="left"/>
              <w:rPr>
                <w:color w:val="AEAAAA" w:themeColor="background2" w:themeShade="BF"/>
                <w:sz w:val="18"/>
                <w:szCs w:val="21"/>
              </w:rPr>
            </w:pPr>
            <w:r w:rsidRPr="001629FB">
              <w:rPr>
                <w:color w:val="AEAAAA" w:themeColor="background2" w:themeShade="BF"/>
              </w:rPr>
              <w:t>Technical progress report 1</w:t>
            </w:r>
          </w:p>
        </w:tc>
      </w:tr>
      <w:tr w:rsidR="001629FB" w:rsidRPr="001629FB" w14:paraId="359D01C0" w14:textId="77777777" w:rsidTr="008A78B4">
        <w:trPr>
          <w:trHeight w:val="320"/>
        </w:trPr>
        <w:tc>
          <w:tcPr>
            <w:tcW w:w="661" w:type="dxa"/>
            <w:noWrap/>
            <w:vAlign w:val="center"/>
            <w:hideMark/>
          </w:tcPr>
          <w:p w14:paraId="0F7DA219"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8</w:t>
            </w:r>
          </w:p>
        </w:tc>
        <w:tc>
          <w:tcPr>
            <w:tcW w:w="2808" w:type="dxa"/>
            <w:noWrap/>
            <w:vAlign w:val="center"/>
            <w:hideMark/>
          </w:tcPr>
          <w:p w14:paraId="61C0407E" w14:textId="0E9BFA74" w:rsidR="001629FB" w:rsidRPr="001629FB" w:rsidRDefault="001629FB" w:rsidP="008A78B4">
            <w:pPr>
              <w:jc w:val="left"/>
              <w:rPr>
                <w:color w:val="AEAAAA" w:themeColor="background2" w:themeShade="BF"/>
                <w:sz w:val="18"/>
                <w:szCs w:val="21"/>
              </w:rPr>
            </w:pPr>
            <w:r w:rsidRPr="001629FB">
              <w:rPr>
                <w:color w:val="AEAAAA" w:themeColor="background2" w:themeShade="BF"/>
              </w:rPr>
              <w:t>Midsemester design review</w:t>
            </w:r>
          </w:p>
        </w:tc>
        <w:tc>
          <w:tcPr>
            <w:tcW w:w="3341" w:type="dxa"/>
            <w:noWrap/>
            <w:vAlign w:val="center"/>
            <w:hideMark/>
          </w:tcPr>
          <w:p w14:paraId="27771072" w14:textId="10D21A3D" w:rsidR="001629FB" w:rsidRPr="001629FB" w:rsidRDefault="001629FB" w:rsidP="008A78B4">
            <w:pPr>
              <w:jc w:val="left"/>
              <w:rPr>
                <w:color w:val="AEAAAA" w:themeColor="background2" w:themeShade="BF"/>
                <w:sz w:val="18"/>
                <w:szCs w:val="21"/>
              </w:rPr>
            </w:pPr>
            <w:r w:rsidRPr="001629FB">
              <w:rPr>
                <w:color w:val="AEAAAA" w:themeColor="background2" w:themeShade="BF"/>
              </w:rPr>
              <w:t>Demonstrate pipeline and preliminary analysis to faculty and sponsor</w:t>
            </w:r>
          </w:p>
        </w:tc>
        <w:tc>
          <w:tcPr>
            <w:tcW w:w="3260" w:type="dxa"/>
            <w:noWrap/>
            <w:vAlign w:val="center"/>
            <w:hideMark/>
          </w:tcPr>
          <w:p w14:paraId="1DBEA3C2" w14:textId="6A8B0857"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Working prototype, Midterm </w:t>
            </w:r>
            <w:r w:rsidRPr="001629FB">
              <w:rPr>
                <w:color w:val="AEAAAA" w:themeColor="background2" w:themeShade="BF"/>
                <w:highlight w:val="yellow"/>
              </w:rPr>
              <w:t>PRESENTATION 2</w:t>
            </w:r>
          </w:p>
        </w:tc>
      </w:tr>
      <w:tr w:rsidR="001629FB" w:rsidRPr="001629FB" w14:paraId="44DE0CE8" w14:textId="77777777" w:rsidTr="008A78B4">
        <w:trPr>
          <w:trHeight w:val="320"/>
        </w:trPr>
        <w:tc>
          <w:tcPr>
            <w:tcW w:w="661" w:type="dxa"/>
            <w:noWrap/>
            <w:vAlign w:val="center"/>
            <w:hideMark/>
          </w:tcPr>
          <w:p w14:paraId="6358E609"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9</w:t>
            </w:r>
          </w:p>
        </w:tc>
        <w:tc>
          <w:tcPr>
            <w:tcW w:w="2808" w:type="dxa"/>
            <w:noWrap/>
            <w:vAlign w:val="center"/>
            <w:hideMark/>
          </w:tcPr>
          <w:p w14:paraId="647DC574" w14:textId="0FE6BEFA" w:rsidR="001629FB" w:rsidRPr="001629FB" w:rsidRDefault="001629FB" w:rsidP="008A78B4">
            <w:pPr>
              <w:jc w:val="left"/>
              <w:rPr>
                <w:color w:val="AEAAAA" w:themeColor="background2" w:themeShade="BF"/>
                <w:sz w:val="18"/>
                <w:szCs w:val="21"/>
              </w:rPr>
            </w:pPr>
            <w:r w:rsidRPr="001629FB">
              <w:rPr>
                <w:color w:val="AEAAAA" w:themeColor="background2" w:themeShade="BF"/>
              </w:rPr>
              <w:t>Application of analytical or data engineering methods</w:t>
            </w:r>
          </w:p>
        </w:tc>
        <w:tc>
          <w:tcPr>
            <w:tcW w:w="3341" w:type="dxa"/>
            <w:noWrap/>
            <w:vAlign w:val="center"/>
            <w:hideMark/>
          </w:tcPr>
          <w:p w14:paraId="480CD958" w14:textId="07775FDA" w:rsidR="001629FB" w:rsidRPr="001629FB" w:rsidRDefault="001629FB" w:rsidP="008A78B4">
            <w:pPr>
              <w:jc w:val="left"/>
              <w:rPr>
                <w:color w:val="AEAAAA" w:themeColor="background2" w:themeShade="BF"/>
                <w:sz w:val="18"/>
                <w:szCs w:val="21"/>
              </w:rPr>
            </w:pPr>
            <w:r w:rsidRPr="001629FB">
              <w:rPr>
                <w:color w:val="AEAAAA" w:themeColor="background2" w:themeShade="BF"/>
              </w:rPr>
              <w:t>Implement primary models, algorithms, or decision-support methods</w:t>
            </w:r>
          </w:p>
        </w:tc>
        <w:tc>
          <w:tcPr>
            <w:tcW w:w="3260" w:type="dxa"/>
            <w:noWrap/>
            <w:vAlign w:val="center"/>
            <w:hideMark/>
          </w:tcPr>
          <w:p w14:paraId="2FFAD585" w14:textId="182FB59A" w:rsidR="001629FB" w:rsidRPr="001629FB" w:rsidRDefault="001629FB" w:rsidP="008A78B4">
            <w:pPr>
              <w:jc w:val="left"/>
              <w:rPr>
                <w:color w:val="AEAAAA" w:themeColor="background2" w:themeShade="BF"/>
                <w:sz w:val="18"/>
                <w:szCs w:val="21"/>
              </w:rPr>
            </w:pPr>
            <w:r w:rsidRPr="001629FB">
              <w:rPr>
                <w:color w:val="AEAAAA" w:themeColor="background2" w:themeShade="BF"/>
              </w:rPr>
              <w:t>Analysis/modeling increment 1</w:t>
            </w:r>
          </w:p>
        </w:tc>
      </w:tr>
      <w:tr w:rsidR="001629FB" w:rsidRPr="001629FB" w14:paraId="47D8E74F" w14:textId="77777777" w:rsidTr="008A78B4">
        <w:trPr>
          <w:trHeight w:val="320"/>
        </w:trPr>
        <w:tc>
          <w:tcPr>
            <w:tcW w:w="661" w:type="dxa"/>
            <w:noWrap/>
            <w:vAlign w:val="center"/>
            <w:hideMark/>
          </w:tcPr>
          <w:p w14:paraId="15A205F6"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10</w:t>
            </w:r>
          </w:p>
        </w:tc>
        <w:tc>
          <w:tcPr>
            <w:tcW w:w="2808" w:type="dxa"/>
            <w:noWrap/>
            <w:vAlign w:val="center"/>
            <w:hideMark/>
          </w:tcPr>
          <w:p w14:paraId="03CB7481" w14:textId="0C347570" w:rsidR="001629FB" w:rsidRPr="001629FB" w:rsidRDefault="001629FB" w:rsidP="008A78B4">
            <w:pPr>
              <w:jc w:val="left"/>
              <w:rPr>
                <w:color w:val="AEAAAA" w:themeColor="background2" w:themeShade="BF"/>
                <w:sz w:val="18"/>
                <w:szCs w:val="21"/>
              </w:rPr>
            </w:pPr>
            <w:r w:rsidRPr="001629FB">
              <w:rPr>
                <w:color w:val="AEAAAA" w:themeColor="background2" w:themeShade="BF"/>
              </w:rPr>
              <w:t>Alternative designs; trade-off analysis; design constraints</w:t>
            </w:r>
          </w:p>
        </w:tc>
        <w:tc>
          <w:tcPr>
            <w:tcW w:w="3341" w:type="dxa"/>
            <w:noWrap/>
            <w:vAlign w:val="center"/>
            <w:hideMark/>
          </w:tcPr>
          <w:p w14:paraId="2F412CF1" w14:textId="711AF668" w:rsidR="001629FB" w:rsidRPr="001629FB" w:rsidRDefault="001629FB" w:rsidP="008A78B4">
            <w:pPr>
              <w:jc w:val="left"/>
              <w:rPr>
                <w:color w:val="AEAAAA" w:themeColor="background2" w:themeShade="BF"/>
                <w:sz w:val="18"/>
                <w:szCs w:val="21"/>
              </w:rPr>
            </w:pPr>
            <w:r w:rsidRPr="001629FB">
              <w:rPr>
                <w:color w:val="AEAAAA" w:themeColor="background2" w:themeShade="BF"/>
              </w:rPr>
              <w:t>Compare approaches using technical and stakeholder criteria</w:t>
            </w:r>
          </w:p>
        </w:tc>
        <w:tc>
          <w:tcPr>
            <w:tcW w:w="3260" w:type="dxa"/>
            <w:noWrap/>
            <w:vAlign w:val="center"/>
            <w:hideMark/>
          </w:tcPr>
          <w:p w14:paraId="7265D63D" w14:textId="730B95D3" w:rsidR="001629FB" w:rsidRPr="001629FB" w:rsidRDefault="001629FB" w:rsidP="008A78B4">
            <w:pPr>
              <w:jc w:val="left"/>
              <w:rPr>
                <w:color w:val="AEAAAA" w:themeColor="background2" w:themeShade="BF"/>
                <w:sz w:val="18"/>
                <w:szCs w:val="21"/>
              </w:rPr>
            </w:pPr>
            <w:r w:rsidRPr="001629FB">
              <w:rPr>
                <w:color w:val="AEAAAA" w:themeColor="background2" w:themeShade="BF"/>
              </w:rPr>
              <w:t>Alternatives and trade-off analysis</w:t>
            </w:r>
          </w:p>
        </w:tc>
      </w:tr>
      <w:tr w:rsidR="001629FB" w:rsidRPr="001629FB" w14:paraId="5095F3C2" w14:textId="77777777" w:rsidTr="008A78B4">
        <w:trPr>
          <w:trHeight w:val="320"/>
        </w:trPr>
        <w:tc>
          <w:tcPr>
            <w:tcW w:w="661" w:type="dxa"/>
            <w:noWrap/>
            <w:vAlign w:val="center"/>
            <w:hideMark/>
          </w:tcPr>
          <w:p w14:paraId="672E92FF"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11</w:t>
            </w:r>
          </w:p>
        </w:tc>
        <w:tc>
          <w:tcPr>
            <w:tcW w:w="2808" w:type="dxa"/>
            <w:noWrap/>
            <w:vAlign w:val="center"/>
            <w:hideMark/>
          </w:tcPr>
          <w:p w14:paraId="00CA1D8D" w14:textId="24C7F38E" w:rsidR="001629FB" w:rsidRPr="001629FB" w:rsidRDefault="001629FB" w:rsidP="008A78B4">
            <w:pPr>
              <w:jc w:val="left"/>
              <w:rPr>
                <w:color w:val="AEAAAA" w:themeColor="background2" w:themeShade="BF"/>
                <w:sz w:val="18"/>
                <w:szCs w:val="21"/>
              </w:rPr>
            </w:pPr>
            <w:r w:rsidRPr="001629FB">
              <w:rPr>
                <w:color w:val="AEAAAA" w:themeColor="background2" w:themeShade="BF"/>
              </w:rPr>
              <w:t>Verification, validation, testing, and uncertainty</w:t>
            </w:r>
          </w:p>
        </w:tc>
        <w:tc>
          <w:tcPr>
            <w:tcW w:w="3341" w:type="dxa"/>
            <w:noWrap/>
            <w:vAlign w:val="center"/>
            <w:hideMark/>
          </w:tcPr>
          <w:p w14:paraId="64DC66B0" w14:textId="4E5BCDFE" w:rsidR="001629FB" w:rsidRPr="001629FB" w:rsidRDefault="001629FB" w:rsidP="008A78B4">
            <w:pPr>
              <w:jc w:val="left"/>
              <w:rPr>
                <w:color w:val="AEAAAA" w:themeColor="background2" w:themeShade="BF"/>
                <w:sz w:val="18"/>
                <w:szCs w:val="21"/>
              </w:rPr>
            </w:pPr>
            <w:r w:rsidRPr="001629FB">
              <w:rPr>
                <w:color w:val="AEAAAA" w:themeColor="background2" w:themeShade="BF"/>
              </w:rPr>
              <w:t>Perform system tests, sensitivity analysis, error analysis, or model validation</w:t>
            </w:r>
          </w:p>
        </w:tc>
        <w:tc>
          <w:tcPr>
            <w:tcW w:w="3260" w:type="dxa"/>
            <w:noWrap/>
            <w:vAlign w:val="center"/>
            <w:hideMark/>
          </w:tcPr>
          <w:p w14:paraId="765C5E2E" w14:textId="4B3A7B63"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Validation and testing report, </w:t>
            </w:r>
            <w:r w:rsidRPr="001629FB">
              <w:rPr>
                <w:color w:val="AEAAAA" w:themeColor="background2" w:themeShade="BF"/>
                <w:highlight w:val="yellow"/>
              </w:rPr>
              <w:t>PRESENTATION 3</w:t>
            </w:r>
          </w:p>
        </w:tc>
      </w:tr>
      <w:tr w:rsidR="001629FB" w:rsidRPr="001629FB" w14:paraId="19E8056C" w14:textId="77777777" w:rsidTr="008A78B4">
        <w:trPr>
          <w:trHeight w:val="320"/>
        </w:trPr>
        <w:tc>
          <w:tcPr>
            <w:tcW w:w="661" w:type="dxa"/>
            <w:noWrap/>
            <w:vAlign w:val="center"/>
            <w:hideMark/>
          </w:tcPr>
          <w:p w14:paraId="23B54CA5"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12</w:t>
            </w:r>
          </w:p>
        </w:tc>
        <w:tc>
          <w:tcPr>
            <w:tcW w:w="2808" w:type="dxa"/>
            <w:noWrap/>
            <w:vAlign w:val="center"/>
            <w:hideMark/>
          </w:tcPr>
          <w:p w14:paraId="7D4A1062" w14:textId="13D0EC4B" w:rsidR="001629FB" w:rsidRPr="001629FB" w:rsidRDefault="001629FB" w:rsidP="008A78B4">
            <w:pPr>
              <w:jc w:val="left"/>
              <w:rPr>
                <w:color w:val="AEAAAA" w:themeColor="background2" w:themeShade="BF"/>
                <w:sz w:val="18"/>
                <w:szCs w:val="21"/>
              </w:rPr>
            </w:pPr>
            <w:r w:rsidRPr="001629FB">
              <w:rPr>
                <w:color w:val="AEAAAA" w:themeColor="background2" w:themeShade="BF"/>
              </w:rPr>
              <w:t>Interpretation; recommendations; operational implications</w:t>
            </w:r>
          </w:p>
        </w:tc>
        <w:tc>
          <w:tcPr>
            <w:tcW w:w="3341" w:type="dxa"/>
            <w:noWrap/>
            <w:vAlign w:val="center"/>
            <w:hideMark/>
          </w:tcPr>
          <w:p w14:paraId="1D637385" w14:textId="64A2C5A4" w:rsidR="001629FB" w:rsidRPr="001629FB" w:rsidRDefault="001629FB" w:rsidP="008A78B4">
            <w:pPr>
              <w:jc w:val="left"/>
              <w:rPr>
                <w:color w:val="AEAAAA" w:themeColor="background2" w:themeShade="BF"/>
                <w:sz w:val="18"/>
                <w:szCs w:val="21"/>
              </w:rPr>
            </w:pPr>
            <w:r w:rsidRPr="001629FB">
              <w:rPr>
                <w:color w:val="AEAAAA" w:themeColor="background2" w:themeShade="BF"/>
              </w:rPr>
              <w:t>Convert results into sponsor-relevant findings and recommendations</w:t>
            </w:r>
          </w:p>
        </w:tc>
        <w:tc>
          <w:tcPr>
            <w:tcW w:w="3260" w:type="dxa"/>
            <w:noWrap/>
            <w:vAlign w:val="center"/>
            <w:hideMark/>
          </w:tcPr>
          <w:p w14:paraId="0B5368CC" w14:textId="3251A753" w:rsidR="001629FB" w:rsidRPr="001629FB" w:rsidRDefault="001629FB" w:rsidP="008A78B4">
            <w:pPr>
              <w:jc w:val="left"/>
              <w:rPr>
                <w:color w:val="AEAAAA" w:themeColor="background2" w:themeShade="BF"/>
                <w:sz w:val="18"/>
                <w:szCs w:val="21"/>
              </w:rPr>
            </w:pPr>
            <w:r w:rsidRPr="001629FB">
              <w:rPr>
                <w:color w:val="AEAAAA" w:themeColor="background2" w:themeShade="BF"/>
              </w:rPr>
              <w:t>Draft findings and recommendations</w:t>
            </w:r>
          </w:p>
        </w:tc>
      </w:tr>
      <w:tr w:rsidR="001629FB" w:rsidRPr="001629FB" w14:paraId="41943412" w14:textId="77777777" w:rsidTr="008A78B4">
        <w:trPr>
          <w:trHeight w:val="320"/>
        </w:trPr>
        <w:tc>
          <w:tcPr>
            <w:tcW w:w="661" w:type="dxa"/>
            <w:noWrap/>
            <w:vAlign w:val="center"/>
            <w:hideMark/>
          </w:tcPr>
          <w:p w14:paraId="7524B342"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13</w:t>
            </w:r>
          </w:p>
        </w:tc>
        <w:tc>
          <w:tcPr>
            <w:tcW w:w="2808" w:type="dxa"/>
            <w:noWrap/>
            <w:vAlign w:val="center"/>
            <w:hideMark/>
          </w:tcPr>
          <w:p w14:paraId="1BFDDF91" w14:textId="17DBE33B" w:rsidR="001629FB" w:rsidRPr="001629FB" w:rsidRDefault="001629FB" w:rsidP="008A78B4">
            <w:pPr>
              <w:jc w:val="left"/>
              <w:rPr>
                <w:color w:val="AEAAAA" w:themeColor="background2" w:themeShade="BF"/>
                <w:sz w:val="18"/>
                <w:szCs w:val="21"/>
              </w:rPr>
            </w:pPr>
            <w:r w:rsidRPr="001629FB">
              <w:rPr>
                <w:color w:val="AEAAAA" w:themeColor="background2" w:themeShade="BF"/>
              </w:rPr>
              <w:t>Deployment, maintainability, documentation, and handoff</w:t>
            </w:r>
          </w:p>
        </w:tc>
        <w:tc>
          <w:tcPr>
            <w:tcW w:w="3341" w:type="dxa"/>
            <w:noWrap/>
            <w:vAlign w:val="center"/>
            <w:hideMark/>
          </w:tcPr>
          <w:p w14:paraId="7576896D" w14:textId="17F11453" w:rsidR="001629FB" w:rsidRPr="001629FB" w:rsidRDefault="001629FB" w:rsidP="008A78B4">
            <w:pPr>
              <w:jc w:val="left"/>
              <w:rPr>
                <w:color w:val="AEAAAA" w:themeColor="background2" w:themeShade="BF"/>
                <w:sz w:val="18"/>
                <w:szCs w:val="21"/>
              </w:rPr>
            </w:pPr>
            <w:r w:rsidRPr="001629FB">
              <w:rPr>
                <w:color w:val="AEAAAA" w:themeColor="background2" w:themeShade="BF"/>
              </w:rPr>
              <w:t>Package pipeline, code, dashboard, model, or other product for sponsor use</w:t>
            </w:r>
          </w:p>
        </w:tc>
        <w:tc>
          <w:tcPr>
            <w:tcW w:w="3260" w:type="dxa"/>
            <w:noWrap/>
            <w:vAlign w:val="center"/>
            <w:hideMark/>
          </w:tcPr>
          <w:p w14:paraId="5F830CF0" w14:textId="6306B757" w:rsidR="001629FB" w:rsidRPr="001629FB" w:rsidRDefault="001629FB" w:rsidP="008A78B4">
            <w:pPr>
              <w:jc w:val="left"/>
              <w:rPr>
                <w:color w:val="AEAAAA" w:themeColor="background2" w:themeShade="BF"/>
                <w:sz w:val="18"/>
                <w:szCs w:val="21"/>
              </w:rPr>
            </w:pPr>
            <w:r w:rsidRPr="001629FB">
              <w:rPr>
                <w:color w:val="AEAAAA" w:themeColor="background2" w:themeShade="BF"/>
              </w:rPr>
              <w:t>Release candidate and technical documentation</w:t>
            </w:r>
          </w:p>
        </w:tc>
      </w:tr>
      <w:tr w:rsidR="001629FB" w:rsidRPr="001629FB" w14:paraId="4A32A374" w14:textId="77777777" w:rsidTr="008A78B4">
        <w:trPr>
          <w:trHeight w:val="320"/>
        </w:trPr>
        <w:tc>
          <w:tcPr>
            <w:tcW w:w="661" w:type="dxa"/>
            <w:noWrap/>
            <w:vAlign w:val="center"/>
            <w:hideMark/>
          </w:tcPr>
          <w:p w14:paraId="6D9E6B0E"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14</w:t>
            </w:r>
          </w:p>
        </w:tc>
        <w:tc>
          <w:tcPr>
            <w:tcW w:w="2808" w:type="dxa"/>
            <w:noWrap/>
            <w:vAlign w:val="center"/>
            <w:hideMark/>
          </w:tcPr>
          <w:p w14:paraId="717DF417" w14:textId="0A7B22DF" w:rsidR="001629FB" w:rsidRPr="001629FB" w:rsidRDefault="001629FB" w:rsidP="008A78B4">
            <w:pPr>
              <w:jc w:val="left"/>
              <w:rPr>
                <w:color w:val="AEAAAA" w:themeColor="background2" w:themeShade="BF"/>
                <w:sz w:val="18"/>
                <w:szCs w:val="21"/>
              </w:rPr>
            </w:pPr>
            <w:r w:rsidRPr="001629FB">
              <w:rPr>
                <w:color w:val="AEAAAA" w:themeColor="background2" w:themeShade="BF"/>
              </w:rPr>
              <w:t>Report writing; presentation design; peer review</w:t>
            </w:r>
          </w:p>
        </w:tc>
        <w:tc>
          <w:tcPr>
            <w:tcW w:w="3341" w:type="dxa"/>
            <w:noWrap/>
            <w:vAlign w:val="center"/>
            <w:hideMark/>
          </w:tcPr>
          <w:p w14:paraId="080A07E0" w14:textId="56FEE3D8" w:rsidR="001629FB" w:rsidRPr="001629FB" w:rsidRDefault="001629FB" w:rsidP="008A78B4">
            <w:pPr>
              <w:jc w:val="left"/>
              <w:rPr>
                <w:color w:val="AEAAAA" w:themeColor="background2" w:themeShade="BF"/>
                <w:sz w:val="18"/>
                <w:szCs w:val="21"/>
              </w:rPr>
            </w:pPr>
            <w:r w:rsidRPr="001629FB">
              <w:rPr>
                <w:color w:val="AEAAAA" w:themeColor="background2" w:themeShade="BF"/>
              </w:rPr>
              <w:t>Conduct final technical review and rehearsal; resolve remaining defects</w:t>
            </w:r>
          </w:p>
        </w:tc>
        <w:tc>
          <w:tcPr>
            <w:tcW w:w="3260" w:type="dxa"/>
            <w:noWrap/>
            <w:vAlign w:val="center"/>
            <w:hideMark/>
          </w:tcPr>
          <w:p w14:paraId="03DCD70C" w14:textId="4A46FF57"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Draft final report, </w:t>
            </w:r>
            <w:r w:rsidRPr="001629FB">
              <w:rPr>
                <w:color w:val="AEAAAA" w:themeColor="background2" w:themeShade="BF"/>
                <w:highlight w:val="yellow"/>
              </w:rPr>
              <w:t>PRESENTATION 4</w:t>
            </w:r>
          </w:p>
        </w:tc>
      </w:tr>
      <w:tr w:rsidR="001629FB" w:rsidRPr="001629FB" w14:paraId="514E835D" w14:textId="77777777" w:rsidTr="008A78B4">
        <w:trPr>
          <w:trHeight w:val="320"/>
        </w:trPr>
        <w:tc>
          <w:tcPr>
            <w:tcW w:w="661" w:type="dxa"/>
            <w:noWrap/>
            <w:vAlign w:val="center"/>
            <w:hideMark/>
          </w:tcPr>
          <w:p w14:paraId="13B5668B"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15</w:t>
            </w:r>
          </w:p>
        </w:tc>
        <w:tc>
          <w:tcPr>
            <w:tcW w:w="2808" w:type="dxa"/>
            <w:noWrap/>
            <w:vAlign w:val="center"/>
            <w:hideMark/>
          </w:tcPr>
          <w:p w14:paraId="312BAE53" w14:textId="45B777AF" w:rsidR="001629FB" w:rsidRPr="001629FB" w:rsidRDefault="001629FB" w:rsidP="008A78B4">
            <w:pPr>
              <w:jc w:val="left"/>
              <w:rPr>
                <w:color w:val="AEAAAA" w:themeColor="background2" w:themeShade="BF"/>
                <w:sz w:val="18"/>
                <w:szCs w:val="21"/>
              </w:rPr>
            </w:pPr>
            <w:r w:rsidRPr="001629FB">
              <w:rPr>
                <w:color w:val="AEAAAA" w:themeColor="background2" w:themeShade="BF"/>
              </w:rPr>
              <w:t>Final design presentation and project handoff</w:t>
            </w:r>
          </w:p>
        </w:tc>
        <w:tc>
          <w:tcPr>
            <w:tcW w:w="3341" w:type="dxa"/>
            <w:noWrap/>
            <w:vAlign w:val="center"/>
            <w:hideMark/>
          </w:tcPr>
          <w:p w14:paraId="73CB7918" w14:textId="3C7E3BE6" w:rsidR="001629FB" w:rsidRPr="001629FB" w:rsidRDefault="001629FB" w:rsidP="008A78B4">
            <w:pPr>
              <w:jc w:val="left"/>
              <w:rPr>
                <w:color w:val="AEAAAA" w:themeColor="background2" w:themeShade="BF"/>
                <w:sz w:val="18"/>
                <w:szCs w:val="21"/>
              </w:rPr>
            </w:pPr>
            <w:r w:rsidRPr="001629FB">
              <w:rPr>
                <w:color w:val="AEAAAA" w:themeColor="background2" w:themeShade="BF"/>
              </w:rPr>
              <w:t>Present results; demonstrate product; transfer artifacts to sponsor</w:t>
            </w:r>
          </w:p>
        </w:tc>
        <w:tc>
          <w:tcPr>
            <w:tcW w:w="3260" w:type="dxa"/>
            <w:noWrap/>
            <w:vAlign w:val="center"/>
            <w:hideMark/>
          </w:tcPr>
          <w:p w14:paraId="5FF190D7" w14:textId="354BA7E4" w:rsidR="001629FB" w:rsidRPr="001629FB" w:rsidRDefault="001629FB" w:rsidP="008A78B4">
            <w:pPr>
              <w:jc w:val="left"/>
              <w:rPr>
                <w:color w:val="AEAAAA" w:themeColor="background2" w:themeShade="BF"/>
                <w:sz w:val="18"/>
                <w:szCs w:val="21"/>
              </w:rPr>
            </w:pPr>
            <w:r w:rsidRPr="001629FB">
              <w:rPr>
                <w:color w:val="AEAAAA" w:themeColor="background2" w:themeShade="BF"/>
              </w:rPr>
              <w:t>Final report, showcase presentation, product, repository, and sponsor handoff</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6FE0FD1B"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w:t>
      </w:r>
      <w:r w:rsidR="00CB4523">
        <w:t xml:space="preserve"> </w:t>
      </w:r>
      <w:r w:rsidR="00CB4523" w:rsidRPr="00CB4523">
        <w:rPr>
          <w:u w:val="single"/>
        </w:rPr>
        <w:t xml:space="preserve">Be nice. Be honest. Don't cheat. </w:t>
      </w:r>
      <w:r w:rsidR="00CB4523" w:rsidRPr="00CB4523">
        <w:rPr>
          <w:b/>
          <w:bCs/>
          <w:u w:val="single"/>
        </w:rPr>
        <w:t>Adhere to all University Policies</w:t>
      </w:r>
      <w:r w:rsidR="00CB4523" w:rsidRPr="00CB4523">
        <w:t>.</w:t>
      </w:r>
      <w:r w:rsidR="00CB4523">
        <w:t xml:space="preserve"> (ii)</w:t>
      </w:r>
      <w:r w:rsidRPr="00DE1670">
        <w:t xml:space="preserve"> </w:t>
      </w:r>
      <w:r w:rsidRPr="000026DC">
        <w:rPr>
          <w:u w:val="single"/>
        </w:rPr>
        <w:t>You all are important to me</w:t>
      </w:r>
      <w:r w:rsidRPr="00DE1670">
        <w:t>: include the course number in email subject so I can prioritize it. (ii</w:t>
      </w:r>
      <w:r w:rsidR="00CB4523">
        <w:t>i</w:t>
      </w:r>
      <w:r w:rsidRPr="00DE1670">
        <w:t xml:space="preserve">) </w:t>
      </w:r>
      <w:r w:rsidRPr="000026DC">
        <w:rPr>
          <w:u w:val="single"/>
        </w:rPr>
        <w:t>Every step matter and each build on the next: stay engaged, keep up, ask questions</w:t>
      </w:r>
      <w:r w:rsidRPr="00DE1670">
        <w:t>. (i</w:t>
      </w:r>
      <w:r w:rsidR="00CB4523">
        <w:t>v</w:t>
      </w:r>
      <w:r w:rsidRPr="00DE1670">
        <w:t xml:space="preserve">) Learning takes </w:t>
      </w:r>
      <w:r w:rsidRPr="000026DC">
        <w:rPr>
          <w:u w:val="single"/>
        </w:rPr>
        <w:t>steady effort</w:t>
      </w:r>
      <w:r w:rsidR="000026DC">
        <w:t>:</w:t>
      </w:r>
      <w:r w:rsidRPr="00DE1670">
        <w:t xml:space="preserve"> start early, not last-minute cramming. (v) Engineers turn data into meaningful information, practice here, get prepared. (v</w:t>
      </w:r>
      <w:r w:rsidR="00CB4523">
        <w:t>i</w:t>
      </w:r>
      <w:r w:rsidRPr="00DE1670">
        <w:t xml:space="preserve">) </w:t>
      </w:r>
      <w:r w:rsidRPr="000026DC">
        <w:rPr>
          <w:u w:val="single"/>
        </w:rPr>
        <w:t>Clear, well-organized</w:t>
      </w:r>
      <w:r w:rsidRPr="00DE1670">
        <w:t xml:space="preserve"> work is as important as the content itself. (vi</w:t>
      </w:r>
      <w:r w:rsidR="00CB4523">
        <w:t>i</w:t>
      </w:r>
      <w:r w:rsidRPr="00DE1670">
        <w:t xml:space="preserve">) Use others' ideas to build your own but </w:t>
      </w:r>
      <w:r w:rsidRPr="000026DC">
        <w:rPr>
          <w:u w:val="single"/>
        </w:rPr>
        <w:t>always credit your sources</w:t>
      </w:r>
      <w:r w:rsidRPr="00DE1670">
        <w:t>: good scholarship means giving credit where it's due. (vi</w:t>
      </w:r>
      <w:r w:rsidR="00CB4523">
        <w:t>i</w:t>
      </w:r>
      <w:r w:rsidRPr="00DE1670">
        <w:t>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19" w:history="1">
        <w:r w:rsidRPr="003A3DF8">
          <w:rPr>
            <w:rStyle w:val="Hyperlink"/>
          </w:rPr>
          <w:t>isen-helpdesk@tamu.edu</w:t>
        </w:r>
      </w:hyperlink>
      <w:r>
        <w:t>.</w:t>
      </w:r>
    </w:p>
    <w:p w14:paraId="5631DC41" w14:textId="77777777" w:rsidR="005106CB" w:rsidRDefault="005106CB" w:rsidP="00B7016C">
      <w:pPr>
        <w:pBdr>
          <w:top w:val="nil"/>
          <w:left w:val="nil"/>
          <w:bottom w:val="nil"/>
          <w:right w:val="nil"/>
          <w:between w:val="nil"/>
        </w:pBdr>
      </w:pPr>
    </w:p>
    <w:p w14:paraId="701A7021" w14:textId="2605CBF5" w:rsidR="005106CB" w:rsidRDefault="005106CB" w:rsidP="005106CB">
      <w:pPr>
        <w:pStyle w:val="Heading4"/>
      </w:pPr>
      <w:r>
        <w:t>AI Statement</w:t>
      </w:r>
    </w:p>
    <w:p w14:paraId="361669A3" w14:textId="6065EED3" w:rsidR="005106CB" w:rsidRDefault="005106CB" w:rsidP="005106CB">
      <w:pPr>
        <w:pBdr>
          <w:top w:val="nil"/>
          <w:left w:val="nil"/>
          <w:bottom w:val="nil"/>
          <w:right w:val="nil"/>
          <w:between w:val="nil"/>
        </w:pBdr>
      </w:pPr>
      <w:r>
        <w:t>Students are permitted to use artificial intelligence tools as part of their work in this course. AI should be treated like any other academic or professional tool: it may assist with brainstorming, organization, research, revision, or problem-solving, but the student remains responsible for the final work submitted.</w:t>
      </w:r>
    </w:p>
    <w:p w14:paraId="14DF555B" w14:textId="77777777" w:rsidR="005106CB" w:rsidRDefault="005106CB" w:rsidP="005106CB">
      <w:pPr>
        <w:pBdr>
          <w:top w:val="nil"/>
          <w:left w:val="nil"/>
          <w:bottom w:val="nil"/>
          <w:right w:val="nil"/>
          <w:between w:val="nil"/>
        </w:pBdr>
      </w:pPr>
    </w:p>
    <w:p w14:paraId="56DA44F2" w14:textId="77777777" w:rsidR="005106CB" w:rsidRDefault="005106CB" w:rsidP="005106CB">
      <w:pPr>
        <w:pBdr>
          <w:top w:val="nil"/>
          <w:left w:val="nil"/>
          <w:bottom w:val="nil"/>
          <w:right w:val="nil"/>
          <w:between w:val="nil"/>
        </w:pBdr>
      </w:pPr>
      <w:r>
        <w:t>Students are responsible for verifying the accuracy, quality, and appropriateness of any information produced with AI. Submitting inaccurate, fabricated, or misleading information generated by an AI tool does not excuse the student from responsibility for the work.</w:t>
      </w:r>
    </w:p>
    <w:p w14:paraId="0E93DD4C" w14:textId="77777777" w:rsidR="005106CB" w:rsidRDefault="005106CB" w:rsidP="005106CB">
      <w:pPr>
        <w:pBdr>
          <w:top w:val="nil"/>
          <w:left w:val="nil"/>
          <w:bottom w:val="nil"/>
          <w:right w:val="nil"/>
          <w:between w:val="nil"/>
        </w:pBdr>
      </w:pPr>
    </w:p>
    <w:p w14:paraId="599D56DE" w14:textId="77777777" w:rsidR="005106CB" w:rsidRDefault="005106CB" w:rsidP="005106CB">
      <w:pPr>
        <w:pBdr>
          <w:top w:val="nil"/>
          <w:left w:val="nil"/>
          <w:bottom w:val="nil"/>
          <w:right w:val="nil"/>
          <w:between w:val="nil"/>
        </w:pBdr>
      </w:pPr>
      <w:r>
        <w:t>Any ideas, information, quotations, images, or other material drawn from outside sources must be properly cited according to the citation style required for the assignment. When AI has contributed substantially to an assignment, students should also acknowledge or cite their use of the AI tool when appropriate.</w:t>
      </w:r>
    </w:p>
    <w:p w14:paraId="041A6D93" w14:textId="77777777" w:rsidR="005106CB" w:rsidRDefault="005106CB" w:rsidP="005106CB">
      <w:pPr>
        <w:pBdr>
          <w:top w:val="nil"/>
          <w:left w:val="nil"/>
          <w:bottom w:val="nil"/>
          <w:right w:val="nil"/>
          <w:between w:val="nil"/>
        </w:pBdr>
      </w:pPr>
    </w:p>
    <w:p w14:paraId="70260A17" w14:textId="45F7CD62" w:rsidR="005106CB" w:rsidRPr="005106CB" w:rsidRDefault="005106CB" w:rsidP="005106CB">
      <w:pPr>
        <w:pBdr>
          <w:top w:val="nil"/>
          <w:left w:val="nil"/>
          <w:bottom w:val="nil"/>
          <w:right w:val="nil"/>
          <w:between w:val="nil"/>
        </w:pBdr>
        <w:rPr>
          <w:b/>
          <w:bCs/>
        </w:rPr>
      </w:pPr>
      <w:r w:rsidRPr="005106CB">
        <w:rPr>
          <w:b/>
          <w:bCs/>
        </w:rPr>
        <w:t>AI should support your learning—not replace your own thinking, judgment, or understanding. Students may be asked to explain, discuss, or demonstrate the reasoning behind work they submit.</w:t>
      </w:r>
      <w:r>
        <w:rPr>
          <w:b/>
          <w:bCs/>
        </w:rPr>
        <w:t xml:space="preserve"> </w:t>
      </w:r>
      <w:r w:rsidRPr="005106CB">
        <w:rPr>
          <w:b/>
          <w:bCs/>
        </w:rPr>
        <w:t>Use AI in a way you can feel confident about and openly acknowledge. If you would be uncomfortable explaining how you used AI, reconsider whether that use is appropriate for the assignment.</w:t>
      </w:r>
    </w:p>
    <w:p w14:paraId="12127B25" w14:textId="77777777" w:rsidR="00923CBF" w:rsidRDefault="00923CBF" w:rsidP="007306A6"/>
    <w:p w14:paraId="36923738" w14:textId="4F80BF93" w:rsidR="00B116C0" w:rsidRDefault="00B116C0" w:rsidP="000D4D17">
      <w:pPr>
        <w:pStyle w:val="Heading2"/>
      </w:pP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w:t>
      </w:r>
      <w:r>
        <w:lastRenderedPageBreak/>
        <w:t xml:space="preserve">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20"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1DDD682D" w:rsidR="00B116C0" w:rsidRDefault="009C69A9" w:rsidP="003A73C5">
      <w:pPr>
        <w:pStyle w:val="Caption"/>
      </w:pPr>
      <w:r>
        <w:t xml:space="preserve">Figure </w:t>
      </w:r>
      <w:fldSimple w:instr=" SEQ Figure \* ARABIC ">
        <w:r w:rsidR="00D41551">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Once the 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lastRenderedPageBreak/>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1F9BB31A" w:rsidR="00B116C0" w:rsidRDefault="009C69A9" w:rsidP="003A73C5">
      <w:pPr>
        <w:pStyle w:val="Caption"/>
      </w:pPr>
      <w:r>
        <w:t xml:space="preserve">Figure </w:t>
      </w:r>
      <w:fldSimple w:instr=" SEQ Figure \* ARABIC ">
        <w:r w:rsidR="00D41551">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Treat the charter as both a contract 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headerReference w:type="default" r:id="rId23"/>
      <w:footerReference w:type="default" r:id="rId24"/>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CF60AB" w14:textId="77777777" w:rsidR="00E27D8B" w:rsidRDefault="00E27D8B" w:rsidP="008927F1">
      <w:r>
        <w:separator/>
      </w:r>
    </w:p>
  </w:endnote>
  <w:endnote w:type="continuationSeparator" w:id="0">
    <w:p w14:paraId="7C4715DE" w14:textId="77777777" w:rsidR="00E27D8B" w:rsidRDefault="00E27D8B"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4646DC40"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7306A6">
      <w:rPr>
        <w:color w:val="4D0000"/>
        <w:sz w:val="16"/>
        <w:szCs w:val="16"/>
      </w:rPr>
      <w:t>Wed</w:t>
    </w:r>
    <w:r w:rsidRPr="001976FA">
      <w:rPr>
        <w:color w:val="4D0000"/>
        <w:sz w:val="16"/>
        <w:szCs w:val="16"/>
      </w:rPr>
      <w:t xml:space="preserve"> Aug </w:t>
    </w:r>
    <w:r w:rsidR="007306A6">
      <w:rPr>
        <w:color w:val="4D0000"/>
        <w:sz w:val="16"/>
        <w:szCs w:val="16"/>
      </w:rPr>
      <w:t>20</w:t>
    </w:r>
    <w:r w:rsidR="00446230">
      <w:rPr>
        <w:color w:val="4D0000"/>
        <w:sz w:val="16"/>
        <w:szCs w:val="16"/>
      </w:rPr>
      <w:t xml:space="preserve"> 2025</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17DDA7" w14:textId="77777777" w:rsidR="00E27D8B" w:rsidRDefault="00E27D8B" w:rsidP="008927F1">
      <w:r>
        <w:separator/>
      </w:r>
    </w:p>
  </w:footnote>
  <w:footnote w:type="continuationSeparator" w:id="0">
    <w:p w14:paraId="10400004" w14:textId="77777777" w:rsidR="00E27D8B" w:rsidRDefault="00E27D8B"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60043"/>
    <w:multiLevelType w:val="hybridMultilevel"/>
    <w:tmpl w:val="8EC6B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5"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911176"/>
    <w:multiLevelType w:val="hybridMultilevel"/>
    <w:tmpl w:val="00BEB3D4"/>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10534E"/>
    <w:multiLevelType w:val="hybridMultilevel"/>
    <w:tmpl w:val="46824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4"/>
  </w:num>
  <w:num w:numId="2" w16cid:durableId="543256449">
    <w:abstractNumId w:val="46"/>
  </w:num>
  <w:num w:numId="3" w16cid:durableId="1174146937">
    <w:abstractNumId w:val="12"/>
  </w:num>
  <w:num w:numId="4" w16cid:durableId="1457144548">
    <w:abstractNumId w:val="35"/>
  </w:num>
  <w:num w:numId="5" w16cid:durableId="207911325">
    <w:abstractNumId w:val="30"/>
  </w:num>
  <w:num w:numId="6" w16cid:durableId="1635023338">
    <w:abstractNumId w:val="21"/>
  </w:num>
  <w:num w:numId="7" w16cid:durableId="1303270638">
    <w:abstractNumId w:val="48"/>
  </w:num>
  <w:num w:numId="8" w16cid:durableId="1628316331">
    <w:abstractNumId w:val="25"/>
  </w:num>
  <w:num w:numId="9" w16cid:durableId="293146279">
    <w:abstractNumId w:val="26"/>
  </w:num>
  <w:num w:numId="10" w16cid:durableId="1791586554">
    <w:abstractNumId w:val="1"/>
  </w:num>
  <w:num w:numId="11" w16cid:durableId="1056970335">
    <w:abstractNumId w:val="41"/>
  </w:num>
  <w:num w:numId="12" w16cid:durableId="1999574286">
    <w:abstractNumId w:val="56"/>
  </w:num>
  <w:num w:numId="13" w16cid:durableId="1666517898">
    <w:abstractNumId w:val="22"/>
  </w:num>
  <w:num w:numId="14" w16cid:durableId="821972296">
    <w:abstractNumId w:val="23"/>
  </w:num>
  <w:num w:numId="15" w16cid:durableId="1591621445">
    <w:abstractNumId w:val="58"/>
  </w:num>
  <w:num w:numId="16" w16cid:durableId="2082101093">
    <w:abstractNumId w:val="49"/>
  </w:num>
  <w:num w:numId="17" w16cid:durableId="399982741">
    <w:abstractNumId w:val="4"/>
  </w:num>
  <w:num w:numId="18" w16cid:durableId="1481772765">
    <w:abstractNumId w:val="32"/>
  </w:num>
  <w:num w:numId="19" w16cid:durableId="635991985">
    <w:abstractNumId w:val="39"/>
  </w:num>
  <w:num w:numId="20" w16cid:durableId="144132375">
    <w:abstractNumId w:val="9"/>
  </w:num>
  <w:num w:numId="21" w16cid:durableId="468859683">
    <w:abstractNumId w:val="17"/>
  </w:num>
  <w:num w:numId="22" w16cid:durableId="1023820923">
    <w:abstractNumId w:val="50"/>
  </w:num>
  <w:num w:numId="23" w16cid:durableId="1770924675">
    <w:abstractNumId w:val="54"/>
  </w:num>
  <w:num w:numId="24" w16cid:durableId="1417360905">
    <w:abstractNumId w:val="3"/>
  </w:num>
  <w:num w:numId="25" w16cid:durableId="1891457236">
    <w:abstractNumId w:val="15"/>
  </w:num>
  <w:num w:numId="26" w16cid:durableId="1545632501">
    <w:abstractNumId w:val="0"/>
  </w:num>
  <w:num w:numId="27" w16cid:durableId="90974049">
    <w:abstractNumId w:val="27"/>
  </w:num>
  <w:num w:numId="28" w16cid:durableId="7413824">
    <w:abstractNumId w:val="57"/>
  </w:num>
  <w:num w:numId="29" w16cid:durableId="1218320767">
    <w:abstractNumId w:val="45"/>
  </w:num>
  <w:num w:numId="30" w16cid:durableId="1380785147">
    <w:abstractNumId w:val="31"/>
  </w:num>
  <w:num w:numId="31" w16cid:durableId="748694314">
    <w:abstractNumId w:val="20"/>
  </w:num>
  <w:num w:numId="32" w16cid:durableId="1383943899">
    <w:abstractNumId w:val="7"/>
  </w:num>
  <w:num w:numId="33" w16cid:durableId="247615285">
    <w:abstractNumId w:val="52"/>
  </w:num>
  <w:num w:numId="34" w16cid:durableId="1113137089">
    <w:abstractNumId w:val="51"/>
  </w:num>
  <w:num w:numId="35" w16cid:durableId="819887920">
    <w:abstractNumId w:val="42"/>
  </w:num>
  <w:num w:numId="36" w16cid:durableId="1331372804">
    <w:abstractNumId w:val="14"/>
  </w:num>
  <w:num w:numId="37" w16cid:durableId="1812794740">
    <w:abstractNumId w:val="2"/>
  </w:num>
  <w:num w:numId="38" w16cid:durableId="1486556417">
    <w:abstractNumId w:val="36"/>
  </w:num>
  <w:num w:numId="39" w16cid:durableId="1807967943">
    <w:abstractNumId w:val="5"/>
  </w:num>
  <w:num w:numId="40" w16cid:durableId="1313604935">
    <w:abstractNumId w:val="13"/>
  </w:num>
  <w:num w:numId="41" w16cid:durableId="10449082">
    <w:abstractNumId w:val="8"/>
  </w:num>
  <w:num w:numId="42" w16cid:durableId="1969509042">
    <w:abstractNumId w:val="40"/>
  </w:num>
  <w:num w:numId="43" w16cid:durableId="180517052">
    <w:abstractNumId w:val="16"/>
  </w:num>
  <w:num w:numId="44" w16cid:durableId="447747255">
    <w:abstractNumId w:val="10"/>
  </w:num>
  <w:num w:numId="45" w16cid:durableId="753089273">
    <w:abstractNumId w:val="34"/>
  </w:num>
  <w:num w:numId="46" w16cid:durableId="1707832727">
    <w:abstractNumId w:val="11"/>
  </w:num>
  <w:num w:numId="47" w16cid:durableId="354356403">
    <w:abstractNumId w:val="53"/>
  </w:num>
  <w:num w:numId="48" w16cid:durableId="887300246">
    <w:abstractNumId w:val="43"/>
  </w:num>
  <w:num w:numId="49" w16cid:durableId="1100102066">
    <w:abstractNumId w:val="38"/>
  </w:num>
  <w:num w:numId="50" w16cid:durableId="2031642846">
    <w:abstractNumId w:val="19"/>
  </w:num>
  <w:num w:numId="51" w16cid:durableId="1223711125">
    <w:abstractNumId w:val="29"/>
  </w:num>
  <w:num w:numId="52" w16cid:durableId="1060712457">
    <w:abstractNumId w:val="59"/>
  </w:num>
  <w:num w:numId="53" w16cid:durableId="1529415872">
    <w:abstractNumId w:val="55"/>
  </w:num>
  <w:num w:numId="54" w16cid:durableId="840507711">
    <w:abstractNumId w:val="47"/>
  </w:num>
  <w:num w:numId="55" w16cid:durableId="1724911121">
    <w:abstractNumId w:val="6"/>
  </w:num>
  <w:num w:numId="56" w16cid:durableId="1463421333">
    <w:abstractNumId w:val="37"/>
  </w:num>
  <w:num w:numId="57" w16cid:durableId="690380769">
    <w:abstractNumId w:val="28"/>
  </w:num>
  <w:num w:numId="58" w16cid:durableId="1810324287">
    <w:abstractNumId w:val="33"/>
  </w:num>
  <w:num w:numId="59" w16cid:durableId="1152867262">
    <w:abstractNumId w:val="44"/>
  </w:num>
  <w:num w:numId="60" w16cid:durableId="655497998">
    <w:abstractNumId w:val="18"/>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26DC"/>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86B17"/>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629FB"/>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1BAF"/>
    <w:rsid w:val="00206F8D"/>
    <w:rsid w:val="00207F67"/>
    <w:rsid w:val="00215946"/>
    <w:rsid w:val="00227BE3"/>
    <w:rsid w:val="002359FE"/>
    <w:rsid w:val="00236AC6"/>
    <w:rsid w:val="002506EE"/>
    <w:rsid w:val="00251B63"/>
    <w:rsid w:val="002530A2"/>
    <w:rsid w:val="002543FE"/>
    <w:rsid w:val="002554DE"/>
    <w:rsid w:val="002570E6"/>
    <w:rsid w:val="002616FD"/>
    <w:rsid w:val="00262E2A"/>
    <w:rsid w:val="00263EC2"/>
    <w:rsid w:val="0026520C"/>
    <w:rsid w:val="00266EA6"/>
    <w:rsid w:val="0026750D"/>
    <w:rsid w:val="0027037A"/>
    <w:rsid w:val="00275F79"/>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0DC6"/>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08E6"/>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4F71DD"/>
    <w:rsid w:val="00503E82"/>
    <w:rsid w:val="00504B08"/>
    <w:rsid w:val="00506341"/>
    <w:rsid w:val="005078ED"/>
    <w:rsid w:val="005106CB"/>
    <w:rsid w:val="0052122C"/>
    <w:rsid w:val="00523EA3"/>
    <w:rsid w:val="00527511"/>
    <w:rsid w:val="00532278"/>
    <w:rsid w:val="005330EF"/>
    <w:rsid w:val="005332A8"/>
    <w:rsid w:val="0053726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0419"/>
    <w:rsid w:val="005A78F9"/>
    <w:rsid w:val="005B1688"/>
    <w:rsid w:val="005B2999"/>
    <w:rsid w:val="005E05B9"/>
    <w:rsid w:val="005E3C51"/>
    <w:rsid w:val="006025E0"/>
    <w:rsid w:val="006031B6"/>
    <w:rsid w:val="00607AD0"/>
    <w:rsid w:val="00607BA3"/>
    <w:rsid w:val="00612CB2"/>
    <w:rsid w:val="00614D11"/>
    <w:rsid w:val="00614D6F"/>
    <w:rsid w:val="00620580"/>
    <w:rsid w:val="00622501"/>
    <w:rsid w:val="00622972"/>
    <w:rsid w:val="00627E3D"/>
    <w:rsid w:val="00631B17"/>
    <w:rsid w:val="00633FCB"/>
    <w:rsid w:val="00634EDA"/>
    <w:rsid w:val="00635384"/>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83B"/>
    <w:rsid w:val="007769DC"/>
    <w:rsid w:val="00792414"/>
    <w:rsid w:val="007972EA"/>
    <w:rsid w:val="007A5ECE"/>
    <w:rsid w:val="007B0A4E"/>
    <w:rsid w:val="007B395D"/>
    <w:rsid w:val="007C5CB8"/>
    <w:rsid w:val="007D15D8"/>
    <w:rsid w:val="007D4A17"/>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1A46"/>
    <w:rsid w:val="0085490C"/>
    <w:rsid w:val="00862E46"/>
    <w:rsid w:val="0086699D"/>
    <w:rsid w:val="008748C8"/>
    <w:rsid w:val="00882244"/>
    <w:rsid w:val="00883844"/>
    <w:rsid w:val="00884DB1"/>
    <w:rsid w:val="008927F1"/>
    <w:rsid w:val="00896EF9"/>
    <w:rsid w:val="008A7731"/>
    <w:rsid w:val="008A78B4"/>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2D18"/>
    <w:rsid w:val="00905486"/>
    <w:rsid w:val="00906AAC"/>
    <w:rsid w:val="00911DDD"/>
    <w:rsid w:val="00912657"/>
    <w:rsid w:val="009149C1"/>
    <w:rsid w:val="00915871"/>
    <w:rsid w:val="00916847"/>
    <w:rsid w:val="00923CBF"/>
    <w:rsid w:val="00924CF6"/>
    <w:rsid w:val="0092745B"/>
    <w:rsid w:val="009339D5"/>
    <w:rsid w:val="00945228"/>
    <w:rsid w:val="00945CE3"/>
    <w:rsid w:val="00945F47"/>
    <w:rsid w:val="00946CFD"/>
    <w:rsid w:val="0094787A"/>
    <w:rsid w:val="0095573B"/>
    <w:rsid w:val="00975857"/>
    <w:rsid w:val="00980040"/>
    <w:rsid w:val="00995A13"/>
    <w:rsid w:val="009A1226"/>
    <w:rsid w:val="009A2196"/>
    <w:rsid w:val="009A389D"/>
    <w:rsid w:val="009B24F2"/>
    <w:rsid w:val="009C3191"/>
    <w:rsid w:val="009C3A0A"/>
    <w:rsid w:val="009C3CD1"/>
    <w:rsid w:val="009C69A9"/>
    <w:rsid w:val="009D1821"/>
    <w:rsid w:val="009D5D20"/>
    <w:rsid w:val="009E1A4F"/>
    <w:rsid w:val="009E2046"/>
    <w:rsid w:val="009E30EA"/>
    <w:rsid w:val="009E74BC"/>
    <w:rsid w:val="009F03CF"/>
    <w:rsid w:val="009F2157"/>
    <w:rsid w:val="009F258F"/>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97252"/>
    <w:rsid w:val="00AA138A"/>
    <w:rsid w:val="00AB17DD"/>
    <w:rsid w:val="00AB261D"/>
    <w:rsid w:val="00AB541F"/>
    <w:rsid w:val="00AB6373"/>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3716D"/>
    <w:rsid w:val="00B50417"/>
    <w:rsid w:val="00B57B7D"/>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045BB"/>
    <w:rsid w:val="00C1155A"/>
    <w:rsid w:val="00C14349"/>
    <w:rsid w:val="00C1558A"/>
    <w:rsid w:val="00C21918"/>
    <w:rsid w:val="00C2464B"/>
    <w:rsid w:val="00C26ADE"/>
    <w:rsid w:val="00C27EBF"/>
    <w:rsid w:val="00C324B2"/>
    <w:rsid w:val="00C34268"/>
    <w:rsid w:val="00C37313"/>
    <w:rsid w:val="00C43F9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5905"/>
    <w:rsid w:val="00CA71CF"/>
    <w:rsid w:val="00CB24B3"/>
    <w:rsid w:val="00CB4523"/>
    <w:rsid w:val="00CC36D8"/>
    <w:rsid w:val="00CC52A0"/>
    <w:rsid w:val="00CC53B3"/>
    <w:rsid w:val="00CC7316"/>
    <w:rsid w:val="00CC78F4"/>
    <w:rsid w:val="00CD12A6"/>
    <w:rsid w:val="00CD417A"/>
    <w:rsid w:val="00CD7639"/>
    <w:rsid w:val="00CE13A3"/>
    <w:rsid w:val="00CE5A96"/>
    <w:rsid w:val="00CE6A78"/>
    <w:rsid w:val="00CE6CC8"/>
    <w:rsid w:val="00CE7B15"/>
    <w:rsid w:val="00CF0737"/>
    <w:rsid w:val="00CF1800"/>
    <w:rsid w:val="00CF27A4"/>
    <w:rsid w:val="00CF4695"/>
    <w:rsid w:val="00CF5046"/>
    <w:rsid w:val="00D010F5"/>
    <w:rsid w:val="00D01CC6"/>
    <w:rsid w:val="00D02665"/>
    <w:rsid w:val="00D03137"/>
    <w:rsid w:val="00D05811"/>
    <w:rsid w:val="00D12827"/>
    <w:rsid w:val="00D20D43"/>
    <w:rsid w:val="00D24514"/>
    <w:rsid w:val="00D2711B"/>
    <w:rsid w:val="00D40409"/>
    <w:rsid w:val="00D41551"/>
    <w:rsid w:val="00D43217"/>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08D"/>
    <w:rsid w:val="00DA3DF7"/>
    <w:rsid w:val="00DA6863"/>
    <w:rsid w:val="00DA6D1D"/>
    <w:rsid w:val="00DB05DE"/>
    <w:rsid w:val="00DB3156"/>
    <w:rsid w:val="00DB3734"/>
    <w:rsid w:val="00DB6F93"/>
    <w:rsid w:val="00DC1828"/>
    <w:rsid w:val="00DC24F2"/>
    <w:rsid w:val="00DC4979"/>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DF4DC2"/>
    <w:rsid w:val="00E01595"/>
    <w:rsid w:val="00E12468"/>
    <w:rsid w:val="00E12AFB"/>
    <w:rsid w:val="00E137AC"/>
    <w:rsid w:val="00E161DF"/>
    <w:rsid w:val="00E16730"/>
    <w:rsid w:val="00E173C1"/>
    <w:rsid w:val="00E2231E"/>
    <w:rsid w:val="00E23589"/>
    <w:rsid w:val="00E266FC"/>
    <w:rsid w:val="00E27D8B"/>
    <w:rsid w:val="00E32193"/>
    <w:rsid w:val="00E430C4"/>
    <w:rsid w:val="00E43E5C"/>
    <w:rsid w:val="00E45176"/>
    <w:rsid w:val="00E47969"/>
    <w:rsid w:val="00E47E71"/>
    <w:rsid w:val="00E52B0E"/>
    <w:rsid w:val="00E56D91"/>
    <w:rsid w:val="00E6071C"/>
    <w:rsid w:val="00E72505"/>
    <w:rsid w:val="00E9230A"/>
    <w:rsid w:val="00E93673"/>
    <w:rsid w:val="00E96376"/>
    <w:rsid w:val="00EA1CB5"/>
    <w:rsid w:val="00EA4654"/>
    <w:rsid w:val="00EA5E20"/>
    <w:rsid w:val="00EA69F1"/>
    <w:rsid w:val="00EA7E4E"/>
    <w:rsid w:val="00EB3BC0"/>
    <w:rsid w:val="00EB685C"/>
    <w:rsid w:val="00EB6F68"/>
    <w:rsid w:val="00EC0AEC"/>
    <w:rsid w:val="00EC1792"/>
    <w:rsid w:val="00EC270D"/>
    <w:rsid w:val="00EC7EC5"/>
    <w:rsid w:val="00ED5693"/>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2F45"/>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ggiemap.tamu.edu/?bldg=0518" TargetMode="External"/><Relationship Id="rId13" Type="http://schemas.openxmlformats.org/officeDocument/2006/relationships/hyperlink" Target="https://ebookcentral.proquest.com/lib/tamucs/detail.action?docID=1167019" TargetMode="External"/><Relationship Id="rId18" Type="http://schemas.openxmlformats.org/officeDocument/2006/relationships/hyperlink" Target="https://catalog.library.tamu.edu/Record/in0000423350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aggiemap.tamu.edu/?bldg=0270" TargetMode="External"/><Relationship Id="rId17" Type="http://schemas.openxmlformats.org/officeDocument/2006/relationships/hyperlink" Target="https://catalog.library.tamu.edu/Record/in0000467380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atalog.library.tamu.edu/Record/in00004362604" TargetMode="External"/><Relationship Id="rId20" Type="http://schemas.openxmlformats.org/officeDocument/2006/relationships/hyperlink" Target="https://en.wikipedia.org/wiki/Richard_Feynma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research.ebsco.com/plink/3d319329-3606-3b2d-9dc7-5a8c61c894cd" TargetMode="External"/><Relationship Id="rId23" Type="http://schemas.openxmlformats.org/officeDocument/2006/relationships/header" Target="header1.xml"/><Relationship Id="rId10" Type="http://schemas.openxmlformats.org/officeDocument/2006/relationships/hyperlink" Target="mailto:abuabara@tamu.edu" TargetMode="External"/><Relationship Id="rId19" Type="http://schemas.openxmlformats.org/officeDocument/2006/relationships/hyperlink" Target="mailto:isen-helpdesk@tamu.edu" TargetMode="Externa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research.ebsco.com/plink/f9fc21b4-18b4-3b07-94ac-0cd43b7d8347" TargetMode="External"/><Relationship Id="rId2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4506</Words>
  <Characters>25689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30135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2026-08-22T16:31:00Z</cp:lastPrinted>
  <dcterms:created xsi:type="dcterms:W3CDTF">2026-08-22T16:31:00Z</dcterms:created>
  <dcterms:modified xsi:type="dcterms:W3CDTF">2026-08-22T16:31:00Z</dcterms:modified>
  <cp:category/>
</cp:coreProperties>
</file>