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81405" w14:textId="7E78F115" w:rsidR="00694DB5" w:rsidRPr="00D06262" w:rsidRDefault="00D06262" w:rsidP="00D06262">
      <w:pPr>
        <w:pStyle w:val="Title"/>
      </w:pPr>
      <w:r w:rsidRPr="00D06262">
        <w:t xml:space="preserve">Dr. Alexander Abuabara </w:t>
      </w:r>
      <w:r w:rsidR="00567050" w:rsidRPr="00567050">
        <w:t xml:space="preserve">– </w:t>
      </w:r>
      <w:r w:rsidRPr="00D06262">
        <w:t xml:space="preserve">Research </w:t>
      </w:r>
      <w:r w:rsidR="008431AD">
        <w:t xml:space="preserve">and Teaching </w:t>
      </w:r>
      <w:r w:rsidRPr="00D06262">
        <w:t>Overview</w:t>
      </w:r>
    </w:p>
    <w:p w14:paraId="4532BD66" w14:textId="4DE62E2C" w:rsidR="008431AD" w:rsidRPr="00EF2338" w:rsidRDefault="008431AD" w:rsidP="008431AD">
      <w:pPr>
        <w:jc w:val="both"/>
        <w:rPr>
          <w:b/>
          <w:bCs/>
          <w:sz w:val="22"/>
          <w:szCs w:val="22"/>
        </w:rPr>
      </w:pPr>
      <w:r w:rsidRPr="00EF2338">
        <w:rPr>
          <w:b/>
          <w:bCs/>
          <w:sz w:val="22"/>
          <w:szCs w:val="22"/>
        </w:rPr>
        <w:t>Research Topics</w:t>
      </w:r>
    </w:p>
    <w:p w14:paraId="4698C2C1" w14:textId="54204E5D" w:rsidR="008431AD" w:rsidRPr="00EF2338" w:rsidRDefault="008431AD" w:rsidP="008431AD">
      <w:pPr>
        <w:pStyle w:val="ListParagraph"/>
        <w:numPr>
          <w:ilvl w:val="0"/>
          <w:numId w:val="2"/>
        </w:numPr>
        <w:jc w:val="both"/>
        <w:rPr>
          <w:sz w:val="22"/>
          <w:szCs w:val="22"/>
        </w:rPr>
      </w:pPr>
      <w:r w:rsidRPr="00EF2338">
        <w:rPr>
          <w:b/>
          <w:bCs/>
          <w:sz w:val="22"/>
          <w:szCs w:val="22"/>
        </w:rPr>
        <w:t xml:space="preserve">Probabilistic Bayesian Modeling for Decision Under </w:t>
      </w:r>
      <w:r w:rsidR="00B77A4A" w:rsidRPr="00EF2338">
        <w:rPr>
          <w:b/>
          <w:bCs/>
          <w:sz w:val="22"/>
          <w:szCs w:val="22"/>
        </w:rPr>
        <w:t xml:space="preserve">Risk and </w:t>
      </w:r>
      <w:r w:rsidRPr="00EF2338">
        <w:rPr>
          <w:b/>
          <w:bCs/>
          <w:sz w:val="22"/>
          <w:szCs w:val="22"/>
        </w:rPr>
        <w:t>Uncertainty</w:t>
      </w:r>
      <w:r w:rsidRPr="00EF2338">
        <w:rPr>
          <w:sz w:val="22"/>
          <w:szCs w:val="22"/>
        </w:rPr>
        <w:t xml:space="preserve">: applying Bayesian inference and causal analysis to understand risks, trade-offs, and </w:t>
      </w:r>
      <w:r w:rsidR="00B77A4A" w:rsidRPr="00EF2338">
        <w:rPr>
          <w:sz w:val="22"/>
          <w:szCs w:val="22"/>
        </w:rPr>
        <w:t>impacts</w:t>
      </w:r>
      <w:r w:rsidRPr="00EF2338">
        <w:rPr>
          <w:sz w:val="22"/>
          <w:szCs w:val="22"/>
        </w:rPr>
        <w:t xml:space="preserve"> in complex systems.</w:t>
      </w:r>
    </w:p>
    <w:p w14:paraId="1DA13E04" w14:textId="222144C0" w:rsidR="008431AD" w:rsidRPr="00EF2338" w:rsidRDefault="008431AD" w:rsidP="008431AD">
      <w:pPr>
        <w:pStyle w:val="ListParagraph"/>
        <w:numPr>
          <w:ilvl w:val="0"/>
          <w:numId w:val="2"/>
        </w:numPr>
        <w:jc w:val="both"/>
        <w:rPr>
          <w:sz w:val="22"/>
          <w:szCs w:val="22"/>
        </w:rPr>
      </w:pPr>
      <w:r w:rsidRPr="00EF2338">
        <w:rPr>
          <w:b/>
          <w:bCs/>
          <w:sz w:val="22"/>
          <w:szCs w:val="22"/>
        </w:rPr>
        <w:t xml:space="preserve">Systems Design </w:t>
      </w:r>
      <w:r w:rsidR="0065313C" w:rsidRPr="00EF2338">
        <w:rPr>
          <w:b/>
          <w:bCs/>
          <w:sz w:val="22"/>
          <w:szCs w:val="22"/>
        </w:rPr>
        <w:t>and</w:t>
      </w:r>
      <w:r w:rsidRPr="00EF2338">
        <w:rPr>
          <w:b/>
          <w:bCs/>
          <w:sz w:val="22"/>
          <w:szCs w:val="22"/>
        </w:rPr>
        <w:t xml:space="preserve"> Data-Engineering Workflows Systems</w:t>
      </w:r>
      <w:r w:rsidRPr="00EF2338">
        <w:rPr>
          <w:sz w:val="22"/>
          <w:szCs w:val="22"/>
        </w:rPr>
        <w:t>: building end-to-end, reproducible data pipelines and simulation frameworks that support system-level design, evaluation, and policy</w:t>
      </w:r>
      <w:r w:rsidR="0065313C" w:rsidRPr="00EF2338">
        <w:rPr>
          <w:sz w:val="22"/>
          <w:szCs w:val="22"/>
        </w:rPr>
        <w:t xml:space="preserve"> and strategical</w:t>
      </w:r>
      <w:r w:rsidRPr="00EF2338">
        <w:rPr>
          <w:sz w:val="22"/>
          <w:szCs w:val="22"/>
        </w:rPr>
        <w:t xml:space="preserve"> analysis.</w:t>
      </w:r>
    </w:p>
    <w:p w14:paraId="280E2761" w14:textId="77777777" w:rsidR="00E83229" w:rsidRPr="00EF2338" w:rsidRDefault="00E83229" w:rsidP="00E83229">
      <w:pPr>
        <w:pStyle w:val="ListParagraph"/>
        <w:numPr>
          <w:ilvl w:val="0"/>
          <w:numId w:val="2"/>
        </w:numPr>
        <w:jc w:val="both"/>
        <w:rPr>
          <w:sz w:val="22"/>
          <w:szCs w:val="22"/>
        </w:rPr>
      </w:pPr>
      <w:r w:rsidRPr="00EF2338">
        <w:rPr>
          <w:b/>
          <w:bCs/>
          <w:sz w:val="22"/>
          <w:szCs w:val="22"/>
        </w:rPr>
        <w:t>Spatial Analytics and Risk Modeling</w:t>
      </w:r>
      <w:r w:rsidRPr="00EF2338">
        <w:rPr>
          <w:sz w:val="22"/>
          <w:szCs w:val="22"/>
        </w:rPr>
        <w:t>: using spatial data, GIS tools, and spatial statistics to model exposure, vulnerability, and protective actions across urban and regional systems.</w:t>
      </w:r>
    </w:p>
    <w:p w14:paraId="4DD4E669" w14:textId="3408B9A7" w:rsidR="008431AD" w:rsidRPr="00EF2338" w:rsidRDefault="008431AD" w:rsidP="008431AD">
      <w:pPr>
        <w:pStyle w:val="ListParagraph"/>
        <w:numPr>
          <w:ilvl w:val="0"/>
          <w:numId w:val="2"/>
        </w:numPr>
        <w:jc w:val="both"/>
        <w:rPr>
          <w:sz w:val="22"/>
          <w:szCs w:val="22"/>
        </w:rPr>
      </w:pPr>
      <w:r w:rsidRPr="00EF2338">
        <w:rPr>
          <w:b/>
          <w:bCs/>
          <w:sz w:val="22"/>
          <w:szCs w:val="22"/>
        </w:rPr>
        <w:t>Applied Systems Analysis for Public Assistance &amp; Infrastructure Planning</w:t>
      </w:r>
      <w:r w:rsidRPr="00EF2338">
        <w:rPr>
          <w:sz w:val="22"/>
          <w:szCs w:val="22"/>
        </w:rPr>
        <w:t>: evaluating public</w:t>
      </w:r>
      <w:r w:rsidR="00F77D20" w:rsidRPr="00EF2338">
        <w:rPr>
          <w:sz w:val="22"/>
          <w:szCs w:val="22"/>
        </w:rPr>
        <w:t xml:space="preserve"> </w:t>
      </w:r>
      <w:r w:rsidRPr="00EF2338">
        <w:rPr>
          <w:sz w:val="22"/>
          <w:szCs w:val="22"/>
        </w:rPr>
        <w:t>assistance programs and infrastructure resiliency through quantitative models.</w:t>
      </w:r>
    </w:p>
    <w:p w14:paraId="7B982481" w14:textId="422E2329" w:rsidR="008431AD" w:rsidRPr="00EF2338" w:rsidRDefault="008431AD" w:rsidP="008431AD">
      <w:pPr>
        <w:pStyle w:val="ListParagraph"/>
        <w:numPr>
          <w:ilvl w:val="0"/>
          <w:numId w:val="2"/>
        </w:numPr>
        <w:jc w:val="both"/>
        <w:rPr>
          <w:sz w:val="22"/>
          <w:szCs w:val="22"/>
        </w:rPr>
      </w:pPr>
      <w:r w:rsidRPr="00EF2338">
        <w:rPr>
          <w:b/>
          <w:bCs/>
          <w:sz w:val="22"/>
          <w:szCs w:val="22"/>
        </w:rPr>
        <w:t>Forecasting &amp; Logistics Systems Modeling for Industry Applications</w:t>
      </w:r>
      <w:r w:rsidRPr="00EF2338">
        <w:rPr>
          <w:sz w:val="22"/>
          <w:szCs w:val="22"/>
        </w:rPr>
        <w:t>: applying simulation, forecasting, and optimization methods to production planning, logistics, and supply-chain management in private sector settings.</w:t>
      </w:r>
    </w:p>
    <w:p w14:paraId="16BD6B51" w14:textId="30CD91D6" w:rsidR="008431AD" w:rsidRPr="00EF2338" w:rsidRDefault="008431AD" w:rsidP="008431AD">
      <w:pPr>
        <w:jc w:val="both"/>
        <w:rPr>
          <w:b/>
          <w:bCs/>
          <w:sz w:val="22"/>
          <w:szCs w:val="22"/>
        </w:rPr>
      </w:pPr>
      <w:r w:rsidRPr="00EF2338">
        <w:rPr>
          <w:b/>
          <w:bCs/>
          <w:sz w:val="22"/>
          <w:szCs w:val="22"/>
        </w:rPr>
        <w:t xml:space="preserve">Research Summaries </w:t>
      </w:r>
      <w:r w:rsidR="001F266A" w:rsidRPr="00EF2338">
        <w:rPr>
          <w:b/>
          <w:bCs/>
          <w:sz w:val="22"/>
          <w:szCs w:val="22"/>
        </w:rPr>
        <w:t>and</w:t>
      </w:r>
      <w:r w:rsidRPr="00EF2338">
        <w:rPr>
          <w:b/>
          <w:bCs/>
          <w:sz w:val="22"/>
          <w:szCs w:val="22"/>
        </w:rPr>
        <w:t xml:space="preserve"> Results</w:t>
      </w:r>
    </w:p>
    <w:p w14:paraId="771EBFC0" w14:textId="77777777" w:rsidR="00A86F7E" w:rsidRPr="00EF2338" w:rsidRDefault="00A86F7E" w:rsidP="00A86F7E">
      <w:pPr>
        <w:pStyle w:val="ListParagraph"/>
        <w:numPr>
          <w:ilvl w:val="0"/>
          <w:numId w:val="3"/>
        </w:numPr>
        <w:jc w:val="both"/>
        <w:rPr>
          <w:sz w:val="22"/>
          <w:szCs w:val="22"/>
        </w:rPr>
      </w:pPr>
      <w:r w:rsidRPr="00EF2338">
        <w:rPr>
          <w:b/>
          <w:bCs/>
          <w:sz w:val="22"/>
          <w:szCs w:val="22"/>
        </w:rPr>
        <w:t>Data-Engineering &amp; Reproducible Workflows</w:t>
      </w:r>
      <w:r w:rsidRPr="00EF2338">
        <w:rPr>
          <w:sz w:val="22"/>
          <w:szCs w:val="22"/>
        </w:rPr>
        <w:t>: Across academic and applied projects, Dr. Abuabara has emphasized building transparent, reproducible, open-source data pipelines: ensuring that models, data transformations, and analyses can be audited, reused, and extended. This strengthens the reliability of results and supports long-term system monitoring, iterative design, and continuous improvement.</w:t>
      </w:r>
    </w:p>
    <w:p w14:paraId="65CD158A" w14:textId="50C88610" w:rsidR="008431AD" w:rsidRPr="00EF2338" w:rsidRDefault="008431AD" w:rsidP="008431AD">
      <w:pPr>
        <w:pStyle w:val="ListParagraph"/>
        <w:numPr>
          <w:ilvl w:val="0"/>
          <w:numId w:val="3"/>
        </w:numPr>
        <w:jc w:val="both"/>
        <w:rPr>
          <w:sz w:val="22"/>
          <w:szCs w:val="22"/>
        </w:rPr>
      </w:pPr>
      <w:r w:rsidRPr="00EF2338">
        <w:rPr>
          <w:b/>
          <w:bCs/>
          <w:sz w:val="22"/>
          <w:szCs w:val="22"/>
        </w:rPr>
        <w:t>Hazard Exposure &amp; Evacuation Modeling</w:t>
      </w:r>
      <w:r w:rsidRPr="00EF2338">
        <w:rPr>
          <w:sz w:val="22"/>
          <w:szCs w:val="22"/>
        </w:rPr>
        <w:t>: In work with regional disaster-preparedness</w:t>
      </w:r>
      <w:r w:rsidR="00F16BF9">
        <w:rPr>
          <w:sz w:val="22"/>
          <w:szCs w:val="22"/>
        </w:rPr>
        <w:t xml:space="preserve">, </w:t>
      </w:r>
      <w:r w:rsidR="00961702" w:rsidRPr="00961702">
        <w:rPr>
          <w:sz w:val="22"/>
          <w:szCs w:val="22"/>
        </w:rPr>
        <w:t>emergency responders</w:t>
      </w:r>
      <w:r w:rsidR="00033C8B">
        <w:rPr>
          <w:sz w:val="22"/>
          <w:szCs w:val="22"/>
        </w:rPr>
        <w:t>,</w:t>
      </w:r>
      <w:r w:rsidR="00C4275F">
        <w:rPr>
          <w:sz w:val="22"/>
          <w:szCs w:val="22"/>
        </w:rPr>
        <w:t xml:space="preserve"> </w:t>
      </w:r>
      <w:r w:rsidR="00961702" w:rsidRPr="00961702">
        <w:rPr>
          <w:sz w:val="22"/>
          <w:szCs w:val="22"/>
        </w:rPr>
        <w:t>and government agencies</w:t>
      </w:r>
      <w:r w:rsidRPr="00EF2338">
        <w:rPr>
          <w:sz w:val="22"/>
          <w:szCs w:val="22"/>
        </w:rPr>
        <w:t xml:space="preserve">, Dr. Abuabara developed </w:t>
      </w:r>
      <w:r w:rsidR="00FC33FA">
        <w:rPr>
          <w:sz w:val="22"/>
          <w:szCs w:val="22"/>
        </w:rPr>
        <w:t>m</w:t>
      </w:r>
      <w:r w:rsidR="00FC33FA" w:rsidRPr="00FC33FA">
        <w:rPr>
          <w:sz w:val="22"/>
          <w:szCs w:val="22"/>
        </w:rPr>
        <w:t>ulti-</w:t>
      </w:r>
      <w:r w:rsidR="00FC33FA">
        <w:rPr>
          <w:sz w:val="22"/>
          <w:szCs w:val="22"/>
        </w:rPr>
        <w:t>o</w:t>
      </w:r>
      <w:r w:rsidR="00FC33FA" w:rsidRPr="00FC33FA">
        <w:rPr>
          <w:sz w:val="22"/>
          <w:szCs w:val="22"/>
        </w:rPr>
        <w:t xml:space="preserve">bjective </w:t>
      </w:r>
      <w:r w:rsidRPr="00EF2338">
        <w:rPr>
          <w:sz w:val="22"/>
          <w:szCs w:val="22"/>
        </w:rPr>
        <w:t>models that integrate hazard data (e.g., hurricane storm surge</w:t>
      </w:r>
      <w:r w:rsidR="00B841E4" w:rsidRPr="00EF2338">
        <w:rPr>
          <w:sz w:val="22"/>
          <w:szCs w:val="22"/>
        </w:rPr>
        <w:t>, flooding,</w:t>
      </w:r>
      <w:r w:rsidRPr="00EF2338">
        <w:rPr>
          <w:sz w:val="22"/>
          <w:szCs w:val="22"/>
        </w:rPr>
        <w:t xml:space="preserve"> and high speed wind), population behavior, transportation network </w:t>
      </w:r>
      <w:r w:rsidR="00FC33FA">
        <w:rPr>
          <w:sz w:val="22"/>
          <w:szCs w:val="22"/>
        </w:rPr>
        <w:t xml:space="preserve">and other </w:t>
      </w:r>
      <w:r w:rsidR="00FC33FA" w:rsidRPr="00FC33FA">
        <w:rPr>
          <w:sz w:val="22"/>
          <w:szCs w:val="22"/>
        </w:rPr>
        <w:t xml:space="preserve">infrastructure </w:t>
      </w:r>
      <w:r w:rsidRPr="00EF2338">
        <w:rPr>
          <w:sz w:val="22"/>
          <w:szCs w:val="22"/>
        </w:rPr>
        <w:t>constraints</w:t>
      </w:r>
      <w:r w:rsidR="00FC33FA">
        <w:rPr>
          <w:sz w:val="22"/>
          <w:szCs w:val="22"/>
        </w:rPr>
        <w:t xml:space="preserve"> </w:t>
      </w:r>
      <w:r w:rsidRPr="00EF2338">
        <w:rPr>
          <w:sz w:val="22"/>
          <w:szCs w:val="22"/>
        </w:rPr>
        <w:t xml:space="preserve">to assess risks and evacuation strategies. These models have informed evacuation-zone planning, helped identify </w:t>
      </w:r>
      <w:r w:rsidR="00B841E4" w:rsidRPr="00EF2338">
        <w:rPr>
          <w:sz w:val="22"/>
          <w:szCs w:val="22"/>
        </w:rPr>
        <w:t>exposed</w:t>
      </w:r>
      <w:r w:rsidRPr="00EF2338">
        <w:rPr>
          <w:sz w:val="22"/>
          <w:szCs w:val="22"/>
        </w:rPr>
        <w:t xml:space="preserve"> populations, and supported resilience initiatives for at-risk communities.</w:t>
      </w:r>
    </w:p>
    <w:p w14:paraId="2FE3759F" w14:textId="0322A0E3" w:rsidR="008431AD" w:rsidRPr="00EF2338" w:rsidRDefault="008431AD" w:rsidP="008431AD">
      <w:pPr>
        <w:pStyle w:val="ListParagraph"/>
        <w:numPr>
          <w:ilvl w:val="0"/>
          <w:numId w:val="3"/>
        </w:numPr>
        <w:jc w:val="both"/>
        <w:rPr>
          <w:sz w:val="22"/>
          <w:szCs w:val="22"/>
        </w:rPr>
      </w:pPr>
      <w:r w:rsidRPr="00EF2338">
        <w:rPr>
          <w:b/>
          <w:bCs/>
          <w:sz w:val="22"/>
          <w:szCs w:val="22"/>
        </w:rPr>
        <w:t>Public-Assistance Program Evaluation</w:t>
      </w:r>
      <w:r w:rsidRPr="00EF2338">
        <w:rPr>
          <w:sz w:val="22"/>
          <w:szCs w:val="22"/>
        </w:rPr>
        <w:t xml:space="preserve">: </w:t>
      </w:r>
      <w:r w:rsidR="003E3211" w:rsidRPr="003E3211">
        <w:rPr>
          <w:sz w:val="22"/>
          <w:szCs w:val="22"/>
        </w:rPr>
        <w:t xml:space="preserve">As a postdoctoral researcher funded by a federal agency, he applied probabilistic and causal modeling to assess the effectiveness of federal assistance programs. This work required extensive data </w:t>
      </w:r>
      <w:r w:rsidR="001E3497" w:rsidRPr="003E3211">
        <w:rPr>
          <w:sz w:val="22"/>
          <w:szCs w:val="22"/>
        </w:rPr>
        <w:t>research</w:t>
      </w:r>
      <w:r w:rsidR="003E3211" w:rsidRPr="003E3211">
        <w:rPr>
          <w:sz w:val="22"/>
          <w:szCs w:val="22"/>
        </w:rPr>
        <w:t xml:space="preserve">, including data cleaning, imputation of missing </w:t>
      </w:r>
      <w:r w:rsidR="001E3497">
        <w:rPr>
          <w:sz w:val="22"/>
          <w:szCs w:val="22"/>
        </w:rPr>
        <w:t>information</w:t>
      </w:r>
      <w:r w:rsidR="003E3211" w:rsidRPr="003E3211">
        <w:rPr>
          <w:sz w:val="22"/>
          <w:szCs w:val="22"/>
        </w:rPr>
        <w:t>, spatial allocation of information, and the identification and removal of duplicate entries. The resulting analytical framework provided evidence-based insights on resource allocation, program design, and policy trade-offs, advancing transparency and accountability in public policy</w:t>
      </w:r>
      <w:r w:rsidRPr="00EF2338">
        <w:rPr>
          <w:sz w:val="22"/>
          <w:szCs w:val="22"/>
        </w:rPr>
        <w:t>.</w:t>
      </w:r>
    </w:p>
    <w:p w14:paraId="73005625" w14:textId="77EE0DB4" w:rsidR="008431AD" w:rsidRPr="00EF2338" w:rsidRDefault="008431AD" w:rsidP="008431AD">
      <w:pPr>
        <w:pStyle w:val="ListParagraph"/>
        <w:numPr>
          <w:ilvl w:val="0"/>
          <w:numId w:val="3"/>
        </w:numPr>
        <w:jc w:val="both"/>
        <w:rPr>
          <w:sz w:val="22"/>
          <w:szCs w:val="22"/>
        </w:rPr>
      </w:pPr>
      <w:r w:rsidRPr="00EF2338">
        <w:rPr>
          <w:b/>
          <w:bCs/>
          <w:sz w:val="22"/>
          <w:szCs w:val="22"/>
        </w:rPr>
        <w:t>Industrial Forecasting &amp; Logistics Optimization</w:t>
      </w:r>
      <w:r w:rsidRPr="00EF2338">
        <w:rPr>
          <w:sz w:val="22"/>
          <w:szCs w:val="22"/>
        </w:rPr>
        <w:t>: For a large citrus-juice producer, he designed forecasting models and logistics workflows that improved production planning, resource allocation, and operational efficiency</w:t>
      </w:r>
      <w:r w:rsidR="00B841E4" w:rsidRPr="00EF2338">
        <w:rPr>
          <w:sz w:val="22"/>
          <w:szCs w:val="22"/>
        </w:rPr>
        <w:t>,</w:t>
      </w:r>
      <w:r w:rsidRPr="00EF2338">
        <w:rPr>
          <w:sz w:val="22"/>
          <w:szCs w:val="22"/>
        </w:rPr>
        <w:t xml:space="preserve"> demonstrating the value of data-driven design and systems-level thinking in manufacturing contexts.</w:t>
      </w:r>
    </w:p>
    <w:p w14:paraId="73CD5AD4" w14:textId="7CD99225" w:rsidR="00B841E4" w:rsidRPr="00EF2338" w:rsidRDefault="00B841E4" w:rsidP="008431AD">
      <w:pPr>
        <w:jc w:val="both"/>
        <w:rPr>
          <w:sz w:val="22"/>
          <w:szCs w:val="22"/>
        </w:rPr>
      </w:pPr>
      <w:r w:rsidRPr="00EF2338">
        <w:rPr>
          <w:sz w:val="22"/>
          <w:szCs w:val="22"/>
        </w:rPr>
        <w:t xml:space="preserve">These results show how </w:t>
      </w:r>
      <w:r w:rsidR="0096419B" w:rsidRPr="0096419B">
        <w:rPr>
          <w:sz w:val="22"/>
          <w:szCs w:val="22"/>
        </w:rPr>
        <w:t>robust modeling and data engineering</w:t>
      </w:r>
      <w:r w:rsidRPr="00EF2338">
        <w:rPr>
          <w:sz w:val="22"/>
          <w:szCs w:val="22"/>
        </w:rPr>
        <w:t xml:space="preserve"> can translate complex real-world data into </w:t>
      </w:r>
      <w:r w:rsidR="0096419B" w:rsidRPr="0096419B">
        <w:rPr>
          <w:sz w:val="22"/>
          <w:szCs w:val="22"/>
        </w:rPr>
        <w:t xml:space="preserve">applicable </w:t>
      </w:r>
      <w:r w:rsidRPr="00EF2338">
        <w:rPr>
          <w:sz w:val="22"/>
          <w:szCs w:val="22"/>
        </w:rPr>
        <w:t xml:space="preserve">strategies that </w:t>
      </w:r>
      <w:r w:rsidR="0096419B">
        <w:rPr>
          <w:sz w:val="22"/>
          <w:szCs w:val="22"/>
        </w:rPr>
        <w:t xml:space="preserve">can </w:t>
      </w:r>
      <w:r w:rsidRPr="00EF2338">
        <w:rPr>
          <w:sz w:val="22"/>
          <w:szCs w:val="22"/>
        </w:rPr>
        <w:t>support disaster mitigation, inform policy, and improve industrial operations, ultimately delivering meaningful impacts on safety, efficiency, and accessibility.</w:t>
      </w:r>
    </w:p>
    <w:p w14:paraId="2059E286" w14:textId="6AD74CA4" w:rsidR="008431AD" w:rsidRPr="00EF2338" w:rsidRDefault="008431AD" w:rsidP="008431AD">
      <w:pPr>
        <w:jc w:val="both"/>
        <w:rPr>
          <w:b/>
          <w:bCs/>
          <w:sz w:val="22"/>
          <w:szCs w:val="22"/>
        </w:rPr>
      </w:pPr>
      <w:r w:rsidRPr="00EF2338">
        <w:rPr>
          <w:b/>
          <w:bCs/>
          <w:sz w:val="22"/>
          <w:szCs w:val="22"/>
        </w:rPr>
        <w:t xml:space="preserve">Teaching </w:t>
      </w:r>
      <w:r w:rsidR="007F115A" w:rsidRPr="00EF2338">
        <w:rPr>
          <w:b/>
          <w:bCs/>
          <w:sz w:val="22"/>
          <w:szCs w:val="22"/>
        </w:rPr>
        <w:t>and</w:t>
      </w:r>
      <w:r w:rsidRPr="00EF2338">
        <w:rPr>
          <w:b/>
          <w:bCs/>
          <w:sz w:val="22"/>
          <w:szCs w:val="22"/>
        </w:rPr>
        <w:t xml:space="preserve"> Course Development</w:t>
      </w:r>
    </w:p>
    <w:p w14:paraId="3353EE85" w14:textId="73DF0596" w:rsidR="008431AD" w:rsidRPr="00EF2338" w:rsidRDefault="008431AD" w:rsidP="008431AD">
      <w:pPr>
        <w:pStyle w:val="ListParagraph"/>
        <w:numPr>
          <w:ilvl w:val="0"/>
          <w:numId w:val="4"/>
        </w:numPr>
        <w:jc w:val="both"/>
        <w:rPr>
          <w:sz w:val="22"/>
          <w:szCs w:val="22"/>
        </w:rPr>
      </w:pPr>
      <w:r w:rsidRPr="00EF2338">
        <w:rPr>
          <w:b/>
          <w:bCs/>
          <w:sz w:val="22"/>
          <w:szCs w:val="22"/>
        </w:rPr>
        <w:t>Curriculum Development</w:t>
      </w:r>
      <w:r w:rsidRPr="00EF2338">
        <w:rPr>
          <w:sz w:val="22"/>
          <w:szCs w:val="22"/>
        </w:rPr>
        <w:t xml:space="preserve">: Dr. Abuabara brings his research strengths into the classroom by developing courses that combine data engineering, </w:t>
      </w:r>
      <w:r w:rsidR="00B841E4" w:rsidRPr="00EF2338">
        <w:rPr>
          <w:sz w:val="22"/>
          <w:szCs w:val="22"/>
        </w:rPr>
        <w:t>Bayesian statistics, probabilistic</w:t>
      </w:r>
      <w:r w:rsidRPr="00EF2338">
        <w:rPr>
          <w:sz w:val="22"/>
          <w:szCs w:val="22"/>
        </w:rPr>
        <w:t xml:space="preserve"> modeling, spatial analysis, and </w:t>
      </w:r>
      <w:r w:rsidRPr="00EF2338">
        <w:rPr>
          <w:sz w:val="22"/>
          <w:szCs w:val="22"/>
        </w:rPr>
        <w:lastRenderedPageBreak/>
        <w:t>systems thinking. His courses emphasize practical skills: reproducible computation, open-source tools, and end-to-end data workflows.</w:t>
      </w:r>
    </w:p>
    <w:p w14:paraId="35F234DE" w14:textId="341BB44E" w:rsidR="008431AD" w:rsidRPr="00EF2338" w:rsidRDefault="008431AD" w:rsidP="008431AD">
      <w:pPr>
        <w:pStyle w:val="ListParagraph"/>
        <w:numPr>
          <w:ilvl w:val="0"/>
          <w:numId w:val="4"/>
        </w:numPr>
        <w:jc w:val="both"/>
        <w:rPr>
          <w:sz w:val="22"/>
          <w:szCs w:val="22"/>
        </w:rPr>
      </w:pPr>
      <w:r w:rsidRPr="00EF2338">
        <w:rPr>
          <w:b/>
          <w:bCs/>
          <w:sz w:val="22"/>
          <w:szCs w:val="22"/>
        </w:rPr>
        <w:t>Core Courses</w:t>
      </w:r>
      <w:r w:rsidRPr="00EF2338">
        <w:rPr>
          <w:sz w:val="22"/>
          <w:szCs w:val="22"/>
        </w:rPr>
        <w:t xml:space="preserve">: He teaches courses such as decision </w:t>
      </w:r>
      <w:r w:rsidR="0096419B">
        <w:rPr>
          <w:sz w:val="22"/>
          <w:szCs w:val="22"/>
        </w:rPr>
        <w:t>and</w:t>
      </w:r>
      <w:r w:rsidRPr="00EF2338">
        <w:rPr>
          <w:sz w:val="22"/>
          <w:szCs w:val="22"/>
        </w:rPr>
        <w:t xml:space="preserve"> risk analysis, data engineering methods, and senior-design planning, offering students </w:t>
      </w:r>
      <w:r w:rsidR="00B841E4" w:rsidRPr="00EF2338">
        <w:rPr>
          <w:sz w:val="22"/>
          <w:szCs w:val="22"/>
        </w:rPr>
        <w:t>proficiency</w:t>
      </w:r>
      <w:r w:rsidRPr="00EF2338">
        <w:rPr>
          <w:sz w:val="22"/>
          <w:szCs w:val="22"/>
        </w:rPr>
        <w:t xml:space="preserve"> </w:t>
      </w:r>
      <w:r w:rsidR="00B841E4" w:rsidRPr="00EF2338">
        <w:rPr>
          <w:sz w:val="22"/>
          <w:szCs w:val="22"/>
        </w:rPr>
        <w:t>in</w:t>
      </w:r>
      <w:r w:rsidRPr="00EF2338">
        <w:rPr>
          <w:sz w:val="22"/>
          <w:szCs w:val="22"/>
        </w:rPr>
        <w:t xml:space="preserve"> probabilistic modeling, causal analysis, spatial analytics, and engineering design under uncertainty.</w:t>
      </w:r>
    </w:p>
    <w:p w14:paraId="27E2E63E" w14:textId="087EBDF5" w:rsidR="008431AD" w:rsidRPr="00EF2338" w:rsidRDefault="008431AD" w:rsidP="008431AD">
      <w:pPr>
        <w:pStyle w:val="ListParagraph"/>
        <w:numPr>
          <w:ilvl w:val="0"/>
          <w:numId w:val="4"/>
        </w:numPr>
        <w:jc w:val="both"/>
        <w:rPr>
          <w:sz w:val="22"/>
          <w:szCs w:val="22"/>
        </w:rPr>
      </w:pPr>
      <w:r w:rsidRPr="00EF2338">
        <w:rPr>
          <w:b/>
          <w:bCs/>
          <w:sz w:val="22"/>
          <w:szCs w:val="22"/>
        </w:rPr>
        <w:t>Project-Based &amp; Applied Learning</w:t>
      </w:r>
      <w:r w:rsidRPr="00EF2338">
        <w:rPr>
          <w:sz w:val="22"/>
          <w:szCs w:val="22"/>
        </w:rPr>
        <w:t xml:space="preserve">: His instruction philosophy centers on hands-on projects </w:t>
      </w:r>
      <w:r w:rsidR="00B841E4" w:rsidRPr="00EF2338">
        <w:rPr>
          <w:sz w:val="22"/>
          <w:szCs w:val="22"/>
        </w:rPr>
        <w:t>where</w:t>
      </w:r>
      <w:r w:rsidRPr="00EF2338">
        <w:rPr>
          <w:sz w:val="22"/>
          <w:szCs w:val="22"/>
        </w:rPr>
        <w:t xml:space="preserve"> students work through </w:t>
      </w:r>
      <w:r w:rsidR="00B841E4" w:rsidRPr="00EF2338">
        <w:rPr>
          <w:sz w:val="22"/>
          <w:szCs w:val="22"/>
        </w:rPr>
        <w:t>practical</w:t>
      </w:r>
      <w:r w:rsidRPr="00EF2338">
        <w:rPr>
          <w:sz w:val="22"/>
          <w:szCs w:val="22"/>
        </w:rPr>
        <w:t xml:space="preserve"> problems. This gives students not only theoretical knowledge, but practical experience in designing and evaluating systems.</w:t>
      </w:r>
    </w:p>
    <w:p w14:paraId="46A797D6" w14:textId="43A891DA" w:rsidR="008431AD" w:rsidRPr="00EF2338" w:rsidRDefault="008431AD" w:rsidP="008431AD">
      <w:pPr>
        <w:pStyle w:val="ListParagraph"/>
        <w:numPr>
          <w:ilvl w:val="0"/>
          <w:numId w:val="4"/>
        </w:numPr>
        <w:jc w:val="both"/>
        <w:rPr>
          <w:sz w:val="22"/>
          <w:szCs w:val="22"/>
        </w:rPr>
      </w:pPr>
      <w:r w:rsidRPr="00EF2338">
        <w:rPr>
          <w:b/>
          <w:bCs/>
          <w:sz w:val="22"/>
          <w:szCs w:val="22"/>
        </w:rPr>
        <w:t>Interdisciplinary Collaboration</w:t>
      </w:r>
      <w:r w:rsidRPr="00EF2338">
        <w:rPr>
          <w:sz w:val="22"/>
          <w:szCs w:val="22"/>
        </w:rPr>
        <w:t xml:space="preserve">: </w:t>
      </w:r>
      <w:r w:rsidR="001F266A" w:rsidRPr="00EF2338">
        <w:rPr>
          <w:sz w:val="22"/>
          <w:szCs w:val="22"/>
        </w:rPr>
        <w:t>By integrating methods from logic, Bayesian statistics, urban sciences, civil, production, and industrial engineering, and data science, Dr. Abuabara encourages students to think broadly about engineering, human-centered systems, and their wider impacts on society.</w:t>
      </w:r>
    </w:p>
    <w:p w14:paraId="47DB9C54" w14:textId="1CD8EC33" w:rsidR="00EF2338" w:rsidRPr="00EF2338" w:rsidRDefault="008431AD" w:rsidP="00EF2338">
      <w:pPr>
        <w:pStyle w:val="ListParagraph"/>
        <w:numPr>
          <w:ilvl w:val="0"/>
          <w:numId w:val="4"/>
        </w:numPr>
        <w:jc w:val="both"/>
        <w:rPr>
          <w:sz w:val="22"/>
          <w:szCs w:val="22"/>
        </w:rPr>
      </w:pPr>
      <w:r w:rsidRPr="00EF2338">
        <w:rPr>
          <w:b/>
          <w:bCs/>
          <w:sz w:val="22"/>
          <w:szCs w:val="22"/>
        </w:rPr>
        <w:t>Training in Reproducibility, Transparency, and Ethical Design</w:t>
      </w:r>
      <w:r w:rsidRPr="00EF2338">
        <w:rPr>
          <w:sz w:val="22"/>
          <w:szCs w:val="22"/>
        </w:rPr>
        <w:t xml:space="preserve">: </w:t>
      </w:r>
      <w:r w:rsidR="001F266A" w:rsidRPr="00EF2338">
        <w:rPr>
          <w:sz w:val="22"/>
          <w:szCs w:val="22"/>
        </w:rPr>
        <w:t>In alignment with data engineering best practices, he instructs students on the importance of transparent code, documented workflows, and ethical consideration of uncertainty, preparing them for responsible engineering and effective decision support in real-world environments</w:t>
      </w:r>
      <w:r w:rsidRPr="00EF2338">
        <w:rPr>
          <w:sz w:val="22"/>
          <w:szCs w:val="22"/>
        </w:rPr>
        <w:t>.</w:t>
      </w:r>
    </w:p>
    <w:sectPr w:rsidR="00EF2338" w:rsidRPr="00EF2338" w:rsidSect="0051799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22A27"/>
    <w:multiLevelType w:val="hybridMultilevel"/>
    <w:tmpl w:val="A6DCA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AF78E9"/>
    <w:multiLevelType w:val="hybridMultilevel"/>
    <w:tmpl w:val="C8620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5B06032"/>
    <w:multiLevelType w:val="hybridMultilevel"/>
    <w:tmpl w:val="65BE8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E420AA7"/>
    <w:multiLevelType w:val="multilevel"/>
    <w:tmpl w:val="D9485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8969101">
    <w:abstractNumId w:val="3"/>
  </w:num>
  <w:num w:numId="2" w16cid:durableId="400256650">
    <w:abstractNumId w:val="2"/>
  </w:num>
  <w:num w:numId="3" w16cid:durableId="1207717479">
    <w:abstractNumId w:val="0"/>
  </w:num>
  <w:num w:numId="4" w16cid:durableId="2684394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BD4"/>
    <w:rsid w:val="00033C8B"/>
    <w:rsid w:val="001E3497"/>
    <w:rsid w:val="001F266A"/>
    <w:rsid w:val="00360BD4"/>
    <w:rsid w:val="003E3211"/>
    <w:rsid w:val="0051799F"/>
    <w:rsid w:val="00567050"/>
    <w:rsid w:val="0059635F"/>
    <w:rsid w:val="0065313C"/>
    <w:rsid w:val="00694DB5"/>
    <w:rsid w:val="007F115A"/>
    <w:rsid w:val="008431AD"/>
    <w:rsid w:val="00961702"/>
    <w:rsid w:val="0096419B"/>
    <w:rsid w:val="00A86F7E"/>
    <w:rsid w:val="00B03D32"/>
    <w:rsid w:val="00B77A4A"/>
    <w:rsid w:val="00B841E4"/>
    <w:rsid w:val="00C4275F"/>
    <w:rsid w:val="00D06262"/>
    <w:rsid w:val="00E83229"/>
    <w:rsid w:val="00EA69AA"/>
    <w:rsid w:val="00EF2338"/>
    <w:rsid w:val="00F16BF9"/>
    <w:rsid w:val="00F4037B"/>
    <w:rsid w:val="00F77D20"/>
    <w:rsid w:val="00FC33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556AA1"/>
  <w15:chartTrackingRefBased/>
  <w15:docId w15:val="{6BF79CF4-7784-F941-A273-A2E78648A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0B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0B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0B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0B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0B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0B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0B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0B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0B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0B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0B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0B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0B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0B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0B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0B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0B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0BD4"/>
    <w:rPr>
      <w:rFonts w:eastAsiaTheme="majorEastAsia" w:cstheme="majorBidi"/>
      <w:color w:val="272727" w:themeColor="text1" w:themeTint="D8"/>
    </w:rPr>
  </w:style>
  <w:style w:type="paragraph" w:styleId="Title">
    <w:name w:val="Title"/>
    <w:basedOn w:val="Normal"/>
    <w:next w:val="Normal"/>
    <w:link w:val="TitleChar"/>
    <w:uiPriority w:val="10"/>
    <w:qFormat/>
    <w:rsid w:val="00D06262"/>
    <w:pPr>
      <w:spacing w:after="80" w:line="240" w:lineRule="auto"/>
      <w:contextualSpacing/>
    </w:pPr>
    <w:rPr>
      <w:rFonts w:asciiTheme="majorHAnsi" w:eastAsiaTheme="majorEastAsia" w:hAnsiTheme="majorHAnsi" w:cstheme="majorBidi"/>
      <w:spacing w:val="-10"/>
      <w:kern w:val="28"/>
      <w:sz w:val="36"/>
      <w:szCs w:val="36"/>
    </w:rPr>
  </w:style>
  <w:style w:type="character" w:customStyle="1" w:styleId="TitleChar">
    <w:name w:val="Title Char"/>
    <w:basedOn w:val="DefaultParagraphFont"/>
    <w:link w:val="Title"/>
    <w:uiPriority w:val="10"/>
    <w:rsid w:val="00D06262"/>
    <w:rPr>
      <w:rFonts w:asciiTheme="majorHAnsi" w:eastAsiaTheme="majorEastAsia" w:hAnsiTheme="majorHAnsi" w:cstheme="majorBidi"/>
      <w:spacing w:val="-10"/>
      <w:kern w:val="28"/>
      <w:sz w:val="36"/>
      <w:szCs w:val="36"/>
    </w:rPr>
  </w:style>
  <w:style w:type="paragraph" w:styleId="Subtitle">
    <w:name w:val="Subtitle"/>
    <w:basedOn w:val="Normal"/>
    <w:next w:val="Normal"/>
    <w:link w:val="SubtitleChar"/>
    <w:uiPriority w:val="11"/>
    <w:qFormat/>
    <w:rsid w:val="00360B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0B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0BD4"/>
    <w:pPr>
      <w:spacing w:before="160"/>
      <w:jc w:val="center"/>
    </w:pPr>
    <w:rPr>
      <w:i/>
      <w:iCs/>
      <w:color w:val="404040" w:themeColor="text1" w:themeTint="BF"/>
    </w:rPr>
  </w:style>
  <w:style w:type="character" w:customStyle="1" w:styleId="QuoteChar">
    <w:name w:val="Quote Char"/>
    <w:basedOn w:val="DefaultParagraphFont"/>
    <w:link w:val="Quote"/>
    <w:uiPriority w:val="29"/>
    <w:rsid w:val="00360BD4"/>
    <w:rPr>
      <w:i/>
      <w:iCs/>
      <w:color w:val="404040" w:themeColor="text1" w:themeTint="BF"/>
    </w:rPr>
  </w:style>
  <w:style w:type="paragraph" w:styleId="ListParagraph">
    <w:name w:val="List Paragraph"/>
    <w:basedOn w:val="Normal"/>
    <w:uiPriority w:val="34"/>
    <w:qFormat/>
    <w:rsid w:val="00360BD4"/>
    <w:pPr>
      <w:ind w:left="720"/>
      <w:contextualSpacing/>
    </w:pPr>
  </w:style>
  <w:style w:type="character" w:styleId="IntenseEmphasis">
    <w:name w:val="Intense Emphasis"/>
    <w:basedOn w:val="DefaultParagraphFont"/>
    <w:uiPriority w:val="21"/>
    <w:qFormat/>
    <w:rsid w:val="00360BD4"/>
    <w:rPr>
      <w:i/>
      <w:iCs/>
      <w:color w:val="0F4761" w:themeColor="accent1" w:themeShade="BF"/>
    </w:rPr>
  </w:style>
  <w:style w:type="paragraph" w:styleId="IntenseQuote">
    <w:name w:val="Intense Quote"/>
    <w:basedOn w:val="Normal"/>
    <w:next w:val="Normal"/>
    <w:link w:val="IntenseQuoteChar"/>
    <w:uiPriority w:val="30"/>
    <w:qFormat/>
    <w:rsid w:val="00360B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0BD4"/>
    <w:rPr>
      <w:i/>
      <w:iCs/>
      <w:color w:val="0F4761" w:themeColor="accent1" w:themeShade="BF"/>
    </w:rPr>
  </w:style>
  <w:style w:type="character" w:styleId="IntenseReference">
    <w:name w:val="Intense Reference"/>
    <w:basedOn w:val="DefaultParagraphFont"/>
    <w:uiPriority w:val="32"/>
    <w:qFormat/>
    <w:rsid w:val="00360B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598</Words>
  <Characters>4146</Characters>
  <Application>Microsoft Office Word</Application>
  <DocSecurity>0</DocSecurity>
  <Lines>76</Lines>
  <Paragraphs>52</Paragraphs>
  <ScaleCrop>false</ScaleCrop>
  <HeadingPairs>
    <vt:vector size="2" baseType="variant">
      <vt:variant>
        <vt:lpstr>Title</vt:lpstr>
      </vt:variant>
      <vt:variant>
        <vt:i4>1</vt:i4>
      </vt:variant>
    </vt:vector>
  </HeadingPairs>
  <TitlesOfParts>
    <vt:vector size="1" baseType="lpstr">
      <vt:lpstr>Research Overview</vt:lpstr>
    </vt:vector>
  </TitlesOfParts>
  <Manager/>
  <Company>TAMU</Company>
  <LinksUpToDate>false</LinksUpToDate>
  <CharactersWithSpaces>4692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Overview</dc:title>
  <dc:subject/>
  <dc:creator>Alexander Abuabara</dc:creator>
  <cp:keywords/>
  <dc:description/>
  <cp:lastModifiedBy>Abuabara, Alexander</cp:lastModifiedBy>
  <cp:revision>23</cp:revision>
  <dcterms:created xsi:type="dcterms:W3CDTF">2025-12-09T16:35:00Z</dcterms:created>
  <dcterms:modified xsi:type="dcterms:W3CDTF">2025-12-09T18:06:00Z</dcterms:modified>
  <cp:category/>
</cp:coreProperties>
</file>