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76C64" w14:textId="77777777" w:rsidR="00805DE2" w:rsidRPr="00BA4E2A" w:rsidRDefault="00805DE2" w:rsidP="003A73C5">
      <w:pPr>
        <w:pStyle w:val="Heading2"/>
      </w:pPr>
      <w:r w:rsidRPr="00BA4E2A">
        <w:t>Course Information</w:t>
      </w:r>
    </w:p>
    <w:p w14:paraId="763B7A4C" w14:textId="2414AF85" w:rsidR="002E5024" w:rsidRPr="00912657" w:rsidRDefault="002E5024" w:rsidP="003A73C5">
      <w:r w:rsidRPr="00912657">
        <w:t>Course Number:</w:t>
      </w:r>
      <w:r w:rsidR="00034E1D">
        <w:tab/>
      </w:r>
      <w:r w:rsidR="00E266FC" w:rsidRPr="00912657">
        <w:rPr>
          <w:rFonts w:cs="Calibri"/>
        </w:rPr>
        <w:t>DAEN</w:t>
      </w:r>
      <w:r w:rsidR="009E74BC" w:rsidRPr="00912657">
        <w:rPr>
          <w:rFonts w:cs="Calibri"/>
        </w:rPr>
        <w:t xml:space="preserve"> </w:t>
      </w:r>
      <w:r w:rsidR="00E430C4" w:rsidRPr="00912657">
        <w:rPr>
          <w:rFonts w:cs="Calibri"/>
        </w:rPr>
        <w:t>459</w:t>
      </w:r>
    </w:p>
    <w:p w14:paraId="62CF9DAF" w14:textId="585F5C92" w:rsidR="002E5024" w:rsidRPr="00912657" w:rsidRDefault="002E5024" w:rsidP="003A73C5">
      <w:pPr>
        <w:tabs>
          <w:tab w:val="left" w:pos="1440"/>
        </w:tabs>
      </w:pPr>
      <w:r w:rsidRPr="00912657">
        <w:t>Course Title:</w:t>
      </w:r>
      <w:r w:rsidRPr="00912657">
        <w:tab/>
      </w:r>
      <w:r w:rsidR="00E430C4" w:rsidRPr="00912657">
        <w:rPr>
          <w:rFonts w:cs="Calibri"/>
        </w:rPr>
        <w:t>Capstone Senior Design Planning</w:t>
      </w:r>
    </w:p>
    <w:p w14:paraId="51E127F4" w14:textId="5087CFAE" w:rsidR="002E5024" w:rsidRPr="00912657" w:rsidRDefault="002E5024" w:rsidP="003A73C5">
      <w:pPr>
        <w:tabs>
          <w:tab w:val="left" w:pos="1440"/>
        </w:tabs>
      </w:pPr>
      <w:r w:rsidRPr="00912657">
        <w:t>Section:</w:t>
      </w:r>
      <w:r w:rsidRPr="00912657">
        <w:tab/>
      </w:r>
      <w:r w:rsidR="00E430C4" w:rsidRPr="00912657">
        <w:rPr>
          <w:rFonts w:cs="Calibri"/>
        </w:rPr>
        <w:t>500</w:t>
      </w:r>
    </w:p>
    <w:p w14:paraId="15A9B813" w14:textId="6C31FA19" w:rsidR="00E430C4" w:rsidRPr="00912657" w:rsidRDefault="002E5024" w:rsidP="003A73C5">
      <w:pPr>
        <w:tabs>
          <w:tab w:val="left" w:pos="1440"/>
        </w:tabs>
      </w:pPr>
      <w:r w:rsidRPr="00912657">
        <w:t>Time</w:t>
      </w:r>
      <w:r w:rsidR="009F258F">
        <w:t xml:space="preserve"> /</w:t>
      </w:r>
      <w:r w:rsidR="009F258F" w:rsidRPr="009F258F">
        <w:t xml:space="preserve"> Location</w:t>
      </w:r>
      <w:r w:rsidRPr="00912657">
        <w:t xml:space="preserve">: </w:t>
      </w:r>
      <w:r w:rsidRPr="00912657">
        <w:tab/>
      </w:r>
      <w:r w:rsidR="00E430C4" w:rsidRPr="00912657">
        <w:t xml:space="preserve">MW </w:t>
      </w:r>
      <w:r w:rsidR="004527F1">
        <w:rPr>
          <w:rFonts w:cs="Calibri"/>
        </w:rPr>
        <w:t>9</w:t>
      </w:r>
      <w:r w:rsidR="00E430C4" w:rsidRPr="00912657">
        <w:rPr>
          <w:rFonts w:cs="Calibri"/>
        </w:rPr>
        <w:t>:</w:t>
      </w:r>
      <w:r w:rsidR="004527F1">
        <w:rPr>
          <w:rFonts w:cs="Calibri"/>
        </w:rPr>
        <w:t>1</w:t>
      </w:r>
      <w:r w:rsidR="00E430C4" w:rsidRPr="00912657">
        <w:rPr>
          <w:rFonts w:cs="Calibri"/>
        </w:rPr>
        <w:t>0-1</w:t>
      </w:r>
      <w:r w:rsidR="004527F1">
        <w:rPr>
          <w:rFonts w:cs="Calibri"/>
        </w:rPr>
        <w:t>0</w:t>
      </w:r>
      <w:r w:rsidR="00E430C4" w:rsidRPr="00912657">
        <w:rPr>
          <w:rFonts w:cs="Calibri"/>
        </w:rPr>
        <w:t>:</w:t>
      </w:r>
      <w:r w:rsidR="004527F1">
        <w:rPr>
          <w:rFonts w:cs="Calibri"/>
        </w:rPr>
        <w:t>0</w:t>
      </w:r>
      <w:r w:rsidR="00E430C4" w:rsidRPr="00912657">
        <w:rPr>
          <w:rFonts w:cs="Calibri"/>
        </w:rPr>
        <w:t>0 AM</w:t>
      </w:r>
      <w:r w:rsidR="009F258F">
        <w:rPr>
          <w:rFonts w:cs="Calibri"/>
        </w:rPr>
        <w:t xml:space="preserve"> / </w:t>
      </w:r>
      <w:hyperlink r:id="rId8" w:history="1">
        <w:r w:rsidR="009F258F" w:rsidRPr="00A85500">
          <w:rPr>
            <w:rStyle w:val="Hyperlink"/>
            <w:rFonts w:cs="Calibri"/>
          </w:rPr>
          <w:t>ZACH</w:t>
        </w:r>
      </w:hyperlink>
      <w:r w:rsidR="009F258F" w:rsidRPr="00912657">
        <w:rPr>
          <w:rFonts w:cs="Calibri"/>
        </w:rPr>
        <w:t xml:space="preserve"> 211</w:t>
      </w:r>
      <w:r w:rsidR="00F7122A">
        <w:rPr>
          <w:rFonts w:cs="Calibri"/>
        </w:rPr>
        <w:t xml:space="preserve">, </w:t>
      </w:r>
      <w:r w:rsidR="00EA4654">
        <w:rPr>
          <w:rFonts w:cs="Calibri"/>
        </w:rPr>
        <w:tab/>
      </w:r>
      <w:r w:rsidR="00E430C4" w:rsidRPr="00912657">
        <w:rPr>
          <w:rFonts w:cs="Calibri"/>
        </w:rPr>
        <w:t>F</w:t>
      </w:r>
      <w:r w:rsidR="00F7122A">
        <w:rPr>
          <w:rFonts w:cs="Calibri"/>
        </w:rPr>
        <w:t xml:space="preserve"> </w:t>
      </w:r>
      <w:r w:rsidR="004527F1">
        <w:rPr>
          <w:rFonts w:cs="Calibri"/>
        </w:rPr>
        <w:t>9</w:t>
      </w:r>
      <w:r w:rsidR="00E430C4" w:rsidRPr="00912657">
        <w:rPr>
          <w:rFonts w:cs="Calibri"/>
        </w:rPr>
        <w:t>:</w:t>
      </w:r>
      <w:r w:rsidR="004527F1">
        <w:rPr>
          <w:rFonts w:cs="Calibri"/>
        </w:rPr>
        <w:t>1</w:t>
      </w:r>
      <w:r w:rsidR="00E430C4" w:rsidRPr="00912657">
        <w:rPr>
          <w:rFonts w:cs="Calibri"/>
        </w:rPr>
        <w:t>0-</w:t>
      </w:r>
      <w:r w:rsidR="004527F1">
        <w:rPr>
          <w:rFonts w:cs="Calibri"/>
        </w:rPr>
        <w:t>11</w:t>
      </w:r>
      <w:r w:rsidR="00E430C4" w:rsidRPr="00912657">
        <w:rPr>
          <w:rFonts w:cs="Calibri"/>
        </w:rPr>
        <w:t>:</w:t>
      </w:r>
      <w:r w:rsidR="004527F1">
        <w:rPr>
          <w:rFonts w:cs="Calibri"/>
        </w:rPr>
        <w:t>1</w:t>
      </w:r>
      <w:r w:rsidR="00E430C4" w:rsidRPr="00912657">
        <w:rPr>
          <w:rFonts w:cs="Calibri"/>
        </w:rPr>
        <w:t xml:space="preserve">0 </w:t>
      </w:r>
      <w:r w:rsidR="004527F1">
        <w:rPr>
          <w:rFonts w:cs="Calibri"/>
        </w:rPr>
        <w:t>A</w:t>
      </w:r>
      <w:r w:rsidR="00E430C4" w:rsidRPr="00912657">
        <w:rPr>
          <w:rFonts w:cs="Calibri"/>
        </w:rPr>
        <w:t>M</w:t>
      </w:r>
      <w:r w:rsidR="009F258F">
        <w:rPr>
          <w:rFonts w:cs="Calibri"/>
        </w:rPr>
        <w:t xml:space="preserve"> / </w:t>
      </w:r>
      <w:hyperlink r:id="rId9" w:history="1">
        <w:r w:rsidR="009F258F" w:rsidRPr="00A85500">
          <w:rPr>
            <w:rStyle w:val="Hyperlink"/>
            <w:rFonts w:cs="Calibri"/>
          </w:rPr>
          <w:t>ZACH</w:t>
        </w:r>
      </w:hyperlink>
      <w:r w:rsidR="009F258F" w:rsidRPr="00912657">
        <w:rPr>
          <w:rFonts w:cs="Calibri"/>
        </w:rPr>
        <w:t xml:space="preserve"> </w:t>
      </w:r>
      <w:r w:rsidR="009F258F">
        <w:rPr>
          <w:rFonts w:cs="Calibri"/>
        </w:rPr>
        <w:t>344</w:t>
      </w:r>
    </w:p>
    <w:p w14:paraId="2D0BD8E6" w14:textId="796B377D" w:rsidR="00281D66" w:rsidRPr="00912657" w:rsidRDefault="00281D66" w:rsidP="003A73C5">
      <w:pPr>
        <w:tabs>
          <w:tab w:val="left" w:pos="1440"/>
        </w:tabs>
      </w:pPr>
      <w:r w:rsidRPr="00912657">
        <w:t>Credit Hours:</w:t>
      </w:r>
      <w:r w:rsidRPr="00912657">
        <w:tab/>
      </w:r>
      <w:r w:rsidR="00E430C4" w:rsidRPr="00912657">
        <w:rPr>
          <w:rFonts w:cs="Calibri"/>
        </w:rPr>
        <w:t>3</w:t>
      </w:r>
      <w:r w:rsidR="008F5183">
        <w:rPr>
          <w:rFonts w:cs="Calibri"/>
        </w:rPr>
        <w:t xml:space="preserve"> (</w:t>
      </w:r>
      <w:r w:rsidR="008F5183" w:rsidRPr="008F5183">
        <w:rPr>
          <w:rFonts w:cs="Calibri"/>
        </w:rPr>
        <w:t xml:space="preserve">2 </w:t>
      </w:r>
      <w:r w:rsidR="00744774" w:rsidRPr="00744774">
        <w:rPr>
          <w:rFonts w:cs="Calibri"/>
        </w:rPr>
        <w:t>hours of lecture</w:t>
      </w:r>
      <w:r w:rsidR="008F5183">
        <w:rPr>
          <w:rFonts w:cs="Calibri"/>
        </w:rPr>
        <w:t>,</w:t>
      </w:r>
      <w:r w:rsidR="008F5183" w:rsidRPr="008F5183">
        <w:rPr>
          <w:rFonts w:cs="Calibri"/>
        </w:rPr>
        <w:t xml:space="preserve"> 3 </w:t>
      </w:r>
      <w:r w:rsidR="00744774" w:rsidRPr="00744774">
        <w:rPr>
          <w:rFonts w:cs="Calibri"/>
        </w:rPr>
        <w:t>hours of lab per</w:t>
      </w:r>
      <w:r w:rsidR="00744774">
        <w:rPr>
          <w:rFonts w:cs="Calibri"/>
        </w:rPr>
        <w:t xml:space="preserve"> week</w:t>
      </w:r>
      <w:r w:rsidR="008F5183">
        <w:rPr>
          <w:rFonts w:cs="Calibri"/>
        </w:rPr>
        <w:t>)</w:t>
      </w:r>
    </w:p>
    <w:p w14:paraId="3A8CB636" w14:textId="77777777" w:rsidR="002E5024" w:rsidRPr="00912657" w:rsidRDefault="002E5024" w:rsidP="003A73C5"/>
    <w:p w14:paraId="43371A79" w14:textId="098B4E87" w:rsidR="002E5024" w:rsidRPr="00BA4E2A" w:rsidRDefault="00B73385" w:rsidP="003A73C5">
      <w:pPr>
        <w:pStyle w:val="Heading3"/>
      </w:pPr>
      <w:r w:rsidRPr="00BA4E2A">
        <w:t>Instructor</w:t>
      </w:r>
    </w:p>
    <w:p w14:paraId="464D5D3F" w14:textId="648DCB7F" w:rsidR="00975857" w:rsidRPr="00975857" w:rsidRDefault="00975857" w:rsidP="003A73C5">
      <w:r w:rsidRPr="00975857">
        <w:t>Instructor:</w:t>
      </w:r>
      <w:r w:rsidRPr="00975857">
        <w:tab/>
        <w:t>Alexander Abuabara</w:t>
      </w:r>
    </w:p>
    <w:p w14:paraId="74683AF5" w14:textId="5B463F59" w:rsidR="00975857" w:rsidRPr="00975857" w:rsidRDefault="00975857" w:rsidP="003A73C5">
      <w:r w:rsidRPr="00975857">
        <w:t>Email:</w:t>
      </w:r>
      <w:r w:rsidRPr="00975857">
        <w:tab/>
      </w:r>
      <w:r w:rsidRPr="00975857">
        <w:tab/>
      </w:r>
      <w:hyperlink r:id="rId10" w:history="1">
        <w:r w:rsidRPr="00975857">
          <w:rPr>
            <w:rStyle w:val="Hyperlink"/>
          </w:rPr>
          <w:t>abuabara@tamu.edu</w:t>
        </w:r>
      </w:hyperlink>
      <w:r w:rsidR="00902D18">
        <w:tab/>
      </w:r>
      <w:r w:rsidR="00902D18">
        <w:tab/>
      </w:r>
      <w:r w:rsidRPr="00975857">
        <w:t>Zoom:</w:t>
      </w:r>
      <w:r w:rsidRPr="00975857">
        <w:tab/>
      </w:r>
      <w:r w:rsidRPr="00975857">
        <w:tab/>
      </w:r>
      <w:hyperlink r:id="rId11" w:history="1">
        <w:r w:rsidR="005707B2" w:rsidRPr="005B66DB">
          <w:rPr>
            <w:rStyle w:val="Hyperlink"/>
          </w:rPr>
          <w:t>https://tamu.zoom.us/my/abuabara</w:t>
        </w:r>
      </w:hyperlink>
      <w:r w:rsidRPr="00975857">
        <w:tab/>
      </w:r>
      <w:r w:rsidRPr="00975857">
        <w:tab/>
      </w:r>
    </w:p>
    <w:p w14:paraId="779D59F9" w14:textId="21ACDACA" w:rsidR="00975857" w:rsidRPr="00975857" w:rsidRDefault="00975857" w:rsidP="003A73C5">
      <w:r w:rsidRPr="00975857">
        <w:t>Office:</w:t>
      </w:r>
      <w:r w:rsidRPr="00975857">
        <w:tab/>
      </w:r>
      <w:r w:rsidRPr="00975857">
        <w:tab/>
      </w:r>
      <w:hyperlink r:id="rId12" w:history="1">
        <w:r w:rsidRPr="00975857">
          <w:rPr>
            <w:rStyle w:val="Hyperlink"/>
          </w:rPr>
          <w:t>ETB</w:t>
        </w:r>
      </w:hyperlink>
      <w:r w:rsidRPr="00975857">
        <w:t xml:space="preserve"> 4013</w:t>
      </w:r>
      <w:r w:rsidRPr="00975857">
        <w:tab/>
      </w:r>
      <w:r w:rsidRPr="00975857">
        <w:tab/>
      </w:r>
      <w:r w:rsidRPr="00975857">
        <w:tab/>
        <w:t>Office Hours:</w:t>
      </w:r>
      <w:r w:rsidRPr="00975857">
        <w:tab/>
        <w:t>W 1</w:t>
      </w:r>
      <w:r w:rsidR="005600B9">
        <w:t>-</w:t>
      </w:r>
      <w:r w:rsidR="004527F1">
        <w:t>3</w:t>
      </w:r>
      <w:r w:rsidR="00915871">
        <w:t xml:space="preserve"> </w:t>
      </w:r>
      <w:r w:rsidRPr="00975857">
        <w:t>PM (or by appointment)</w:t>
      </w:r>
      <w:r w:rsidRPr="00975857">
        <w:tab/>
      </w:r>
      <w:r w:rsidRPr="00975857">
        <w:tab/>
      </w:r>
    </w:p>
    <w:p w14:paraId="6CB9D8B3" w14:textId="77777777" w:rsidR="002E5024" w:rsidRPr="00912657" w:rsidRDefault="002E5024" w:rsidP="003A73C5"/>
    <w:p w14:paraId="30BB294A" w14:textId="77777777" w:rsidR="00DB6F93" w:rsidRPr="00BA4E2A" w:rsidRDefault="002E5024" w:rsidP="003A73C5">
      <w:pPr>
        <w:pStyle w:val="Heading3"/>
      </w:pPr>
      <w:r w:rsidRPr="00BA4E2A">
        <w:t>Course Description</w:t>
      </w:r>
    </w:p>
    <w:p w14:paraId="5EE9071F" w14:textId="6AD03D6B" w:rsidR="00B31B9E" w:rsidRPr="00912657" w:rsidRDefault="00912657" w:rsidP="003A73C5">
      <w:bookmarkStart w:id="0" w:name="_Hlk141032491"/>
      <w:r w:rsidRPr="00912657">
        <w:t>First in a two-course sequence for the capstone senior design experience; formation of a senior design team, visitation with the team sponsor, preparation of the groundwork for the project, preparation of the project charter and collection or acquisition of initial set of data; provision of instructions on different aspects of capstone design, including ethics, design constraints, applicable standards, project management, report writing specifications and requirements, and oral and visual presentations.</w:t>
      </w:r>
    </w:p>
    <w:p w14:paraId="238775C6" w14:textId="77777777" w:rsidR="00912657" w:rsidRPr="00912657" w:rsidRDefault="00912657" w:rsidP="003A73C5"/>
    <w:p w14:paraId="57108FFC" w14:textId="6E30C049" w:rsidR="00E96376" w:rsidRDefault="004B4BFE" w:rsidP="00E96376">
      <w:pPr>
        <w:pStyle w:val="Heading3"/>
      </w:pPr>
      <w:r w:rsidRPr="004B4BFE">
        <w:t>Learning Outcomes</w:t>
      </w:r>
      <w:bookmarkEnd w:id="0"/>
    </w:p>
    <w:p w14:paraId="7247F50C" w14:textId="77777777" w:rsidR="00E96376" w:rsidRDefault="00E96376" w:rsidP="00E96376">
      <w:r>
        <w:t>By the end of the course, students will be able to:</w:t>
      </w:r>
    </w:p>
    <w:p w14:paraId="4D90C385" w14:textId="77777777" w:rsidR="00E96376" w:rsidRDefault="00E96376" w:rsidP="00E96376">
      <w:pPr>
        <w:pStyle w:val="ListParagraph"/>
        <w:numPr>
          <w:ilvl w:val="0"/>
          <w:numId w:val="60"/>
        </w:numPr>
      </w:pPr>
      <w:r>
        <w:t>Define and scope a feasible capstone project with clear goals, objectives, and deliverables.</w:t>
      </w:r>
    </w:p>
    <w:p w14:paraId="45A9B064" w14:textId="77777777" w:rsidR="00E96376" w:rsidRDefault="00E96376" w:rsidP="00E96376">
      <w:pPr>
        <w:pStyle w:val="ListParagraph"/>
        <w:numPr>
          <w:ilvl w:val="0"/>
          <w:numId w:val="60"/>
        </w:numPr>
      </w:pPr>
      <w:r>
        <w:t>Develop and validate project requirements in collaboration with the project sponsor and relevant stakeholders.</w:t>
      </w:r>
    </w:p>
    <w:p w14:paraId="19E0B576" w14:textId="77777777" w:rsidR="00E96376" w:rsidRDefault="00E96376" w:rsidP="00E96376">
      <w:pPr>
        <w:pStyle w:val="ListParagraph"/>
        <w:numPr>
          <w:ilvl w:val="0"/>
          <w:numId w:val="60"/>
        </w:numPr>
      </w:pPr>
      <w:r>
        <w:t>Design appropriate system architecture and infrastructure plans to support project implementation.</w:t>
      </w:r>
    </w:p>
    <w:p w14:paraId="5C9E2E22" w14:textId="77777777" w:rsidR="00E96376" w:rsidRDefault="00E96376" w:rsidP="00E96376">
      <w:pPr>
        <w:pStyle w:val="ListParagraph"/>
        <w:numPr>
          <w:ilvl w:val="0"/>
          <w:numId w:val="60"/>
        </w:numPr>
      </w:pPr>
      <w:r>
        <w:t>Identify, collect, acquire, and prepare the initial datasets required for the project.</w:t>
      </w:r>
    </w:p>
    <w:p w14:paraId="3B5CA605" w14:textId="77777777" w:rsidR="00E96376" w:rsidRDefault="00E96376" w:rsidP="00E96376">
      <w:pPr>
        <w:pStyle w:val="ListParagraph"/>
        <w:numPr>
          <w:ilvl w:val="0"/>
          <w:numId w:val="60"/>
        </w:numPr>
      </w:pPr>
      <w:r>
        <w:t>Evaluate data governance, privacy, security, ethical, and responsible-use considerations relevant to the project.</w:t>
      </w:r>
    </w:p>
    <w:p w14:paraId="6C59D538" w14:textId="77777777" w:rsidR="00E96376" w:rsidRDefault="00E96376" w:rsidP="00E96376">
      <w:pPr>
        <w:pStyle w:val="ListParagraph"/>
        <w:numPr>
          <w:ilvl w:val="0"/>
          <w:numId w:val="60"/>
        </w:numPr>
      </w:pPr>
      <w:r>
        <w:t>Develop a realistic project schedule that includes milestones, dependencies, resources, risks, and mitigation strategies.</w:t>
      </w:r>
    </w:p>
    <w:p w14:paraId="4D55C984" w14:textId="77777777" w:rsidR="00E96376" w:rsidRDefault="00E96376" w:rsidP="00E96376">
      <w:pPr>
        <w:pStyle w:val="ListParagraph"/>
        <w:numPr>
          <w:ilvl w:val="0"/>
          <w:numId w:val="60"/>
        </w:numPr>
      </w:pPr>
      <w:r>
        <w:t>Design and develop an initial prototype or proof-of-concept that demonstrates the feasibility of the proposed solution.</w:t>
      </w:r>
    </w:p>
    <w:p w14:paraId="59D7979C" w14:textId="28E26568" w:rsidR="00CE6A78" w:rsidRDefault="00E96376" w:rsidP="00E96376">
      <w:pPr>
        <w:pStyle w:val="ListParagraph"/>
        <w:numPr>
          <w:ilvl w:val="0"/>
          <w:numId w:val="60"/>
        </w:numPr>
      </w:pPr>
      <w:r>
        <w:t>Prepare and deliver a professional project proposal and presentation that clearly communicates the problem, proposed solution, technical approach, implementation plan, and expected outcomes.</w:t>
      </w:r>
    </w:p>
    <w:p w14:paraId="754E5CFB" w14:textId="77777777" w:rsidR="00577D63" w:rsidRDefault="00577D63" w:rsidP="00577D63"/>
    <w:p w14:paraId="479581B7" w14:textId="443565BD" w:rsidR="00577D63" w:rsidRDefault="00577D63" w:rsidP="0052122C">
      <w:pPr>
        <w:pStyle w:val="Heading4"/>
      </w:pPr>
      <w:r w:rsidRPr="00577D63">
        <w:t>Pedagogical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577D63" w:rsidRPr="002530A2" w14:paraId="7C12B49A" w14:textId="77777777" w:rsidTr="00577D63">
        <w:tc>
          <w:tcPr>
            <w:tcW w:w="5035" w:type="dxa"/>
          </w:tcPr>
          <w:p w14:paraId="529B74DD" w14:textId="6302C8A9" w:rsidR="00577D63" w:rsidRPr="001629FB" w:rsidRDefault="00577D63" w:rsidP="00577D63">
            <w:pPr>
              <w:rPr>
                <w:b/>
                <w:bCs/>
              </w:rPr>
            </w:pPr>
            <w:r w:rsidRPr="001629FB">
              <w:rPr>
                <w:b/>
                <w:bCs/>
              </w:rPr>
              <w:t xml:space="preserve">Semester 1 </w:t>
            </w:r>
            <w:r w:rsidR="001629FB" w:rsidRPr="001629FB">
              <w:rPr>
                <w:b/>
                <w:bCs/>
              </w:rPr>
              <w:t>(</w:t>
            </w:r>
            <w:r w:rsidR="001629FB" w:rsidRPr="001629FB">
              <w:rPr>
                <w:b/>
                <w:bCs/>
                <w:highlight w:val="yellow"/>
              </w:rPr>
              <w:t>DAEN 459</w:t>
            </w:r>
            <w:r w:rsidR="001629FB" w:rsidRPr="001629FB">
              <w:rPr>
                <w:b/>
                <w:bCs/>
              </w:rPr>
              <w:t xml:space="preserve">) </w:t>
            </w:r>
            <w:r w:rsidRPr="001629FB">
              <w:rPr>
                <w:b/>
                <w:bCs/>
              </w:rPr>
              <w:t>= "Design and De-risk"</w:t>
            </w:r>
          </w:p>
        </w:tc>
        <w:tc>
          <w:tcPr>
            <w:tcW w:w="5035" w:type="dxa"/>
          </w:tcPr>
          <w:p w14:paraId="30DF281D" w14:textId="48BC4B65" w:rsidR="00577D63" w:rsidRPr="001629FB" w:rsidRDefault="00577D63" w:rsidP="00577D63">
            <w:pPr>
              <w:rPr>
                <w:b/>
                <w:bCs/>
                <w:color w:val="AEAAAA" w:themeColor="background2" w:themeShade="BF"/>
              </w:rPr>
            </w:pPr>
            <w:r w:rsidRPr="001629FB">
              <w:rPr>
                <w:b/>
                <w:bCs/>
                <w:color w:val="AEAAAA" w:themeColor="background2" w:themeShade="BF"/>
              </w:rPr>
              <w:t>Semester 2</w:t>
            </w:r>
            <w:r w:rsidR="001629FB" w:rsidRPr="001629FB">
              <w:rPr>
                <w:b/>
                <w:bCs/>
                <w:color w:val="AEAAAA" w:themeColor="background2" w:themeShade="BF"/>
              </w:rPr>
              <w:t xml:space="preserve"> (DAEN 460)</w:t>
            </w:r>
            <w:r w:rsidRPr="001629FB">
              <w:rPr>
                <w:b/>
                <w:bCs/>
                <w:color w:val="AEAAAA" w:themeColor="background2" w:themeShade="BF"/>
              </w:rPr>
              <w:t xml:space="preserve"> = “Build and Deploy”</w:t>
            </w:r>
          </w:p>
        </w:tc>
      </w:tr>
      <w:tr w:rsidR="00577D63" w14:paraId="24267B19" w14:textId="77777777" w:rsidTr="00577D63">
        <w:tc>
          <w:tcPr>
            <w:tcW w:w="5035" w:type="dxa"/>
          </w:tcPr>
          <w:p w14:paraId="6385527C" w14:textId="77777777" w:rsidR="00577D63" w:rsidRPr="001629FB" w:rsidRDefault="00577D63" w:rsidP="00577D63">
            <w:r w:rsidRPr="001629FB">
              <w:t>Students should:</w:t>
            </w:r>
          </w:p>
          <w:p w14:paraId="0CBA4BEC" w14:textId="2DEF8C58" w:rsidR="00577D63" w:rsidRPr="001629FB" w:rsidRDefault="002530A2">
            <w:pPr>
              <w:numPr>
                <w:ilvl w:val="0"/>
                <w:numId w:val="14"/>
              </w:numPr>
            </w:pPr>
            <w:r w:rsidRPr="001629FB">
              <w:t>D</w:t>
            </w:r>
            <w:r w:rsidR="00577D63" w:rsidRPr="001629FB">
              <w:t>efine the problem</w:t>
            </w:r>
            <w:r w:rsidR="008D24B4" w:rsidRPr="001629FB">
              <w:t>,</w:t>
            </w:r>
          </w:p>
          <w:p w14:paraId="61FF4D49" w14:textId="30AA24E6" w:rsidR="00577D63" w:rsidRPr="001629FB" w:rsidRDefault="002530A2">
            <w:pPr>
              <w:numPr>
                <w:ilvl w:val="0"/>
                <w:numId w:val="14"/>
              </w:numPr>
            </w:pPr>
            <w:r w:rsidRPr="001629FB">
              <w:t>A</w:t>
            </w:r>
            <w:r w:rsidR="00577D63" w:rsidRPr="001629FB">
              <w:t>cquire data</w:t>
            </w:r>
            <w:r w:rsidR="008D24B4" w:rsidRPr="001629FB">
              <w:t>,</w:t>
            </w:r>
          </w:p>
          <w:p w14:paraId="1A44DE56" w14:textId="2CB6A54F" w:rsidR="00577D63" w:rsidRPr="001629FB" w:rsidRDefault="002530A2">
            <w:pPr>
              <w:numPr>
                <w:ilvl w:val="0"/>
                <w:numId w:val="14"/>
              </w:numPr>
            </w:pPr>
            <w:r w:rsidRPr="001629FB">
              <w:t>V</w:t>
            </w:r>
            <w:r w:rsidR="00577D63" w:rsidRPr="001629FB">
              <w:t>alidate feasibility</w:t>
            </w:r>
            <w:r w:rsidR="008D24B4" w:rsidRPr="001629FB">
              <w:t>,</w:t>
            </w:r>
          </w:p>
          <w:p w14:paraId="76CDCF82" w14:textId="28B1BC7E" w:rsidR="00577D63" w:rsidRPr="001629FB" w:rsidRDefault="002530A2">
            <w:pPr>
              <w:numPr>
                <w:ilvl w:val="0"/>
                <w:numId w:val="14"/>
              </w:numPr>
            </w:pPr>
            <w:r w:rsidRPr="001629FB">
              <w:t>D</w:t>
            </w:r>
            <w:r w:rsidR="00577D63" w:rsidRPr="001629FB">
              <w:t>esign the system</w:t>
            </w:r>
            <w:r w:rsidR="008D24B4" w:rsidRPr="001629FB">
              <w:t>,</w:t>
            </w:r>
          </w:p>
          <w:p w14:paraId="19673906" w14:textId="16CC517E" w:rsidR="00577D63" w:rsidRPr="001629FB" w:rsidRDefault="002530A2">
            <w:pPr>
              <w:numPr>
                <w:ilvl w:val="0"/>
                <w:numId w:val="14"/>
              </w:numPr>
            </w:pPr>
            <w:r w:rsidRPr="001629FB">
              <w:t>P</w:t>
            </w:r>
            <w:r w:rsidR="00577D63" w:rsidRPr="001629FB">
              <w:t>roduce operational plans</w:t>
            </w:r>
            <w:r w:rsidR="008D24B4" w:rsidRPr="001629FB">
              <w:t>.</w:t>
            </w:r>
          </w:p>
        </w:tc>
        <w:tc>
          <w:tcPr>
            <w:tcW w:w="5035" w:type="dxa"/>
          </w:tcPr>
          <w:p w14:paraId="247B3621" w14:textId="41236887" w:rsidR="00577D63" w:rsidRPr="001629FB" w:rsidRDefault="00577D63" w:rsidP="00577D63">
            <w:pPr>
              <w:rPr>
                <w:color w:val="AEAAAA" w:themeColor="background2" w:themeShade="BF"/>
              </w:rPr>
            </w:pPr>
            <w:r w:rsidRPr="001629FB">
              <w:rPr>
                <w:color w:val="AEAAAA" w:themeColor="background2" w:themeShade="BF"/>
              </w:rPr>
              <w:t>Students</w:t>
            </w:r>
            <w:r w:rsidR="002530A2" w:rsidRPr="001629FB">
              <w:rPr>
                <w:color w:val="AEAAAA" w:themeColor="background2" w:themeShade="BF"/>
              </w:rPr>
              <w:t xml:space="preserve"> should</w:t>
            </w:r>
            <w:r w:rsidRPr="001629FB">
              <w:rPr>
                <w:color w:val="AEAAAA" w:themeColor="background2" w:themeShade="BF"/>
              </w:rPr>
              <w:t>:</w:t>
            </w:r>
          </w:p>
          <w:p w14:paraId="25D84843" w14:textId="41D92397" w:rsidR="00577D63" w:rsidRPr="001629FB" w:rsidRDefault="002530A2">
            <w:pPr>
              <w:numPr>
                <w:ilvl w:val="0"/>
                <w:numId w:val="15"/>
              </w:numPr>
              <w:rPr>
                <w:color w:val="AEAAAA" w:themeColor="background2" w:themeShade="BF"/>
              </w:rPr>
            </w:pPr>
            <w:r w:rsidRPr="001629FB">
              <w:rPr>
                <w:color w:val="AEAAAA" w:themeColor="background2" w:themeShade="BF"/>
              </w:rPr>
              <w:t>I</w:t>
            </w:r>
            <w:r w:rsidR="00577D63" w:rsidRPr="001629FB">
              <w:rPr>
                <w:color w:val="AEAAAA" w:themeColor="background2" w:themeShade="BF"/>
              </w:rPr>
              <w:t>mplement</w:t>
            </w:r>
            <w:r w:rsidR="008D24B4" w:rsidRPr="001629FB">
              <w:rPr>
                <w:color w:val="AEAAAA" w:themeColor="background2" w:themeShade="BF"/>
              </w:rPr>
              <w:t>,</w:t>
            </w:r>
          </w:p>
          <w:p w14:paraId="7558F59F" w14:textId="59E7B1EE" w:rsidR="00577D63" w:rsidRPr="001629FB" w:rsidRDefault="002530A2">
            <w:pPr>
              <w:numPr>
                <w:ilvl w:val="0"/>
                <w:numId w:val="15"/>
              </w:numPr>
              <w:rPr>
                <w:color w:val="AEAAAA" w:themeColor="background2" w:themeShade="BF"/>
              </w:rPr>
            </w:pPr>
            <w:r w:rsidRPr="001629FB">
              <w:rPr>
                <w:color w:val="AEAAAA" w:themeColor="background2" w:themeShade="BF"/>
              </w:rPr>
              <w:t>T</w:t>
            </w:r>
            <w:r w:rsidR="00577D63" w:rsidRPr="001629FB">
              <w:rPr>
                <w:color w:val="AEAAAA" w:themeColor="background2" w:themeShade="BF"/>
              </w:rPr>
              <w:t>est</w:t>
            </w:r>
            <w:r w:rsidR="008D24B4" w:rsidRPr="001629FB">
              <w:rPr>
                <w:color w:val="AEAAAA" w:themeColor="background2" w:themeShade="BF"/>
              </w:rPr>
              <w:t>,</w:t>
            </w:r>
          </w:p>
          <w:p w14:paraId="70D3D94F" w14:textId="659649BC" w:rsidR="00577D63" w:rsidRPr="001629FB" w:rsidRDefault="002530A2">
            <w:pPr>
              <w:numPr>
                <w:ilvl w:val="0"/>
                <w:numId w:val="15"/>
              </w:numPr>
              <w:rPr>
                <w:color w:val="AEAAAA" w:themeColor="background2" w:themeShade="BF"/>
              </w:rPr>
            </w:pPr>
            <w:r w:rsidRPr="001629FB">
              <w:rPr>
                <w:color w:val="AEAAAA" w:themeColor="background2" w:themeShade="BF"/>
              </w:rPr>
              <w:t>I</w:t>
            </w:r>
            <w:r w:rsidR="00577D63" w:rsidRPr="001629FB">
              <w:rPr>
                <w:color w:val="AEAAAA" w:themeColor="background2" w:themeShade="BF"/>
              </w:rPr>
              <w:t>terate</w:t>
            </w:r>
            <w:r w:rsidR="008D24B4" w:rsidRPr="001629FB">
              <w:rPr>
                <w:color w:val="AEAAAA" w:themeColor="background2" w:themeShade="BF"/>
              </w:rPr>
              <w:t>,</w:t>
            </w:r>
          </w:p>
          <w:p w14:paraId="0A4491FB" w14:textId="3F905A91" w:rsidR="00577D63" w:rsidRPr="001629FB" w:rsidRDefault="002530A2">
            <w:pPr>
              <w:numPr>
                <w:ilvl w:val="0"/>
                <w:numId w:val="15"/>
              </w:numPr>
              <w:rPr>
                <w:color w:val="AEAAAA" w:themeColor="background2" w:themeShade="BF"/>
              </w:rPr>
            </w:pPr>
            <w:r w:rsidRPr="001629FB">
              <w:rPr>
                <w:color w:val="AEAAAA" w:themeColor="background2" w:themeShade="BF"/>
              </w:rPr>
              <w:t>E</w:t>
            </w:r>
            <w:r w:rsidR="00577D63" w:rsidRPr="001629FB">
              <w:rPr>
                <w:color w:val="AEAAAA" w:themeColor="background2" w:themeShade="BF"/>
              </w:rPr>
              <w:t>valuate</w:t>
            </w:r>
            <w:r w:rsidR="008D24B4" w:rsidRPr="001629FB">
              <w:rPr>
                <w:color w:val="AEAAAA" w:themeColor="background2" w:themeShade="BF"/>
              </w:rPr>
              <w:t>,</w:t>
            </w:r>
          </w:p>
          <w:p w14:paraId="28035D7E" w14:textId="37ADBBEE" w:rsidR="00577D63" w:rsidRPr="001629FB" w:rsidRDefault="002530A2">
            <w:pPr>
              <w:numPr>
                <w:ilvl w:val="0"/>
                <w:numId w:val="15"/>
              </w:numPr>
              <w:rPr>
                <w:color w:val="AEAAAA" w:themeColor="background2" w:themeShade="BF"/>
              </w:rPr>
            </w:pPr>
            <w:r w:rsidRPr="001629FB">
              <w:rPr>
                <w:color w:val="AEAAAA" w:themeColor="background2" w:themeShade="BF"/>
              </w:rPr>
              <w:t>P</w:t>
            </w:r>
            <w:r w:rsidR="00577D63" w:rsidRPr="001629FB">
              <w:rPr>
                <w:color w:val="AEAAAA" w:themeColor="background2" w:themeShade="BF"/>
              </w:rPr>
              <w:t>resent final system</w:t>
            </w:r>
            <w:r w:rsidR="008D24B4" w:rsidRPr="001629FB">
              <w:rPr>
                <w:color w:val="AEAAAA" w:themeColor="background2" w:themeShade="BF"/>
              </w:rPr>
              <w:t>.</w:t>
            </w:r>
          </w:p>
        </w:tc>
      </w:tr>
    </w:tbl>
    <w:p w14:paraId="1281331C" w14:textId="77777777" w:rsidR="00577D63" w:rsidRDefault="00577D63" w:rsidP="00577D63"/>
    <w:p w14:paraId="0C92F50C" w14:textId="77777777" w:rsidR="0052122C" w:rsidRDefault="0052122C" w:rsidP="0052122C">
      <w:pPr>
        <w:pStyle w:val="Heading4"/>
      </w:pPr>
      <w:r>
        <w:t>Why I Teach this Course</w:t>
      </w:r>
    </w:p>
    <w:p w14:paraId="7CCF8554" w14:textId="76D0A752" w:rsidR="0052122C" w:rsidRDefault="0052122C" w:rsidP="0052122C">
      <w:r>
        <w:t xml:space="preserve">This course offers you a unique learning experience.  </w:t>
      </w:r>
      <w:r w:rsidR="00ED5693">
        <w:t>I am</w:t>
      </w:r>
      <w:r>
        <w:t xml:space="preserve"> always especially excited to teach this course, here is why:</w:t>
      </w:r>
    </w:p>
    <w:p w14:paraId="4B9B64FB" w14:textId="7067CCA9" w:rsidR="0052122C" w:rsidRDefault="0052122C" w:rsidP="0052122C">
      <w:pPr>
        <w:pStyle w:val="ListParagraph"/>
        <w:numPr>
          <w:ilvl w:val="0"/>
          <w:numId w:val="58"/>
        </w:numPr>
      </w:pPr>
      <w:r w:rsidRPr="0052122C">
        <w:rPr>
          <w:b/>
          <w:bCs/>
        </w:rPr>
        <w:t>You finally get to combine everything that you have learned throughout your entire undergraduate curriculum</w:t>
      </w:r>
      <w:r>
        <w:t xml:space="preserve">. This not only includes the data engineering skills you have gained, but also the </w:t>
      </w:r>
      <w:r w:rsidRPr="00ED5693">
        <w:rPr>
          <w:u w:val="single"/>
        </w:rPr>
        <w:t>professional</w:t>
      </w:r>
      <w:r>
        <w:t xml:space="preserve">, </w:t>
      </w:r>
      <w:r w:rsidRPr="00ED5693">
        <w:rPr>
          <w:u w:val="single"/>
        </w:rPr>
        <w:t>cultural</w:t>
      </w:r>
      <w:r>
        <w:t xml:space="preserve">, and </w:t>
      </w:r>
      <w:r w:rsidRPr="00ED5693">
        <w:rPr>
          <w:u w:val="single"/>
        </w:rPr>
        <w:t>communication</w:t>
      </w:r>
      <w:r>
        <w:t xml:space="preserve"> skills that you have developed.</w:t>
      </w:r>
    </w:p>
    <w:p w14:paraId="27B6D0A3" w14:textId="3DAFDD64" w:rsidR="0052122C" w:rsidRDefault="0052122C" w:rsidP="0052122C">
      <w:pPr>
        <w:pStyle w:val="ListParagraph"/>
        <w:numPr>
          <w:ilvl w:val="0"/>
          <w:numId w:val="58"/>
        </w:numPr>
      </w:pPr>
      <w:r w:rsidRPr="0052122C">
        <w:rPr>
          <w:b/>
          <w:bCs/>
        </w:rPr>
        <w:t>This is an opportunity for you to try to solve a problem that matters to you</w:t>
      </w:r>
      <w:r>
        <w:t xml:space="preserve">. This course gives you </w:t>
      </w:r>
      <w:r w:rsidRPr="00ED5693">
        <w:rPr>
          <w:u w:val="single"/>
        </w:rPr>
        <w:t>a lot of freedom</w:t>
      </w:r>
      <w:r>
        <w:t xml:space="preserve"> and choice in </w:t>
      </w:r>
      <w:r w:rsidR="00635384">
        <w:t>a</w:t>
      </w:r>
      <w:r w:rsidR="00ED5693">
        <w:t>n</w:t>
      </w:r>
      <w:r w:rsidR="00635384">
        <w:t xml:space="preserve"> extensive</w:t>
      </w:r>
      <w:r>
        <w:t xml:space="preserve"> project. This course can be the first step towards moving to the career of your choice.</w:t>
      </w:r>
    </w:p>
    <w:p w14:paraId="1B4F2A9B" w14:textId="77777777" w:rsidR="0052122C" w:rsidRDefault="0052122C" w:rsidP="0052122C">
      <w:pPr>
        <w:pStyle w:val="ListParagraph"/>
        <w:numPr>
          <w:ilvl w:val="0"/>
          <w:numId w:val="58"/>
        </w:numPr>
      </w:pPr>
      <w:r w:rsidRPr="0052122C">
        <w:rPr>
          <w:b/>
          <w:bCs/>
        </w:rPr>
        <w:t>Building a system from start to finish is fun and rewarding</w:t>
      </w:r>
      <w:r>
        <w:t xml:space="preserve">. Students often tell me that this was the </w:t>
      </w:r>
      <w:r w:rsidRPr="00ED5693">
        <w:rPr>
          <w:u w:val="single"/>
        </w:rPr>
        <w:t>greatest experience</w:t>
      </w:r>
      <w:r>
        <w:t xml:space="preserve"> of their entire college career.</w:t>
      </w:r>
    </w:p>
    <w:p w14:paraId="2E049894" w14:textId="77777777" w:rsidR="0052122C" w:rsidRDefault="0052122C" w:rsidP="0052122C">
      <w:pPr>
        <w:pStyle w:val="ListParagraph"/>
        <w:numPr>
          <w:ilvl w:val="0"/>
          <w:numId w:val="58"/>
        </w:numPr>
      </w:pPr>
      <w:r w:rsidRPr="0052122C">
        <w:rPr>
          <w:b/>
          <w:bCs/>
        </w:rPr>
        <w:t>Working on teams can be messy, but it's worth it</w:t>
      </w:r>
      <w:r>
        <w:t>. It is amazing what you can accomplish together, so much more than on your own. Working on real problems with real people has its challenges, but it is also very rewarding when you successfully complete your goals.</w:t>
      </w:r>
    </w:p>
    <w:p w14:paraId="24586056" w14:textId="77777777" w:rsidR="0052122C" w:rsidRDefault="0052122C" w:rsidP="0052122C">
      <w:pPr>
        <w:pStyle w:val="ListParagraph"/>
        <w:numPr>
          <w:ilvl w:val="0"/>
          <w:numId w:val="58"/>
        </w:numPr>
      </w:pPr>
      <w:r w:rsidRPr="0052122C">
        <w:rPr>
          <w:b/>
          <w:bCs/>
        </w:rPr>
        <w:lastRenderedPageBreak/>
        <w:t>Every semester is different, every team is different, every solution is different</w:t>
      </w:r>
      <w:r>
        <w:t xml:space="preserve">. There is always </w:t>
      </w:r>
      <w:r w:rsidRPr="00ED5693">
        <w:rPr>
          <w:u w:val="single"/>
        </w:rPr>
        <w:t>something new</w:t>
      </w:r>
      <w:r>
        <w:t xml:space="preserve"> to learn and innovate.</w:t>
      </w:r>
    </w:p>
    <w:p w14:paraId="3AE935C4" w14:textId="69329661" w:rsidR="0052122C" w:rsidRDefault="0052122C" w:rsidP="0052122C">
      <w:pPr>
        <w:pStyle w:val="ListParagraph"/>
        <w:numPr>
          <w:ilvl w:val="0"/>
          <w:numId w:val="58"/>
        </w:numPr>
      </w:pPr>
      <w:r w:rsidRPr="0052122C">
        <w:rPr>
          <w:b/>
          <w:bCs/>
        </w:rPr>
        <w:t>Smaller class sizes and weekly meetings allow you to connect</w:t>
      </w:r>
      <w:r>
        <w:t xml:space="preserve"> with your classmates and your instructor</w:t>
      </w:r>
      <w:r w:rsidR="00FF2F45">
        <w:t>(s)</w:t>
      </w:r>
      <w:r w:rsidR="00537268">
        <w:t>.</w:t>
      </w:r>
    </w:p>
    <w:p w14:paraId="794FC8EF" w14:textId="77777777" w:rsidR="00CE6A78" w:rsidRPr="00912657" w:rsidRDefault="00CE6A78" w:rsidP="003A73C5"/>
    <w:p w14:paraId="705CC510" w14:textId="5059EB63" w:rsidR="00FB54A5" w:rsidRPr="00BA4E2A" w:rsidRDefault="00FB54A5" w:rsidP="003A73C5">
      <w:pPr>
        <w:pStyle w:val="Heading3"/>
      </w:pPr>
      <w:r w:rsidRPr="00BA4E2A">
        <w:t>Course Expectations</w:t>
      </w:r>
    </w:p>
    <w:p w14:paraId="4DB693BB" w14:textId="007F4A02" w:rsidR="00811CF7" w:rsidRPr="00811CF7" w:rsidRDefault="00811CF7" w:rsidP="003A73C5">
      <w:r w:rsidRPr="00811CF7">
        <w:t xml:space="preserve">As a data engineering student, you are expected to apply the skills and knowledge developed throughout your academic career toward the planning and development of a substantial, real-world data-centric project. </w:t>
      </w:r>
      <w:r w:rsidR="00D81399" w:rsidRPr="00D81399">
        <w:t>These expectations mirror professional data engineering roles, preparing you for collaborative, cross-functional work.</w:t>
      </w:r>
      <w:r w:rsidR="00D81399">
        <w:t xml:space="preserve"> </w:t>
      </w:r>
      <w:r w:rsidRPr="00811CF7">
        <w:t>You are expected to:</w:t>
      </w:r>
    </w:p>
    <w:p w14:paraId="704E3AB5" w14:textId="3B5421DE" w:rsidR="00811CF7" w:rsidRPr="00811CF7" w:rsidRDefault="00811CF7">
      <w:pPr>
        <w:numPr>
          <w:ilvl w:val="0"/>
          <w:numId w:val="6"/>
        </w:numPr>
      </w:pPr>
      <w:r w:rsidRPr="00811CF7">
        <w:t xml:space="preserve">Contribute </w:t>
      </w:r>
      <w:r w:rsidRPr="00C045BB">
        <w:rPr>
          <w:u w:val="single"/>
        </w:rPr>
        <w:t>actively</w:t>
      </w:r>
      <w:r w:rsidRPr="00811CF7">
        <w:t xml:space="preserve"> to your team with clear communication, accountability, and collaboration</w:t>
      </w:r>
      <w:r w:rsidR="0092745B">
        <w:t>,</w:t>
      </w:r>
    </w:p>
    <w:p w14:paraId="042F206D" w14:textId="24DBEF48" w:rsidR="00811CF7" w:rsidRPr="00811CF7" w:rsidRDefault="00811CF7">
      <w:pPr>
        <w:numPr>
          <w:ilvl w:val="0"/>
          <w:numId w:val="6"/>
        </w:numPr>
      </w:pPr>
      <w:r w:rsidRPr="00811CF7">
        <w:t xml:space="preserve">Attend </w:t>
      </w:r>
      <w:r w:rsidRPr="00C045BB">
        <w:rPr>
          <w:u w:val="single"/>
        </w:rPr>
        <w:t>all</w:t>
      </w:r>
      <w:r w:rsidRPr="00811CF7">
        <w:t xml:space="preserve"> meetings, meet deadlines</w:t>
      </w:r>
      <w:r w:rsidR="00DD09ED">
        <w:t xml:space="preserve">, </w:t>
      </w:r>
      <w:r w:rsidR="00DD09ED" w:rsidRPr="00DD09ED">
        <w:t>contribute to team decisions</w:t>
      </w:r>
      <w:r w:rsidRPr="00811CF7">
        <w:t xml:space="preserve">, and resolve conflicts </w:t>
      </w:r>
      <w:r w:rsidRPr="00C045BB">
        <w:rPr>
          <w:u w:val="single"/>
        </w:rPr>
        <w:t>professionally</w:t>
      </w:r>
      <w:r w:rsidR="0092745B">
        <w:t>,</w:t>
      </w:r>
    </w:p>
    <w:p w14:paraId="1EFBB404" w14:textId="1265711E" w:rsidR="00811CF7" w:rsidRPr="00811CF7" w:rsidRDefault="00811CF7">
      <w:pPr>
        <w:numPr>
          <w:ilvl w:val="0"/>
          <w:numId w:val="6"/>
        </w:numPr>
      </w:pPr>
      <w:r w:rsidRPr="00811CF7">
        <w:t>Work with stakeholders to define and refine technical and business requirements</w:t>
      </w:r>
      <w:r w:rsidR="0092745B">
        <w:t>,</w:t>
      </w:r>
    </w:p>
    <w:p w14:paraId="3935BCB1" w14:textId="25FB1378" w:rsidR="00811CF7" w:rsidRPr="00811CF7" w:rsidRDefault="00811CF7">
      <w:pPr>
        <w:numPr>
          <w:ilvl w:val="0"/>
          <w:numId w:val="6"/>
        </w:numPr>
      </w:pPr>
      <w:r w:rsidRPr="00811CF7">
        <w:t>Develop a detailed project plan with timelines, data needs, and deliverables</w:t>
      </w:r>
      <w:r w:rsidR="0092745B">
        <w:t>,</w:t>
      </w:r>
    </w:p>
    <w:p w14:paraId="5D94B7D4" w14:textId="5F71E10C" w:rsidR="00811CF7" w:rsidRPr="00811CF7" w:rsidRDefault="00811CF7">
      <w:pPr>
        <w:numPr>
          <w:ilvl w:val="0"/>
          <w:numId w:val="6"/>
        </w:numPr>
      </w:pPr>
      <w:r w:rsidRPr="00811CF7">
        <w:t>Address ethical, privacy, and risk considerations</w:t>
      </w:r>
      <w:r w:rsidR="0092745B">
        <w:t>,</w:t>
      </w:r>
    </w:p>
    <w:p w14:paraId="31A822AE" w14:textId="7EB10BC6" w:rsidR="00294115" w:rsidRDefault="00294115">
      <w:pPr>
        <w:numPr>
          <w:ilvl w:val="0"/>
          <w:numId w:val="6"/>
        </w:numPr>
      </w:pPr>
      <w:r w:rsidRPr="00294115">
        <w:t>Identify</w:t>
      </w:r>
      <w:r>
        <w:t>, a</w:t>
      </w:r>
      <w:r w:rsidRPr="00294115">
        <w:t xml:space="preserve">cquire, clean, and validate datasets, including </w:t>
      </w:r>
      <w:r>
        <w:t xml:space="preserve">the elaboration of </w:t>
      </w:r>
      <w:r w:rsidRPr="00294115">
        <w:t>data dictionaries and relevant metadata</w:t>
      </w:r>
      <w:r w:rsidR="0092745B">
        <w:t>,</w:t>
      </w:r>
    </w:p>
    <w:p w14:paraId="686AD015" w14:textId="311E75D4" w:rsidR="00811CF7" w:rsidRPr="00811CF7" w:rsidRDefault="00811CF7">
      <w:pPr>
        <w:numPr>
          <w:ilvl w:val="0"/>
          <w:numId w:val="6"/>
        </w:numPr>
      </w:pPr>
      <w:r w:rsidRPr="00811CF7">
        <w:t>Design a robust data architecture, including storage, pipelines, and processing frameworks</w:t>
      </w:r>
      <w:r w:rsidR="0092745B">
        <w:t>,</w:t>
      </w:r>
    </w:p>
    <w:p w14:paraId="64BD97EF" w14:textId="6FF71F30" w:rsidR="00811CF7" w:rsidRPr="00811CF7" w:rsidRDefault="00811CF7">
      <w:pPr>
        <w:numPr>
          <w:ilvl w:val="0"/>
          <w:numId w:val="6"/>
        </w:numPr>
      </w:pPr>
      <w:r w:rsidRPr="00811CF7">
        <w:t xml:space="preserve">Document data flow, system architecture, and all planning </w:t>
      </w:r>
      <w:r w:rsidR="0046729F">
        <w:t xml:space="preserve">and </w:t>
      </w:r>
      <w:r w:rsidR="0046729F" w:rsidRPr="00DD09ED">
        <w:t xml:space="preserve">data engineering </w:t>
      </w:r>
      <w:r w:rsidRPr="00811CF7">
        <w:t>decisions</w:t>
      </w:r>
      <w:r w:rsidR="00763A7C">
        <w:t xml:space="preserve"> </w:t>
      </w:r>
      <w:r w:rsidR="00763A7C" w:rsidRPr="00763A7C">
        <w:t>with supportive analysis</w:t>
      </w:r>
      <w:r w:rsidR="0092745B">
        <w:t>,</w:t>
      </w:r>
    </w:p>
    <w:p w14:paraId="587A91A7" w14:textId="6B135BB0" w:rsidR="00811CF7" w:rsidRPr="00811CF7" w:rsidRDefault="00811CF7">
      <w:pPr>
        <w:numPr>
          <w:ilvl w:val="0"/>
          <w:numId w:val="6"/>
        </w:numPr>
      </w:pPr>
      <w:r w:rsidRPr="00811CF7">
        <w:t>Present project components clearly to both technical and non-technical audiences</w:t>
      </w:r>
      <w:r w:rsidR="0092745B">
        <w:t>,</w:t>
      </w:r>
    </w:p>
    <w:p w14:paraId="713287BC" w14:textId="0EB46FDA" w:rsidR="00811CF7" w:rsidRPr="00811CF7" w:rsidRDefault="00811CF7">
      <w:pPr>
        <w:numPr>
          <w:ilvl w:val="0"/>
          <w:numId w:val="6"/>
        </w:numPr>
      </w:pPr>
      <w:r w:rsidRPr="00811CF7">
        <w:t>Deliver a comprehensive design proposal with diagrams, models, and a clear roadmap</w:t>
      </w:r>
      <w:r w:rsidR="0092745B">
        <w:t>,</w:t>
      </w:r>
    </w:p>
    <w:p w14:paraId="3A8E2FDB" w14:textId="47C6D595" w:rsidR="00811CF7" w:rsidRPr="00811CF7" w:rsidRDefault="00811CF7">
      <w:pPr>
        <w:numPr>
          <w:ilvl w:val="0"/>
          <w:numId w:val="6"/>
        </w:numPr>
      </w:pPr>
      <w:r w:rsidRPr="00811CF7">
        <w:t>Track progress through milestone reviews and maintain an updated project board</w:t>
      </w:r>
      <w:r w:rsidR="0092745B">
        <w:t>,</w:t>
      </w:r>
    </w:p>
    <w:p w14:paraId="7BCEC86F" w14:textId="3EE64A35" w:rsidR="00811CF7" w:rsidRPr="00811CF7" w:rsidRDefault="00811CF7">
      <w:pPr>
        <w:numPr>
          <w:ilvl w:val="0"/>
          <w:numId w:val="6"/>
        </w:numPr>
      </w:pPr>
      <w:r w:rsidRPr="00811CF7">
        <w:t>Manage scope, time, and resources, adjusting plans as needed</w:t>
      </w:r>
      <w:r w:rsidR="0092745B">
        <w:t>,</w:t>
      </w:r>
    </w:p>
    <w:p w14:paraId="46EC4F66" w14:textId="26DE901F" w:rsidR="00811CF7" w:rsidRPr="00811CF7" w:rsidRDefault="00811CF7">
      <w:pPr>
        <w:numPr>
          <w:ilvl w:val="0"/>
          <w:numId w:val="6"/>
        </w:numPr>
      </w:pPr>
      <w:r w:rsidRPr="00811CF7">
        <w:t>Apply best practices in version control, reproducibility, and testing</w:t>
      </w:r>
      <w:r w:rsidR="0092745B">
        <w:t>,</w:t>
      </w:r>
    </w:p>
    <w:p w14:paraId="72AEC64E" w14:textId="28B56DEB" w:rsidR="00811CF7" w:rsidRPr="00811CF7" w:rsidRDefault="00811CF7">
      <w:pPr>
        <w:numPr>
          <w:ilvl w:val="0"/>
          <w:numId w:val="6"/>
        </w:numPr>
      </w:pPr>
      <w:r w:rsidRPr="00811CF7">
        <w:t>Ensure compliance with industry standards, regulations, and school policies</w:t>
      </w:r>
      <w:r w:rsidR="0092745B">
        <w:t>, and</w:t>
      </w:r>
    </w:p>
    <w:p w14:paraId="0449E4DB" w14:textId="78B2A5C6" w:rsidR="008C4752" w:rsidRDefault="00811CF7">
      <w:pPr>
        <w:numPr>
          <w:ilvl w:val="0"/>
          <w:numId w:val="6"/>
        </w:numPr>
      </w:pPr>
      <w:r w:rsidRPr="00811CF7">
        <w:t>End the course with a feasible, well-scoped project ready for implementation</w:t>
      </w:r>
      <w:r w:rsidR="00DD09ED">
        <w:t>.</w:t>
      </w:r>
    </w:p>
    <w:p w14:paraId="70C1D6E1" w14:textId="77777777" w:rsidR="00577D63" w:rsidRPr="00577D63" w:rsidRDefault="00577D63" w:rsidP="00577D63"/>
    <w:p w14:paraId="26E75BAB" w14:textId="797E0720" w:rsidR="00281D66" w:rsidRPr="00BA4E2A" w:rsidRDefault="00912657" w:rsidP="003A73C5">
      <w:pPr>
        <w:pStyle w:val="Heading3"/>
      </w:pPr>
      <w:r>
        <w:t>Recommended</w:t>
      </w:r>
      <w:r w:rsidR="007306A6">
        <w:t>/</w:t>
      </w:r>
      <w:r w:rsidR="007306A6" w:rsidRPr="007306A6">
        <w:t>Reference</w:t>
      </w:r>
      <w:r>
        <w:t xml:space="preserve"> </w:t>
      </w:r>
      <w:r w:rsidR="00281D66" w:rsidRPr="00BA4E2A">
        <w:t>Textbook</w:t>
      </w:r>
      <w:r>
        <w:t>s</w:t>
      </w:r>
    </w:p>
    <w:p w14:paraId="23E58111" w14:textId="51734B7D" w:rsidR="0052122C" w:rsidRDefault="0052122C" w:rsidP="0052122C">
      <w:pPr>
        <w:pStyle w:val="ListParagraph"/>
      </w:pPr>
      <w:r w:rsidRPr="0052122C">
        <w:t>Available free online at TAMU Libraries</w:t>
      </w:r>
      <w:r>
        <w:t>:</w:t>
      </w:r>
    </w:p>
    <w:p w14:paraId="07C77D09" w14:textId="01AD6D90" w:rsidR="0052122C" w:rsidRDefault="0052122C">
      <w:pPr>
        <w:pStyle w:val="ListParagraph"/>
        <w:numPr>
          <w:ilvl w:val="0"/>
          <w:numId w:val="4"/>
        </w:numPr>
      </w:pPr>
      <w:hyperlink r:id="rId13" w:history="1">
        <w:r w:rsidRPr="0052122C">
          <w:rPr>
            <w:rStyle w:val="Hyperlink"/>
            <w:b/>
            <w:bCs/>
          </w:rPr>
          <w:t>Design of Everyday Things</w:t>
        </w:r>
        <w:r w:rsidRPr="0052122C">
          <w:rPr>
            <w:rStyle w:val="Hyperlink"/>
          </w:rPr>
          <w:t>. D. Norman (2013)</w:t>
        </w:r>
      </w:hyperlink>
    </w:p>
    <w:p w14:paraId="60930040" w14:textId="62436C25" w:rsidR="00C045BB" w:rsidRPr="00C045BB" w:rsidRDefault="00C045BB">
      <w:pPr>
        <w:pStyle w:val="ListParagraph"/>
        <w:numPr>
          <w:ilvl w:val="0"/>
          <w:numId w:val="4"/>
        </w:numPr>
      </w:pPr>
      <w:hyperlink r:id="rId14" w:history="1">
        <w:r w:rsidRPr="00C045BB">
          <w:rPr>
            <w:rStyle w:val="Hyperlink"/>
            <w:b/>
            <w:bCs/>
          </w:rPr>
          <w:t>Universal Principles of Design</w:t>
        </w:r>
        <w:r w:rsidRPr="00C045BB">
          <w:rPr>
            <w:rStyle w:val="Hyperlink"/>
          </w:rPr>
          <w:t>. W. Lidwell, K. Holden, J. Butler (2023)</w:t>
        </w:r>
      </w:hyperlink>
    </w:p>
    <w:p w14:paraId="2D8FB768" w14:textId="59A61088" w:rsidR="00C045BB" w:rsidRDefault="00C045BB" w:rsidP="00C045BB">
      <w:pPr>
        <w:pStyle w:val="ListParagraph"/>
        <w:numPr>
          <w:ilvl w:val="0"/>
          <w:numId w:val="4"/>
        </w:numPr>
      </w:pPr>
      <w:hyperlink r:id="rId15" w:history="1">
        <w:r w:rsidRPr="00C045BB">
          <w:rPr>
            <w:rStyle w:val="Hyperlink"/>
            <w:b/>
            <w:bCs/>
          </w:rPr>
          <w:t>Tragic Design: The Impact of Bad Product Design and How to Fix It</w:t>
        </w:r>
        <w:r w:rsidRPr="00C045BB">
          <w:rPr>
            <w:rStyle w:val="Hyperlink"/>
          </w:rPr>
          <w:t>. J. Shariat, C. Savard Saucier (2017)</w:t>
        </w:r>
      </w:hyperlink>
    </w:p>
    <w:p w14:paraId="5075C47B" w14:textId="6951F240" w:rsidR="00912657" w:rsidRPr="00C07607" w:rsidRDefault="00912657">
      <w:pPr>
        <w:pStyle w:val="ListParagraph"/>
        <w:numPr>
          <w:ilvl w:val="0"/>
          <w:numId w:val="4"/>
        </w:numPr>
      </w:pPr>
      <w:hyperlink r:id="rId16" w:history="1">
        <w:r w:rsidRPr="00DD1CA6">
          <w:rPr>
            <w:rStyle w:val="Hyperlink"/>
            <w:b/>
            <w:bCs/>
          </w:rPr>
          <w:t>Fundamentals of Data Engineering</w:t>
        </w:r>
        <w:r w:rsidRPr="00C07607">
          <w:rPr>
            <w:rStyle w:val="Hyperlink"/>
          </w:rPr>
          <w:t>. J. Reis, M. Housley (2022)</w:t>
        </w:r>
      </w:hyperlink>
    </w:p>
    <w:p w14:paraId="50FF7FD2" w14:textId="77777777" w:rsidR="00912657" w:rsidRPr="00C07607" w:rsidRDefault="00912657">
      <w:pPr>
        <w:pStyle w:val="ListParagraph"/>
        <w:numPr>
          <w:ilvl w:val="0"/>
          <w:numId w:val="4"/>
        </w:numPr>
      </w:pPr>
      <w:hyperlink r:id="rId17" w:history="1">
        <w:r w:rsidRPr="00DD1CA6">
          <w:rPr>
            <w:rStyle w:val="Hyperlink"/>
            <w:b/>
            <w:bCs/>
          </w:rPr>
          <w:t>Designing Data-Intensive Applications</w:t>
        </w:r>
        <w:r w:rsidRPr="00C07607">
          <w:rPr>
            <w:rStyle w:val="Hyperlink"/>
          </w:rPr>
          <w:t xml:space="preserve">. M. </w:t>
        </w:r>
        <w:proofErr w:type="spellStart"/>
        <w:r w:rsidRPr="00C07607">
          <w:rPr>
            <w:rStyle w:val="Hyperlink"/>
          </w:rPr>
          <w:t>Kleppmann</w:t>
        </w:r>
        <w:proofErr w:type="spellEnd"/>
        <w:r w:rsidRPr="00C07607">
          <w:rPr>
            <w:rStyle w:val="Hyperlink"/>
          </w:rPr>
          <w:t xml:space="preserve"> (2017)</w:t>
        </w:r>
      </w:hyperlink>
    </w:p>
    <w:p w14:paraId="74D76CA9" w14:textId="77777777" w:rsidR="00912657" w:rsidRPr="00C37313" w:rsidRDefault="00912657">
      <w:pPr>
        <w:pStyle w:val="ListParagraph"/>
        <w:numPr>
          <w:ilvl w:val="0"/>
          <w:numId w:val="4"/>
        </w:numPr>
      </w:pPr>
      <w:hyperlink r:id="rId18" w:history="1">
        <w:r w:rsidRPr="00DD1CA6">
          <w:rPr>
            <w:rStyle w:val="Hyperlink"/>
            <w:b/>
            <w:bCs/>
          </w:rPr>
          <w:t>The Data Warehouse Toolkit</w:t>
        </w:r>
        <w:r w:rsidRPr="00C07607">
          <w:rPr>
            <w:rStyle w:val="Hyperlink"/>
          </w:rPr>
          <w:t>. R. Kimball, M. Ross (2013)</w:t>
        </w:r>
      </w:hyperlink>
    </w:p>
    <w:p w14:paraId="2D5D86AE" w14:textId="77777777" w:rsidR="00D43E7B" w:rsidRPr="00BA4E2A" w:rsidRDefault="00D43E7B" w:rsidP="003A73C5"/>
    <w:p w14:paraId="2CD3CC62" w14:textId="77777777" w:rsidR="00281D66" w:rsidRDefault="00281D66" w:rsidP="003A73C5">
      <w:pPr>
        <w:pStyle w:val="Heading3"/>
      </w:pPr>
      <w:r w:rsidRPr="00BA4E2A">
        <w:t>Grading Policy</w:t>
      </w:r>
    </w:p>
    <w:p w14:paraId="16ACD202" w14:textId="43C722CB" w:rsidR="008748C8" w:rsidRDefault="008748C8">
      <w:pPr>
        <w:pStyle w:val="ListParagraph"/>
        <w:numPr>
          <w:ilvl w:val="0"/>
          <w:numId w:val="5"/>
        </w:numPr>
      </w:pPr>
      <w:r>
        <w:t>Graded items</w:t>
      </w:r>
      <w:r w:rsidR="00BC37DC">
        <w:t xml:space="preserve"> and weights</w:t>
      </w:r>
      <w:r>
        <w:t>:</w:t>
      </w:r>
    </w:p>
    <w:tbl>
      <w:tblPr>
        <w:tblStyle w:val="TableGrid"/>
        <w:tblW w:w="8781" w:type="dxa"/>
        <w:tblInd w:w="722" w:type="dxa"/>
        <w:tblLayout w:type="fixed"/>
        <w:tblLook w:val="04A0" w:firstRow="1" w:lastRow="0" w:firstColumn="1" w:lastColumn="0" w:noHBand="0" w:noVBand="1"/>
      </w:tblPr>
      <w:tblGrid>
        <w:gridCol w:w="489"/>
        <w:gridCol w:w="5995"/>
        <w:gridCol w:w="1127"/>
        <w:gridCol w:w="1170"/>
      </w:tblGrid>
      <w:tr w:rsidR="00D03137" w:rsidRPr="00D03137" w14:paraId="1CA72D0A" w14:textId="77777777" w:rsidTr="00D03137">
        <w:tc>
          <w:tcPr>
            <w:tcW w:w="489" w:type="dxa"/>
          </w:tcPr>
          <w:p w14:paraId="63FB4AB7" w14:textId="77777777" w:rsidR="00D03137" w:rsidRPr="00D03137" w:rsidRDefault="00D03137" w:rsidP="00252A09">
            <w:pPr>
              <w:spacing w:line="278" w:lineRule="auto"/>
              <w:jc w:val="left"/>
              <w:rPr>
                <w:b/>
                <w:bCs/>
                <w:sz w:val="18"/>
                <w:szCs w:val="18"/>
              </w:rPr>
            </w:pPr>
          </w:p>
        </w:tc>
        <w:tc>
          <w:tcPr>
            <w:tcW w:w="5995" w:type="dxa"/>
            <w:hideMark/>
          </w:tcPr>
          <w:p w14:paraId="4B5C5FF6" w14:textId="3E6280FD" w:rsidR="00D03137" w:rsidRPr="00D03137" w:rsidRDefault="00D03137" w:rsidP="00252A09">
            <w:pPr>
              <w:spacing w:line="278" w:lineRule="auto"/>
              <w:jc w:val="left"/>
              <w:rPr>
                <w:b/>
                <w:bCs/>
                <w:sz w:val="18"/>
                <w:szCs w:val="18"/>
              </w:rPr>
            </w:pPr>
            <w:r w:rsidRPr="00D03137">
              <w:rPr>
                <w:b/>
                <w:bCs/>
                <w:sz w:val="18"/>
                <w:szCs w:val="18"/>
              </w:rPr>
              <w:t>Deliverable</w:t>
            </w:r>
          </w:p>
        </w:tc>
        <w:tc>
          <w:tcPr>
            <w:tcW w:w="1127" w:type="dxa"/>
          </w:tcPr>
          <w:p w14:paraId="559BD74A" w14:textId="77777777" w:rsidR="00D03137" w:rsidRPr="00D03137" w:rsidRDefault="00D03137" w:rsidP="00252A09">
            <w:pPr>
              <w:spacing w:line="278" w:lineRule="auto"/>
              <w:jc w:val="left"/>
              <w:rPr>
                <w:b/>
                <w:bCs/>
                <w:sz w:val="18"/>
                <w:szCs w:val="18"/>
              </w:rPr>
            </w:pPr>
          </w:p>
        </w:tc>
        <w:tc>
          <w:tcPr>
            <w:tcW w:w="1170" w:type="dxa"/>
            <w:hideMark/>
          </w:tcPr>
          <w:p w14:paraId="31DA3EC7" w14:textId="7446A7AF" w:rsidR="00D03137" w:rsidRPr="00D03137" w:rsidRDefault="00D03137" w:rsidP="00252A09">
            <w:pPr>
              <w:spacing w:line="278" w:lineRule="auto"/>
              <w:jc w:val="left"/>
              <w:rPr>
                <w:b/>
                <w:bCs/>
                <w:sz w:val="18"/>
                <w:szCs w:val="18"/>
              </w:rPr>
            </w:pPr>
            <w:r w:rsidRPr="00D03137">
              <w:rPr>
                <w:b/>
                <w:bCs/>
                <w:sz w:val="18"/>
                <w:szCs w:val="18"/>
              </w:rPr>
              <w:t>Weight</w:t>
            </w:r>
          </w:p>
        </w:tc>
      </w:tr>
      <w:tr w:rsidR="00D03137" w:rsidRPr="00D03137" w14:paraId="2A337050" w14:textId="77777777" w:rsidTr="00D03137">
        <w:tc>
          <w:tcPr>
            <w:tcW w:w="489" w:type="dxa"/>
          </w:tcPr>
          <w:p w14:paraId="32F5F675" w14:textId="49209037" w:rsidR="00D03137" w:rsidRPr="00D03137" w:rsidRDefault="00D03137" w:rsidP="001629FB">
            <w:pPr>
              <w:spacing w:line="278" w:lineRule="auto"/>
              <w:rPr>
                <w:sz w:val="18"/>
                <w:szCs w:val="18"/>
              </w:rPr>
            </w:pPr>
            <w:r w:rsidRPr="00D03137">
              <w:rPr>
                <w:sz w:val="18"/>
                <w:szCs w:val="18"/>
              </w:rPr>
              <w:t>1</w:t>
            </w:r>
          </w:p>
        </w:tc>
        <w:tc>
          <w:tcPr>
            <w:tcW w:w="5995" w:type="dxa"/>
          </w:tcPr>
          <w:p w14:paraId="4930322A" w14:textId="44680F07" w:rsidR="00D03137" w:rsidRPr="00D03137" w:rsidRDefault="00D03137" w:rsidP="001629FB">
            <w:pPr>
              <w:spacing w:line="278" w:lineRule="auto"/>
              <w:rPr>
                <w:sz w:val="18"/>
                <w:szCs w:val="18"/>
              </w:rPr>
            </w:pPr>
            <w:r w:rsidRPr="00D03137">
              <w:rPr>
                <w:sz w:val="18"/>
                <w:szCs w:val="18"/>
              </w:rPr>
              <w:t>Professionalism and participation (including peer-review)</w:t>
            </w:r>
          </w:p>
        </w:tc>
        <w:tc>
          <w:tcPr>
            <w:tcW w:w="1127" w:type="dxa"/>
          </w:tcPr>
          <w:p w14:paraId="59014701" w14:textId="7A71B058" w:rsidR="00D03137" w:rsidRPr="00D03137" w:rsidRDefault="00D03137" w:rsidP="001629FB">
            <w:pPr>
              <w:spacing w:line="278" w:lineRule="auto"/>
              <w:rPr>
                <w:sz w:val="18"/>
                <w:szCs w:val="18"/>
              </w:rPr>
            </w:pPr>
            <w:r w:rsidRPr="00D03137">
              <w:rPr>
                <w:sz w:val="18"/>
                <w:szCs w:val="18"/>
              </w:rPr>
              <w:t>Individual</w:t>
            </w:r>
          </w:p>
        </w:tc>
        <w:tc>
          <w:tcPr>
            <w:tcW w:w="1170" w:type="dxa"/>
          </w:tcPr>
          <w:p w14:paraId="210DD1B9" w14:textId="5A816D02" w:rsidR="00D03137" w:rsidRPr="00D03137" w:rsidRDefault="00D03137" w:rsidP="001629FB">
            <w:pPr>
              <w:spacing w:line="278" w:lineRule="auto"/>
              <w:rPr>
                <w:sz w:val="18"/>
                <w:szCs w:val="18"/>
              </w:rPr>
            </w:pPr>
            <w:r w:rsidRPr="00D03137">
              <w:rPr>
                <w:sz w:val="18"/>
                <w:szCs w:val="18"/>
              </w:rPr>
              <w:t>11%</w:t>
            </w:r>
          </w:p>
        </w:tc>
      </w:tr>
      <w:tr w:rsidR="00D03137" w:rsidRPr="00D03137" w14:paraId="0C58EFE3" w14:textId="77777777" w:rsidTr="00D03137">
        <w:tc>
          <w:tcPr>
            <w:tcW w:w="489" w:type="dxa"/>
          </w:tcPr>
          <w:p w14:paraId="19271BC4" w14:textId="014972C3" w:rsidR="00D03137" w:rsidRPr="00D03137" w:rsidRDefault="00D03137" w:rsidP="001629FB">
            <w:pPr>
              <w:spacing w:line="278" w:lineRule="auto"/>
              <w:rPr>
                <w:sz w:val="18"/>
                <w:szCs w:val="18"/>
              </w:rPr>
            </w:pPr>
            <w:r w:rsidRPr="00D03137">
              <w:rPr>
                <w:sz w:val="18"/>
                <w:szCs w:val="18"/>
              </w:rPr>
              <w:t>2</w:t>
            </w:r>
          </w:p>
        </w:tc>
        <w:tc>
          <w:tcPr>
            <w:tcW w:w="5995" w:type="dxa"/>
          </w:tcPr>
          <w:p w14:paraId="5D464F6A" w14:textId="67156631" w:rsidR="00D03137" w:rsidRPr="00D03137" w:rsidRDefault="00D03137" w:rsidP="001629FB">
            <w:pPr>
              <w:spacing w:line="278" w:lineRule="auto"/>
              <w:rPr>
                <w:sz w:val="18"/>
                <w:szCs w:val="18"/>
              </w:rPr>
            </w:pPr>
            <w:r w:rsidRPr="00D03137">
              <w:rPr>
                <w:sz w:val="18"/>
                <w:szCs w:val="18"/>
              </w:rPr>
              <w:t>Team agreement</w:t>
            </w:r>
          </w:p>
        </w:tc>
        <w:tc>
          <w:tcPr>
            <w:tcW w:w="1127" w:type="dxa"/>
          </w:tcPr>
          <w:p w14:paraId="6D617989" w14:textId="363548D3" w:rsidR="00D03137" w:rsidRPr="00D03137" w:rsidRDefault="00D03137" w:rsidP="001629FB">
            <w:pPr>
              <w:spacing w:line="278" w:lineRule="auto"/>
              <w:rPr>
                <w:sz w:val="18"/>
                <w:szCs w:val="18"/>
              </w:rPr>
            </w:pPr>
            <w:r w:rsidRPr="00D03137">
              <w:rPr>
                <w:sz w:val="18"/>
                <w:szCs w:val="18"/>
              </w:rPr>
              <w:t>Individual</w:t>
            </w:r>
          </w:p>
        </w:tc>
        <w:tc>
          <w:tcPr>
            <w:tcW w:w="1170" w:type="dxa"/>
          </w:tcPr>
          <w:p w14:paraId="4F80696A" w14:textId="1EFE1ED5" w:rsidR="00D03137" w:rsidRPr="00D03137" w:rsidRDefault="00D03137" w:rsidP="001629FB">
            <w:pPr>
              <w:spacing w:line="278" w:lineRule="auto"/>
              <w:rPr>
                <w:sz w:val="18"/>
                <w:szCs w:val="18"/>
              </w:rPr>
            </w:pPr>
            <w:r w:rsidRPr="00D03137">
              <w:rPr>
                <w:sz w:val="18"/>
                <w:szCs w:val="18"/>
              </w:rPr>
              <w:t>2%</w:t>
            </w:r>
          </w:p>
        </w:tc>
      </w:tr>
      <w:tr w:rsidR="00D03137" w:rsidRPr="00D03137" w14:paraId="086C95AF" w14:textId="77777777" w:rsidTr="00D03137">
        <w:tc>
          <w:tcPr>
            <w:tcW w:w="489" w:type="dxa"/>
          </w:tcPr>
          <w:p w14:paraId="7FB2745B" w14:textId="79C46213" w:rsidR="00D03137" w:rsidRPr="00D03137" w:rsidRDefault="00D03137" w:rsidP="001629FB">
            <w:pPr>
              <w:spacing w:line="278" w:lineRule="auto"/>
              <w:rPr>
                <w:sz w:val="18"/>
                <w:szCs w:val="18"/>
              </w:rPr>
            </w:pPr>
            <w:r w:rsidRPr="00D03137">
              <w:rPr>
                <w:sz w:val="18"/>
                <w:szCs w:val="18"/>
              </w:rPr>
              <w:t>3</w:t>
            </w:r>
          </w:p>
        </w:tc>
        <w:tc>
          <w:tcPr>
            <w:tcW w:w="5995" w:type="dxa"/>
          </w:tcPr>
          <w:p w14:paraId="2D124CF2" w14:textId="7F2C1D2F" w:rsidR="00D03137" w:rsidRPr="00D03137" w:rsidRDefault="00D03137" w:rsidP="001629FB">
            <w:pPr>
              <w:spacing w:line="278" w:lineRule="auto"/>
              <w:rPr>
                <w:sz w:val="18"/>
                <w:szCs w:val="18"/>
              </w:rPr>
            </w:pPr>
            <w:r w:rsidRPr="00D03137">
              <w:rPr>
                <w:sz w:val="18"/>
                <w:szCs w:val="18"/>
              </w:rPr>
              <w:t>Sponsor meeting notes</w:t>
            </w:r>
          </w:p>
        </w:tc>
        <w:tc>
          <w:tcPr>
            <w:tcW w:w="1127" w:type="dxa"/>
          </w:tcPr>
          <w:p w14:paraId="321EA453" w14:textId="31629B77" w:rsidR="00D03137" w:rsidRPr="00D03137" w:rsidRDefault="00D03137" w:rsidP="001629FB">
            <w:pPr>
              <w:spacing w:line="278" w:lineRule="auto"/>
              <w:rPr>
                <w:sz w:val="18"/>
                <w:szCs w:val="18"/>
              </w:rPr>
            </w:pPr>
            <w:r w:rsidRPr="00D03137">
              <w:rPr>
                <w:sz w:val="18"/>
                <w:szCs w:val="18"/>
              </w:rPr>
              <w:t>Individual</w:t>
            </w:r>
          </w:p>
        </w:tc>
        <w:tc>
          <w:tcPr>
            <w:tcW w:w="1170" w:type="dxa"/>
          </w:tcPr>
          <w:p w14:paraId="5C92D7C5" w14:textId="00F76B2C" w:rsidR="00D03137" w:rsidRPr="00D03137" w:rsidRDefault="00D03137" w:rsidP="001629FB">
            <w:pPr>
              <w:spacing w:line="278" w:lineRule="auto"/>
              <w:rPr>
                <w:sz w:val="18"/>
                <w:szCs w:val="18"/>
              </w:rPr>
            </w:pPr>
            <w:r w:rsidRPr="00D03137">
              <w:rPr>
                <w:sz w:val="18"/>
                <w:szCs w:val="18"/>
              </w:rPr>
              <w:t>5%</w:t>
            </w:r>
          </w:p>
        </w:tc>
      </w:tr>
      <w:tr w:rsidR="00D03137" w:rsidRPr="00D03137" w14:paraId="1AE62FF3" w14:textId="77777777" w:rsidTr="00D03137">
        <w:tc>
          <w:tcPr>
            <w:tcW w:w="489" w:type="dxa"/>
          </w:tcPr>
          <w:p w14:paraId="77B9DB72" w14:textId="7DF37ECB" w:rsidR="00D03137" w:rsidRPr="00D03137" w:rsidRDefault="00D03137" w:rsidP="001629FB">
            <w:pPr>
              <w:spacing w:line="278" w:lineRule="auto"/>
              <w:rPr>
                <w:sz w:val="18"/>
                <w:szCs w:val="18"/>
              </w:rPr>
            </w:pPr>
            <w:r w:rsidRPr="00D03137">
              <w:rPr>
                <w:sz w:val="18"/>
                <w:szCs w:val="18"/>
              </w:rPr>
              <w:t>4</w:t>
            </w:r>
          </w:p>
        </w:tc>
        <w:tc>
          <w:tcPr>
            <w:tcW w:w="5995" w:type="dxa"/>
          </w:tcPr>
          <w:p w14:paraId="53D64FEB" w14:textId="5A6891CD" w:rsidR="00D03137" w:rsidRPr="00D03137" w:rsidRDefault="00D03137" w:rsidP="001629FB">
            <w:pPr>
              <w:spacing w:line="278" w:lineRule="auto"/>
              <w:rPr>
                <w:sz w:val="18"/>
                <w:szCs w:val="18"/>
              </w:rPr>
            </w:pPr>
            <w:r w:rsidRPr="00D03137">
              <w:rPr>
                <w:sz w:val="18"/>
                <w:szCs w:val="18"/>
              </w:rPr>
              <w:t>Problem statement and project objectives</w:t>
            </w:r>
          </w:p>
        </w:tc>
        <w:tc>
          <w:tcPr>
            <w:tcW w:w="1127" w:type="dxa"/>
          </w:tcPr>
          <w:p w14:paraId="5FC4C93B" w14:textId="3904617E" w:rsidR="00D03137" w:rsidRPr="00D03137" w:rsidRDefault="00D03137" w:rsidP="001629FB">
            <w:pPr>
              <w:spacing w:line="278" w:lineRule="auto"/>
              <w:rPr>
                <w:sz w:val="18"/>
                <w:szCs w:val="18"/>
              </w:rPr>
            </w:pPr>
            <w:r w:rsidRPr="00D03137">
              <w:rPr>
                <w:sz w:val="18"/>
                <w:szCs w:val="18"/>
              </w:rPr>
              <w:t>Team</w:t>
            </w:r>
          </w:p>
        </w:tc>
        <w:tc>
          <w:tcPr>
            <w:tcW w:w="1170" w:type="dxa"/>
          </w:tcPr>
          <w:p w14:paraId="1B68B4A0" w14:textId="6F909F90" w:rsidR="00D03137" w:rsidRPr="00D03137" w:rsidRDefault="00D03137" w:rsidP="001629FB">
            <w:pPr>
              <w:spacing w:line="278" w:lineRule="auto"/>
              <w:rPr>
                <w:sz w:val="18"/>
                <w:szCs w:val="18"/>
              </w:rPr>
            </w:pPr>
            <w:r w:rsidRPr="00D03137">
              <w:rPr>
                <w:sz w:val="18"/>
                <w:szCs w:val="18"/>
              </w:rPr>
              <w:t>7%</w:t>
            </w:r>
          </w:p>
        </w:tc>
      </w:tr>
      <w:tr w:rsidR="00D03137" w:rsidRPr="00D03137" w14:paraId="450AB6E5" w14:textId="77777777" w:rsidTr="00D03137">
        <w:tc>
          <w:tcPr>
            <w:tcW w:w="489" w:type="dxa"/>
          </w:tcPr>
          <w:p w14:paraId="05F1F3FF" w14:textId="01541BC6" w:rsidR="00D03137" w:rsidRPr="00D03137" w:rsidRDefault="00D03137" w:rsidP="001629FB">
            <w:pPr>
              <w:spacing w:line="278" w:lineRule="auto"/>
              <w:rPr>
                <w:sz w:val="18"/>
                <w:szCs w:val="18"/>
              </w:rPr>
            </w:pPr>
            <w:r w:rsidRPr="00D03137">
              <w:rPr>
                <w:sz w:val="18"/>
                <w:szCs w:val="18"/>
              </w:rPr>
              <w:t>5</w:t>
            </w:r>
          </w:p>
        </w:tc>
        <w:tc>
          <w:tcPr>
            <w:tcW w:w="5995" w:type="dxa"/>
          </w:tcPr>
          <w:p w14:paraId="13F25BDF" w14:textId="78AE5DBB" w:rsidR="00D03137" w:rsidRPr="00D03137" w:rsidRDefault="00D03137" w:rsidP="001629FB">
            <w:pPr>
              <w:spacing w:line="278" w:lineRule="auto"/>
              <w:rPr>
                <w:sz w:val="18"/>
                <w:szCs w:val="18"/>
              </w:rPr>
            </w:pPr>
            <w:r w:rsidRPr="00D03137">
              <w:rPr>
                <w:sz w:val="18"/>
                <w:szCs w:val="18"/>
              </w:rPr>
              <w:t>Draft project charter</w:t>
            </w:r>
          </w:p>
        </w:tc>
        <w:tc>
          <w:tcPr>
            <w:tcW w:w="1127" w:type="dxa"/>
          </w:tcPr>
          <w:p w14:paraId="53BB31AF" w14:textId="0697DD75" w:rsidR="00D03137" w:rsidRPr="00D03137" w:rsidRDefault="00D03137" w:rsidP="001629FB">
            <w:pPr>
              <w:spacing w:line="278" w:lineRule="auto"/>
              <w:rPr>
                <w:sz w:val="18"/>
                <w:szCs w:val="18"/>
              </w:rPr>
            </w:pPr>
            <w:r w:rsidRPr="00D03137">
              <w:rPr>
                <w:sz w:val="18"/>
                <w:szCs w:val="18"/>
              </w:rPr>
              <w:t>Team</w:t>
            </w:r>
          </w:p>
        </w:tc>
        <w:tc>
          <w:tcPr>
            <w:tcW w:w="1170" w:type="dxa"/>
          </w:tcPr>
          <w:p w14:paraId="4F6DDED7" w14:textId="0AB6669D" w:rsidR="00D03137" w:rsidRPr="00D03137" w:rsidRDefault="00D03137" w:rsidP="001629FB">
            <w:pPr>
              <w:spacing w:line="278" w:lineRule="auto"/>
              <w:rPr>
                <w:sz w:val="18"/>
                <w:szCs w:val="18"/>
              </w:rPr>
            </w:pPr>
            <w:r w:rsidRPr="00D03137">
              <w:rPr>
                <w:sz w:val="18"/>
                <w:szCs w:val="18"/>
              </w:rPr>
              <w:t>2%</w:t>
            </w:r>
          </w:p>
        </w:tc>
      </w:tr>
      <w:tr w:rsidR="00D03137" w:rsidRPr="00D03137" w14:paraId="72B97D55" w14:textId="77777777" w:rsidTr="00D03137">
        <w:tc>
          <w:tcPr>
            <w:tcW w:w="489" w:type="dxa"/>
          </w:tcPr>
          <w:p w14:paraId="2648B913" w14:textId="12BA2F4F" w:rsidR="00D03137" w:rsidRPr="00D03137" w:rsidRDefault="00D03137" w:rsidP="001629FB">
            <w:pPr>
              <w:spacing w:line="278" w:lineRule="auto"/>
              <w:rPr>
                <w:sz w:val="18"/>
                <w:szCs w:val="18"/>
              </w:rPr>
            </w:pPr>
            <w:r w:rsidRPr="00D03137">
              <w:rPr>
                <w:sz w:val="18"/>
                <w:szCs w:val="18"/>
              </w:rPr>
              <w:t>6</w:t>
            </w:r>
          </w:p>
        </w:tc>
        <w:tc>
          <w:tcPr>
            <w:tcW w:w="5995" w:type="dxa"/>
          </w:tcPr>
          <w:p w14:paraId="188B121B" w14:textId="544EBD3A" w:rsidR="00D03137" w:rsidRPr="00D03137" w:rsidRDefault="00D03137" w:rsidP="001629FB">
            <w:pPr>
              <w:spacing w:line="278" w:lineRule="auto"/>
              <w:rPr>
                <w:sz w:val="18"/>
                <w:szCs w:val="18"/>
              </w:rPr>
            </w:pPr>
            <w:r w:rsidRPr="00D03137">
              <w:rPr>
                <w:sz w:val="18"/>
                <w:szCs w:val="18"/>
              </w:rPr>
              <w:t>Ethics, privacy, and risk assessment</w:t>
            </w:r>
          </w:p>
        </w:tc>
        <w:tc>
          <w:tcPr>
            <w:tcW w:w="1127" w:type="dxa"/>
          </w:tcPr>
          <w:p w14:paraId="2A424F5B" w14:textId="213B5883" w:rsidR="00D03137" w:rsidRPr="00D03137" w:rsidRDefault="00D03137" w:rsidP="001629FB">
            <w:pPr>
              <w:spacing w:line="278" w:lineRule="auto"/>
              <w:rPr>
                <w:sz w:val="18"/>
                <w:szCs w:val="18"/>
              </w:rPr>
            </w:pPr>
            <w:r w:rsidRPr="00D03137">
              <w:rPr>
                <w:sz w:val="18"/>
                <w:szCs w:val="18"/>
              </w:rPr>
              <w:t>Individual</w:t>
            </w:r>
          </w:p>
        </w:tc>
        <w:tc>
          <w:tcPr>
            <w:tcW w:w="1170" w:type="dxa"/>
          </w:tcPr>
          <w:p w14:paraId="4CEB1CB7" w14:textId="0B262D8C" w:rsidR="00D03137" w:rsidRPr="00D03137" w:rsidRDefault="00D03137" w:rsidP="001629FB">
            <w:pPr>
              <w:spacing w:line="278" w:lineRule="auto"/>
              <w:rPr>
                <w:sz w:val="18"/>
                <w:szCs w:val="18"/>
              </w:rPr>
            </w:pPr>
            <w:r w:rsidRPr="00D03137">
              <w:rPr>
                <w:sz w:val="18"/>
                <w:szCs w:val="18"/>
              </w:rPr>
              <w:t>10%</w:t>
            </w:r>
          </w:p>
        </w:tc>
      </w:tr>
      <w:tr w:rsidR="00D03137" w:rsidRPr="00D03137" w14:paraId="191AD4A1" w14:textId="77777777" w:rsidTr="00D03137">
        <w:tc>
          <w:tcPr>
            <w:tcW w:w="489" w:type="dxa"/>
          </w:tcPr>
          <w:p w14:paraId="0ABAD86A" w14:textId="0BB59BE8" w:rsidR="00D03137" w:rsidRPr="00D03137" w:rsidRDefault="00D03137" w:rsidP="001629FB">
            <w:pPr>
              <w:spacing w:line="278" w:lineRule="auto"/>
              <w:rPr>
                <w:sz w:val="18"/>
                <w:szCs w:val="18"/>
              </w:rPr>
            </w:pPr>
            <w:r w:rsidRPr="00D03137">
              <w:rPr>
                <w:sz w:val="18"/>
                <w:szCs w:val="18"/>
              </w:rPr>
              <w:t>7</w:t>
            </w:r>
          </w:p>
        </w:tc>
        <w:tc>
          <w:tcPr>
            <w:tcW w:w="5995" w:type="dxa"/>
          </w:tcPr>
          <w:p w14:paraId="469BB6C7" w14:textId="6BBE424B" w:rsidR="00D03137" w:rsidRPr="00D03137" w:rsidRDefault="00D03137" w:rsidP="001629FB">
            <w:pPr>
              <w:spacing w:line="278" w:lineRule="auto"/>
              <w:rPr>
                <w:sz w:val="18"/>
                <w:szCs w:val="18"/>
              </w:rPr>
            </w:pPr>
            <w:r w:rsidRPr="00D03137">
              <w:rPr>
                <w:sz w:val="18"/>
                <w:szCs w:val="18"/>
              </w:rPr>
              <w:t>Data requirements and acquisition plan</w:t>
            </w:r>
          </w:p>
        </w:tc>
        <w:tc>
          <w:tcPr>
            <w:tcW w:w="1127" w:type="dxa"/>
          </w:tcPr>
          <w:p w14:paraId="5EBFBE71" w14:textId="5440FCB9" w:rsidR="00D03137" w:rsidRPr="00D03137" w:rsidRDefault="00D03137" w:rsidP="001629FB">
            <w:pPr>
              <w:spacing w:line="278" w:lineRule="auto"/>
              <w:rPr>
                <w:sz w:val="18"/>
                <w:szCs w:val="18"/>
              </w:rPr>
            </w:pPr>
            <w:r w:rsidRPr="00D03137">
              <w:rPr>
                <w:sz w:val="18"/>
                <w:szCs w:val="18"/>
              </w:rPr>
              <w:t>Team</w:t>
            </w:r>
          </w:p>
        </w:tc>
        <w:tc>
          <w:tcPr>
            <w:tcW w:w="1170" w:type="dxa"/>
          </w:tcPr>
          <w:p w14:paraId="7CF9E032" w14:textId="52AE0550" w:rsidR="00D03137" w:rsidRPr="00D03137" w:rsidRDefault="00D03137" w:rsidP="001629FB">
            <w:pPr>
              <w:spacing w:line="278" w:lineRule="auto"/>
              <w:rPr>
                <w:sz w:val="18"/>
                <w:szCs w:val="18"/>
              </w:rPr>
            </w:pPr>
            <w:r w:rsidRPr="00D03137">
              <w:rPr>
                <w:sz w:val="18"/>
                <w:szCs w:val="18"/>
              </w:rPr>
              <w:t>10%</w:t>
            </w:r>
          </w:p>
        </w:tc>
      </w:tr>
      <w:tr w:rsidR="00D03137" w:rsidRPr="00D03137" w14:paraId="4DE25D44" w14:textId="77777777" w:rsidTr="00D03137">
        <w:tc>
          <w:tcPr>
            <w:tcW w:w="489" w:type="dxa"/>
          </w:tcPr>
          <w:p w14:paraId="3A459E0E" w14:textId="512AC6B8" w:rsidR="00D03137" w:rsidRPr="00D03137" w:rsidRDefault="00D03137" w:rsidP="001629FB">
            <w:pPr>
              <w:spacing w:line="278" w:lineRule="auto"/>
              <w:rPr>
                <w:sz w:val="18"/>
                <w:szCs w:val="18"/>
              </w:rPr>
            </w:pPr>
            <w:r w:rsidRPr="00D03137">
              <w:rPr>
                <w:sz w:val="18"/>
                <w:szCs w:val="18"/>
              </w:rPr>
              <w:t>8</w:t>
            </w:r>
          </w:p>
        </w:tc>
        <w:tc>
          <w:tcPr>
            <w:tcW w:w="5995" w:type="dxa"/>
          </w:tcPr>
          <w:p w14:paraId="5F1A9DAC" w14:textId="7D022A7B" w:rsidR="00D03137" w:rsidRPr="00D03137" w:rsidRDefault="00D03137" w:rsidP="001629FB">
            <w:pPr>
              <w:spacing w:line="278" w:lineRule="auto"/>
              <w:rPr>
                <w:sz w:val="18"/>
                <w:szCs w:val="18"/>
              </w:rPr>
            </w:pPr>
            <w:r w:rsidRPr="00D03137">
              <w:rPr>
                <w:sz w:val="18"/>
                <w:szCs w:val="18"/>
              </w:rPr>
              <w:t>Initial data inventory and profiling report</w:t>
            </w:r>
          </w:p>
        </w:tc>
        <w:tc>
          <w:tcPr>
            <w:tcW w:w="1127" w:type="dxa"/>
          </w:tcPr>
          <w:p w14:paraId="1B1FB790" w14:textId="25594DE5" w:rsidR="00D03137" w:rsidRPr="00D03137" w:rsidRDefault="00D03137" w:rsidP="001629FB">
            <w:pPr>
              <w:spacing w:line="278" w:lineRule="auto"/>
              <w:rPr>
                <w:sz w:val="18"/>
                <w:szCs w:val="18"/>
              </w:rPr>
            </w:pPr>
            <w:r w:rsidRPr="00D03137">
              <w:rPr>
                <w:sz w:val="18"/>
                <w:szCs w:val="18"/>
              </w:rPr>
              <w:t>Team</w:t>
            </w:r>
          </w:p>
        </w:tc>
        <w:tc>
          <w:tcPr>
            <w:tcW w:w="1170" w:type="dxa"/>
          </w:tcPr>
          <w:p w14:paraId="2AD1CE41" w14:textId="55C40B65" w:rsidR="00D03137" w:rsidRPr="00D03137" w:rsidRDefault="00D03137" w:rsidP="001629FB">
            <w:pPr>
              <w:spacing w:line="278" w:lineRule="auto"/>
              <w:rPr>
                <w:sz w:val="18"/>
                <w:szCs w:val="18"/>
              </w:rPr>
            </w:pPr>
            <w:r w:rsidRPr="00D03137">
              <w:rPr>
                <w:sz w:val="18"/>
                <w:szCs w:val="18"/>
              </w:rPr>
              <w:t>4%</w:t>
            </w:r>
          </w:p>
        </w:tc>
      </w:tr>
      <w:tr w:rsidR="00D03137" w:rsidRPr="00D03137" w14:paraId="4CAB822D" w14:textId="77777777" w:rsidTr="00D03137">
        <w:tc>
          <w:tcPr>
            <w:tcW w:w="489" w:type="dxa"/>
          </w:tcPr>
          <w:p w14:paraId="2D528ADF" w14:textId="71166236" w:rsidR="00D03137" w:rsidRPr="00D03137" w:rsidRDefault="00D03137" w:rsidP="001629FB">
            <w:pPr>
              <w:spacing w:line="278" w:lineRule="auto"/>
              <w:rPr>
                <w:sz w:val="18"/>
                <w:szCs w:val="18"/>
              </w:rPr>
            </w:pPr>
            <w:r w:rsidRPr="00D03137">
              <w:rPr>
                <w:sz w:val="18"/>
                <w:szCs w:val="18"/>
              </w:rPr>
              <w:t>9</w:t>
            </w:r>
          </w:p>
        </w:tc>
        <w:tc>
          <w:tcPr>
            <w:tcW w:w="5995" w:type="dxa"/>
          </w:tcPr>
          <w:p w14:paraId="0103AD14" w14:textId="5724BED2" w:rsidR="00D03137" w:rsidRPr="00D03137" w:rsidRDefault="00D03137" w:rsidP="001629FB">
            <w:pPr>
              <w:spacing w:line="278" w:lineRule="auto"/>
              <w:rPr>
                <w:sz w:val="18"/>
                <w:szCs w:val="18"/>
              </w:rPr>
            </w:pPr>
            <w:r w:rsidRPr="00D03137">
              <w:rPr>
                <w:sz w:val="18"/>
                <w:szCs w:val="18"/>
              </w:rPr>
              <w:t>Preliminary system/data architecture</w:t>
            </w:r>
          </w:p>
        </w:tc>
        <w:tc>
          <w:tcPr>
            <w:tcW w:w="1127" w:type="dxa"/>
          </w:tcPr>
          <w:p w14:paraId="051390CE" w14:textId="2A4D94D8" w:rsidR="00D03137" w:rsidRPr="00D03137" w:rsidRDefault="00D03137" w:rsidP="001629FB">
            <w:pPr>
              <w:spacing w:line="278" w:lineRule="auto"/>
              <w:rPr>
                <w:sz w:val="18"/>
                <w:szCs w:val="18"/>
              </w:rPr>
            </w:pPr>
            <w:r w:rsidRPr="00D03137">
              <w:rPr>
                <w:sz w:val="18"/>
                <w:szCs w:val="18"/>
              </w:rPr>
              <w:t>Team</w:t>
            </w:r>
          </w:p>
        </w:tc>
        <w:tc>
          <w:tcPr>
            <w:tcW w:w="1170" w:type="dxa"/>
          </w:tcPr>
          <w:p w14:paraId="5AA6D0F7" w14:textId="419FA259" w:rsidR="00D03137" w:rsidRPr="00D03137" w:rsidRDefault="00D03137" w:rsidP="001629FB">
            <w:pPr>
              <w:spacing w:line="278" w:lineRule="auto"/>
              <w:rPr>
                <w:sz w:val="18"/>
                <w:szCs w:val="18"/>
              </w:rPr>
            </w:pPr>
            <w:r w:rsidRPr="00D03137">
              <w:rPr>
                <w:sz w:val="18"/>
                <w:szCs w:val="18"/>
              </w:rPr>
              <w:t>10%</w:t>
            </w:r>
          </w:p>
        </w:tc>
      </w:tr>
      <w:tr w:rsidR="00D03137" w:rsidRPr="00D03137" w14:paraId="57A9DA1B" w14:textId="77777777" w:rsidTr="00D03137">
        <w:tc>
          <w:tcPr>
            <w:tcW w:w="489" w:type="dxa"/>
          </w:tcPr>
          <w:p w14:paraId="4FEDA29B" w14:textId="7F8BF54B" w:rsidR="00D03137" w:rsidRPr="00D03137" w:rsidRDefault="00D03137" w:rsidP="001629FB">
            <w:pPr>
              <w:spacing w:line="278" w:lineRule="auto"/>
              <w:rPr>
                <w:sz w:val="18"/>
                <w:szCs w:val="18"/>
              </w:rPr>
            </w:pPr>
            <w:r w:rsidRPr="00D03137">
              <w:rPr>
                <w:sz w:val="18"/>
                <w:szCs w:val="18"/>
              </w:rPr>
              <w:t>10</w:t>
            </w:r>
          </w:p>
        </w:tc>
        <w:tc>
          <w:tcPr>
            <w:tcW w:w="5995" w:type="dxa"/>
          </w:tcPr>
          <w:p w14:paraId="7B65DB5D" w14:textId="37B96E28" w:rsidR="00D03137" w:rsidRPr="00D03137" w:rsidRDefault="00D03137" w:rsidP="001629FB">
            <w:pPr>
              <w:spacing w:line="278" w:lineRule="auto"/>
              <w:rPr>
                <w:sz w:val="18"/>
                <w:szCs w:val="18"/>
              </w:rPr>
            </w:pPr>
            <w:r w:rsidRPr="00D03137">
              <w:rPr>
                <w:sz w:val="18"/>
                <w:szCs w:val="18"/>
              </w:rPr>
              <w:t>Requirements and constraints matrix</w:t>
            </w:r>
          </w:p>
        </w:tc>
        <w:tc>
          <w:tcPr>
            <w:tcW w:w="1127" w:type="dxa"/>
          </w:tcPr>
          <w:p w14:paraId="0D9D7C71" w14:textId="1A483145" w:rsidR="00D03137" w:rsidRPr="00D03137" w:rsidRDefault="00D03137" w:rsidP="001629FB">
            <w:pPr>
              <w:spacing w:line="278" w:lineRule="auto"/>
              <w:rPr>
                <w:sz w:val="18"/>
                <w:szCs w:val="18"/>
              </w:rPr>
            </w:pPr>
            <w:r w:rsidRPr="00D03137">
              <w:rPr>
                <w:sz w:val="18"/>
                <w:szCs w:val="18"/>
              </w:rPr>
              <w:t>Team</w:t>
            </w:r>
          </w:p>
        </w:tc>
        <w:tc>
          <w:tcPr>
            <w:tcW w:w="1170" w:type="dxa"/>
          </w:tcPr>
          <w:p w14:paraId="6DBBC60D" w14:textId="049A7911" w:rsidR="00D03137" w:rsidRPr="00D03137" w:rsidRDefault="00D03137" w:rsidP="001629FB">
            <w:pPr>
              <w:spacing w:line="278" w:lineRule="auto"/>
              <w:rPr>
                <w:sz w:val="18"/>
                <w:szCs w:val="18"/>
              </w:rPr>
            </w:pPr>
            <w:r w:rsidRPr="00D03137">
              <w:rPr>
                <w:sz w:val="18"/>
                <w:szCs w:val="18"/>
              </w:rPr>
              <w:t>7%</w:t>
            </w:r>
          </w:p>
        </w:tc>
      </w:tr>
      <w:tr w:rsidR="00D03137" w:rsidRPr="00D03137" w14:paraId="34392BB7" w14:textId="77777777" w:rsidTr="00D03137">
        <w:tc>
          <w:tcPr>
            <w:tcW w:w="489" w:type="dxa"/>
          </w:tcPr>
          <w:p w14:paraId="63FA8677" w14:textId="5181F613" w:rsidR="00D03137" w:rsidRPr="00D03137" w:rsidRDefault="00D03137" w:rsidP="001629FB">
            <w:pPr>
              <w:spacing w:line="278" w:lineRule="auto"/>
              <w:rPr>
                <w:sz w:val="18"/>
                <w:szCs w:val="18"/>
              </w:rPr>
            </w:pPr>
            <w:r w:rsidRPr="00D03137">
              <w:rPr>
                <w:sz w:val="18"/>
                <w:szCs w:val="18"/>
              </w:rPr>
              <w:t>11</w:t>
            </w:r>
          </w:p>
        </w:tc>
        <w:tc>
          <w:tcPr>
            <w:tcW w:w="5995" w:type="dxa"/>
          </w:tcPr>
          <w:p w14:paraId="7C77BC9B" w14:textId="5FC3D5A3" w:rsidR="00D03137" w:rsidRPr="00D03137" w:rsidRDefault="00D03137" w:rsidP="001629FB">
            <w:pPr>
              <w:spacing w:line="278" w:lineRule="auto"/>
              <w:rPr>
                <w:sz w:val="18"/>
                <w:szCs w:val="18"/>
              </w:rPr>
            </w:pPr>
            <w:r w:rsidRPr="00D03137">
              <w:rPr>
                <w:sz w:val="18"/>
                <w:szCs w:val="18"/>
              </w:rPr>
              <w:t>Work breakdown structure and project schedule</w:t>
            </w:r>
          </w:p>
        </w:tc>
        <w:tc>
          <w:tcPr>
            <w:tcW w:w="1127" w:type="dxa"/>
          </w:tcPr>
          <w:p w14:paraId="188B73EE" w14:textId="5E336602" w:rsidR="00D03137" w:rsidRPr="00D03137" w:rsidRDefault="00D03137" w:rsidP="001629FB">
            <w:pPr>
              <w:spacing w:line="278" w:lineRule="auto"/>
              <w:rPr>
                <w:sz w:val="18"/>
                <w:szCs w:val="18"/>
              </w:rPr>
            </w:pPr>
            <w:r w:rsidRPr="00D03137">
              <w:rPr>
                <w:sz w:val="18"/>
                <w:szCs w:val="18"/>
              </w:rPr>
              <w:t>Team</w:t>
            </w:r>
          </w:p>
        </w:tc>
        <w:tc>
          <w:tcPr>
            <w:tcW w:w="1170" w:type="dxa"/>
          </w:tcPr>
          <w:p w14:paraId="38EB4169" w14:textId="18252EF3" w:rsidR="00D03137" w:rsidRPr="00D03137" w:rsidRDefault="00D03137" w:rsidP="001629FB">
            <w:pPr>
              <w:spacing w:line="278" w:lineRule="auto"/>
              <w:rPr>
                <w:sz w:val="18"/>
                <w:szCs w:val="18"/>
              </w:rPr>
            </w:pPr>
            <w:r w:rsidRPr="00D03137">
              <w:rPr>
                <w:sz w:val="18"/>
                <w:szCs w:val="18"/>
              </w:rPr>
              <w:t>10%</w:t>
            </w:r>
          </w:p>
        </w:tc>
      </w:tr>
      <w:tr w:rsidR="00D03137" w:rsidRPr="00D03137" w14:paraId="326C9A8A" w14:textId="77777777" w:rsidTr="00D03137">
        <w:tc>
          <w:tcPr>
            <w:tcW w:w="489" w:type="dxa"/>
          </w:tcPr>
          <w:p w14:paraId="72F2A025" w14:textId="3E3F0E39" w:rsidR="00D03137" w:rsidRPr="00D03137" w:rsidRDefault="00D03137" w:rsidP="001629FB">
            <w:pPr>
              <w:spacing w:line="278" w:lineRule="auto"/>
              <w:rPr>
                <w:sz w:val="18"/>
                <w:szCs w:val="18"/>
              </w:rPr>
            </w:pPr>
            <w:r w:rsidRPr="00D03137">
              <w:rPr>
                <w:sz w:val="18"/>
                <w:szCs w:val="18"/>
              </w:rPr>
              <w:t>12</w:t>
            </w:r>
          </w:p>
        </w:tc>
        <w:tc>
          <w:tcPr>
            <w:tcW w:w="5995" w:type="dxa"/>
          </w:tcPr>
          <w:p w14:paraId="4118B7A4" w14:textId="76E7B7A3" w:rsidR="00D03137" w:rsidRPr="00D03137" w:rsidRDefault="00D03137" w:rsidP="001629FB">
            <w:pPr>
              <w:spacing w:line="278" w:lineRule="auto"/>
              <w:rPr>
                <w:sz w:val="18"/>
                <w:szCs w:val="18"/>
              </w:rPr>
            </w:pPr>
            <w:r w:rsidRPr="00D03137">
              <w:rPr>
                <w:sz w:val="18"/>
                <w:szCs w:val="18"/>
              </w:rPr>
              <w:t>Risk register and mitigation plan</w:t>
            </w:r>
          </w:p>
        </w:tc>
        <w:tc>
          <w:tcPr>
            <w:tcW w:w="1127" w:type="dxa"/>
          </w:tcPr>
          <w:p w14:paraId="6C49DE60" w14:textId="67AED3E5" w:rsidR="00D03137" w:rsidRPr="00D03137" w:rsidRDefault="00D03137" w:rsidP="001629FB">
            <w:pPr>
              <w:spacing w:line="278" w:lineRule="auto"/>
              <w:rPr>
                <w:sz w:val="18"/>
                <w:szCs w:val="18"/>
              </w:rPr>
            </w:pPr>
            <w:r w:rsidRPr="00D03137">
              <w:rPr>
                <w:sz w:val="18"/>
                <w:szCs w:val="18"/>
              </w:rPr>
              <w:t>Individual</w:t>
            </w:r>
          </w:p>
        </w:tc>
        <w:tc>
          <w:tcPr>
            <w:tcW w:w="1170" w:type="dxa"/>
          </w:tcPr>
          <w:p w14:paraId="68E4F3DF" w14:textId="52BCD0E4" w:rsidR="00D03137" w:rsidRPr="00D03137" w:rsidRDefault="00D03137" w:rsidP="001629FB">
            <w:pPr>
              <w:spacing w:line="278" w:lineRule="auto"/>
              <w:rPr>
                <w:sz w:val="18"/>
                <w:szCs w:val="18"/>
              </w:rPr>
            </w:pPr>
            <w:r w:rsidRPr="00D03137">
              <w:rPr>
                <w:sz w:val="18"/>
                <w:szCs w:val="18"/>
              </w:rPr>
              <w:t>5%</w:t>
            </w:r>
          </w:p>
        </w:tc>
      </w:tr>
      <w:tr w:rsidR="00D03137" w:rsidRPr="00D03137" w14:paraId="4B005137" w14:textId="77777777" w:rsidTr="00D03137">
        <w:tc>
          <w:tcPr>
            <w:tcW w:w="489" w:type="dxa"/>
          </w:tcPr>
          <w:p w14:paraId="72EFC16E" w14:textId="7ECAC7B1" w:rsidR="00D03137" w:rsidRPr="00D03137" w:rsidRDefault="00D03137" w:rsidP="001629FB">
            <w:pPr>
              <w:spacing w:line="278" w:lineRule="auto"/>
              <w:rPr>
                <w:sz w:val="18"/>
                <w:szCs w:val="18"/>
              </w:rPr>
            </w:pPr>
            <w:r w:rsidRPr="00D03137">
              <w:rPr>
                <w:sz w:val="18"/>
                <w:szCs w:val="18"/>
              </w:rPr>
              <w:t>13</w:t>
            </w:r>
          </w:p>
        </w:tc>
        <w:tc>
          <w:tcPr>
            <w:tcW w:w="5995" w:type="dxa"/>
          </w:tcPr>
          <w:p w14:paraId="629C15FF" w14:textId="327CD7DC" w:rsidR="00D03137" w:rsidRPr="00D03137" w:rsidRDefault="00D03137" w:rsidP="001629FB">
            <w:pPr>
              <w:spacing w:line="278" w:lineRule="auto"/>
              <w:rPr>
                <w:sz w:val="18"/>
                <w:szCs w:val="18"/>
              </w:rPr>
            </w:pPr>
            <w:r w:rsidRPr="00D03137">
              <w:rPr>
                <w:sz w:val="18"/>
                <w:szCs w:val="18"/>
              </w:rPr>
              <w:t>Evaluation and verification plan</w:t>
            </w:r>
          </w:p>
        </w:tc>
        <w:tc>
          <w:tcPr>
            <w:tcW w:w="1127" w:type="dxa"/>
          </w:tcPr>
          <w:p w14:paraId="1904BF7D" w14:textId="64A8770A" w:rsidR="00D03137" w:rsidRPr="00D03137" w:rsidRDefault="00D03137" w:rsidP="001629FB">
            <w:pPr>
              <w:spacing w:line="278" w:lineRule="auto"/>
              <w:rPr>
                <w:sz w:val="18"/>
                <w:szCs w:val="18"/>
              </w:rPr>
            </w:pPr>
            <w:r w:rsidRPr="00D03137">
              <w:rPr>
                <w:sz w:val="18"/>
                <w:szCs w:val="18"/>
              </w:rPr>
              <w:t>Team</w:t>
            </w:r>
          </w:p>
        </w:tc>
        <w:tc>
          <w:tcPr>
            <w:tcW w:w="1170" w:type="dxa"/>
          </w:tcPr>
          <w:p w14:paraId="6632EECE" w14:textId="058A88CB" w:rsidR="00D03137" w:rsidRPr="00D03137" w:rsidRDefault="00D03137" w:rsidP="001629FB">
            <w:pPr>
              <w:spacing w:line="278" w:lineRule="auto"/>
              <w:rPr>
                <w:sz w:val="18"/>
                <w:szCs w:val="18"/>
              </w:rPr>
            </w:pPr>
            <w:r w:rsidRPr="00D03137">
              <w:rPr>
                <w:sz w:val="18"/>
                <w:szCs w:val="18"/>
              </w:rPr>
              <w:t>5%</w:t>
            </w:r>
          </w:p>
        </w:tc>
      </w:tr>
      <w:tr w:rsidR="00D03137" w:rsidRPr="00D03137" w14:paraId="4615CA26" w14:textId="77777777" w:rsidTr="00D03137">
        <w:tc>
          <w:tcPr>
            <w:tcW w:w="489" w:type="dxa"/>
          </w:tcPr>
          <w:p w14:paraId="1040BC39" w14:textId="12FC828B" w:rsidR="00D03137" w:rsidRPr="00D03137" w:rsidRDefault="00D03137" w:rsidP="001629FB">
            <w:pPr>
              <w:spacing w:line="278" w:lineRule="auto"/>
              <w:rPr>
                <w:sz w:val="18"/>
                <w:szCs w:val="18"/>
              </w:rPr>
            </w:pPr>
            <w:r w:rsidRPr="00D03137">
              <w:rPr>
                <w:sz w:val="18"/>
                <w:szCs w:val="18"/>
              </w:rPr>
              <w:t>14</w:t>
            </w:r>
          </w:p>
        </w:tc>
        <w:tc>
          <w:tcPr>
            <w:tcW w:w="5995" w:type="dxa"/>
          </w:tcPr>
          <w:p w14:paraId="4205DA0B" w14:textId="7A71DF1F" w:rsidR="00D03137" w:rsidRPr="00D03137" w:rsidRDefault="00D03137" w:rsidP="001629FB">
            <w:pPr>
              <w:spacing w:line="278" w:lineRule="auto"/>
              <w:rPr>
                <w:sz w:val="18"/>
                <w:szCs w:val="18"/>
              </w:rPr>
            </w:pPr>
            <w:r w:rsidRPr="00D03137">
              <w:rPr>
                <w:sz w:val="18"/>
                <w:szCs w:val="18"/>
              </w:rPr>
              <w:t>Draft planning report and presentation</w:t>
            </w:r>
          </w:p>
        </w:tc>
        <w:tc>
          <w:tcPr>
            <w:tcW w:w="1127" w:type="dxa"/>
          </w:tcPr>
          <w:p w14:paraId="758AB308" w14:textId="442F9AA9" w:rsidR="00D03137" w:rsidRPr="00D03137" w:rsidRDefault="00D03137" w:rsidP="001629FB">
            <w:pPr>
              <w:spacing w:line="278" w:lineRule="auto"/>
              <w:rPr>
                <w:sz w:val="18"/>
                <w:szCs w:val="18"/>
              </w:rPr>
            </w:pPr>
            <w:r w:rsidRPr="00D03137">
              <w:rPr>
                <w:sz w:val="18"/>
                <w:szCs w:val="18"/>
              </w:rPr>
              <w:t>Team</w:t>
            </w:r>
          </w:p>
        </w:tc>
        <w:tc>
          <w:tcPr>
            <w:tcW w:w="1170" w:type="dxa"/>
          </w:tcPr>
          <w:p w14:paraId="65032E58" w14:textId="062B8D0F" w:rsidR="00D03137" w:rsidRPr="00D03137" w:rsidRDefault="00D03137" w:rsidP="001629FB">
            <w:pPr>
              <w:spacing w:line="278" w:lineRule="auto"/>
              <w:rPr>
                <w:sz w:val="18"/>
                <w:szCs w:val="18"/>
              </w:rPr>
            </w:pPr>
            <w:r w:rsidRPr="00D03137">
              <w:rPr>
                <w:sz w:val="18"/>
                <w:szCs w:val="18"/>
              </w:rPr>
              <w:t>1%</w:t>
            </w:r>
          </w:p>
        </w:tc>
      </w:tr>
      <w:tr w:rsidR="00D03137" w:rsidRPr="00D03137" w14:paraId="54DD01C6" w14:textId="77777777" w:rsidTr="00D03137">
        <w:tc>
          <w:tcPr>
            <w:tcW w:w="489" w:type="dxa"/>
          </w:tcPr>
          <w:p w14:paraId="6B4B76FC" w14:textId="4297DFC7" w:rsidR="00D03137" w:rsidRPr="00D03137" w:rsidRDefault="00D03137" w:rsidP="001629FB">
            <w:pPr>
              <w:spacing w:line="278" w:lineRule="auto"/>
              <w:jc w:val="left"/>
              <w:rPr>
                <w:sz w:val="18"/>
                <w:szCs w:val="18"/>
              </w:rPr>
            </w:pPr>
            <w:r w:rsidRPr="00D03137">
              <w:rPr>
                <w:sz w:val="18"/>
                <w:szCs w:val="18"/>
              </w:rPr>
              <w:t>15</w:t>
            </w:r>
          </w:p>
        </w:tc>
        <w:tc>
          <w:tcPr>
            <w:tcW w:w="5995" w:type="dxa"/>
          </w:tcPr>
          <w:p w14:paraId="7456489D" w14:textId="7D899E0C" w:rsidR="00D03137" w:rsidRPr="00D03137" w:rsidRDefault="00D03137" w:rsidP="001629FB">
            <w:pPr>
              <w:spacing w:line="278" w:lineRule="auto"/>
              <w:jc w:val="left"/>
              <w:rPr>
                <w:sz w:val="18"/>
                <w:szCs w:val="18"/>
              </w:rPr>
            </w:pPr>
            <w:r w:rsidRPr="00D03137">
              <w:rPr>
                <w:sz w:val="18"/>
                <w:szCs w:val="18"/>
              </w:rPr>
              <w:t>Final planning report, charter, presentation, and DAEN 460 transition package</w:t>
            </w:r>
          </w:p>
        </w:tc>
        <w:tc>
          <w:tcPr>
            <w:tcW w:w="1127" w:type="dxa"/>
          </w:tcPr>
          <w:p w14:paraId="2D2C9CBB" w14:textId="3646D762" w:rsidR="00D03137" w:rsidRPr="00D03137" w:rsidRDefault="00D03137" w:rsidP="001629FB">
            <w:pPr>
              <w:spacing w:line="278" w:lineRule="auto"/>
              <w:rPr>
                <w:sz w:val="18"/>
                <w:szCs w:val="18"/>
              </w:rPr>
            </w:pPr>
            <w:r w:rsidRPr="00D03137">
              <w:rPr>
                <w:sz w:val="18"/>
                <w:szCs w:val="18"/>
              </w:rPr>
              <w:t>Team</w:t>
            </w:r>
          </w:p>
        </w:tc>
        <w:tc>
          <w:tcPr>
            <w:tcW w:w="1170" w:type="dxa"/>
          </w:tcPr>
          <w:p w14:paraId="238588C7" w14:textId="5774454C" w:rsidR="00D03137" w:rsidRPr="00D03137" w:rsidRDefault="00D03137" w:rsidP="001629FB">
            <w:pPr>
              <w:spacing w:line="278" w:lineRule="auto"/>
              <w:rPr>
                <w:sz w:val="18"/>
                <w:szCs w:val="18"/>
              </w:rPr>
            </w:pPr>
            <w:r w:rsidRPr="00D03137">
              <w:rPr>
                <w:sz w:val="18"/>
                <w:szCs w:val="18"/>
              </w:rPr>
              <w:t>11%</w:t>
            </w:r>
          </w:p>
        </w:tc>
      </w:tr>
    </w:tbl>
    <w:p w14:paraId="118D46E3" w14:textId="77777777" w:rsidR="00EA1CB5" w:rsidRDefault="00EA1CB5" w:rsidP="00EA1CB5">
      <w:pPr>
        <w:pStyle w:val="ListParagraph"/>
      </w:pPr>
    </w:p>
    <w:p w14:paraId="61BB051A" w14:textId="3B464336" w:rsidR="00634EDA" w:rsidRDefault="00634EDA">
      <w:pPr>
        <w:pStyle w:val="ListParagraph"/>
        <w:numPr>
          <w:ilvl w:val="0"/>
          <w:numId w:val="5"/>
        </w:numPr>
      </w:pPr>
      <w:r w:rsidRPr="00634EDA">
        <w:lastRenderedPageBreak/>
        <w:t xml:space="preserve">In addition to the graded items listed above, </w:t>
      </w:r>
      <w:r>
        <w:t>other</w:t>
      </w:r>
      <w:r w:rsidRPr="00634EDA">
        <w:t xml:space="preserve"> submissions will be evaluated on a </w:t>
      </w:r>
      <w:r w:rsidRPr="00634EDA">
        <w:rPr>
          <w:b/>
          <w:bCs/>
        </w:rPr>
        <w:t>satisfactory/unsatisfactory</w:t>
      </w:r>
      <w:r w:rsidRPr="00634EDA">
        <w:t xml:space="preserve"> basis. Details of these requirements </w:t>
      </w:r>
      <w:r w:rsidR="00627E3D" w:rsidRPr="00627E3D">
        <w:t xml:space="preserve">and milestones </w:t>
      </w:r>
      <w:r w:rsidRPr="00634EDA">
        <w:t>will be posted on the Canvas course page and may include review sessions as well as meetings with sponsors and advisors to discuss strategies.</w:t>
      </w:r>
    </w:p>
    <w:p w14:paraId="07B4EE44" w14:textId="7C4AEEE0" w:rsidR="00266EA6" w:rsidRDefault="00BC37DC">
      <w:pPr>
        <w:pStyle w:val="ListParagraph"/>
        <w:numPr>
          <w:ilvl w:val="0"/>
          <w:numId w:val="5"/>
        </w:numPr>
      </w:pPr>
      <w:r w:rsidRPr="00BC37DC">
        <w:t>Grades will be calculated by totaling the points you earn and comparing them to the max</w:t>
      </w:r>
      <w:r w:rsidR="00034E1D">
        <w:t>.</w:t>
      </w:r>
      <w:r w:rsidRPr="00BC37DC">
        <w:t xml:space="preserve"> possible points</w:t>
      </w:r>
      <w:r w:rsidR="00266EA6" w:rsidRPr="00266EA6">
        <w:t>.</w:t>
      </w:r>
    </w:p>
    <w:p w14:paraId="46518900" w14:textId="12BF0B4F" w:rsidR="009F258F" w:rsidRPr="00C37313" w:rsidRDefault="008748C8" w:rsidP="001629FB">
      <w:pPr>
        <w:pStyle w:val="ListParagraph"/>
        <w:numPr>
          <w:ilvl w:val="0"/>
          <w:numId w:val="5"/>
        </w:numPr>
      </w:pPr>
      <w:r w:rsidRPr="00BF0B2B">
        <w:t>Grades assigned are A</w:t>
      </w:r>
      <w:r w:rsidR="00BC37DC">
        <w:t>:</w:t>
      </w:r>
      <w:r w:rsidRPr="00BF0B2B">
        <w:t xml:space="preserve"> 90%–100%, B</w:t>
      </w:r>
      <w:r w:rsidR="00BC37DC">
        <w:t>:</w:t>
      </w:r>
      <w:r w:rsidRPr="00BF0B2B">
        <w:t xml:space="preserve"> 80%–89.9%, C</w:t>
      </w:r>
      <w:r w:rsidR="00BC37DC">
        <w:t>:</w:t>
      </w:r>
      <w:r w:rsidRPr="00BF0B2B">
        <w:t xml:space="preserve"> 70%–79.9%, D</w:t>
      </w:r>
      <w:r w:rsidR="00BC37DC">
        <w:t>:</w:t>
      </w:r>
      <w:r w:rsidRPr="00BF0B2B">
        <w:t xml:space="preserve"> 60%–69.9% and F for less than 60%.</w:t>
      </w:r>
    </w:p>
    <w:p w14:paraId="2225E80F" w14:textId="77777777" w:rsidR="00883844" w:rsidRDefault="00883844" w:rsidP="003A73C5">
      <w:pPr>
        <w:rPr>
          <w:color w:val="EE0000"/>
        </w:rPr>
      </w:pPr>
    </w:p>
    <w:p w14:paraId="4A5CA99C" w14:textId="77777777" w:rsidR="007A5ECE" w:rsidRDefault="007A5ECE" w:rsidP="003A73C5">
      <w:pPr>
        <w:pStyle w:val="Heading4"/>
        <w:rPr>
          <w:rFonts w:eastAsia="Times New Roman"/>
        </w:rPr>
      </w:pPr>
      <w:r w:rsidRPr="007A5ECE">
        <w:rPr>
          <w:rFonts w:eastAsia="Times New Roman"/>
        </w:rPr>
        <w:t>Late Work Policy</w:t>
      </w:r>
    </w:p>
    <w:p w14:paraId="29ABBF71" w14:textId="3A623010" w:rsidR="00D81399" w:rsidRDefault="00CA5905" w:rsidP="003A73C5">
      <w:pPr>
        <w:pBdr>
          <w:top w:val="nil"/>
          <w:left w:val="nil"/>
          <w:bottom w:val="nil"/>
          <w:right w:val="nil"/>
          <w:between w:val="nil"/>
        </w:pBdr>
        <w:rPr>
          <w:rFonts w:eastAsia="Garamond" w:cstheme="minorHAnsi"/>
        </w:rPr>
      </w:pPr>
      <w:r w:rsidRPr="00CA5905">
        <w:rPr>
          <w:rFonts w:eastAsia="Garamond" w:cstheme="minorHAnsi"/>
        </w:rPr>
        <w:t>Due to the pace and structure of this capstone course, late or make-up work cannot be accommodated. Late or missed assignments will receive a zero. University-excused absences apply only to attendance and in-class activities and do not automatically extend assignment deadlines; any alternative arrangements must be made before the deadline. Grade concerns must be raised within one week of the graded work being returned. Regrade requests will result in the entire submission being regraded.</w:t>
      </w:r>
    </w:p>
    <w:p w14:paraId="560D5CCC" w14:textId="77777777" w:rsidR="00CA5905" w:rsidRPr="00883844" w:rsidRDefault="00CA5905" w:rsidP="003A73C5">
      <w:pPr>
        <w:pBdr>
          <w:top w:val="nil"/>
          <w:left w:val="nil"/>
          <w:bottom w:val="nil"/>
          <w:right w:val="nil"/>
          <w:between w:val="nil"/>
        </w:pBdr>
        <w:rPr>
          <w:rFonts w:eastAsia="Garamond" w:cstheme="minorHAnsi"/>
        </w:rPr>
      </w:pPr>
    </w:p>
    <w:p w14:paraId="65D1E7DA" w14:textId="17ED7F4A" w:rsidR="008F38AA" w:rsidRDefault="008F38AA" w:rsidP="003A73C5">
      <w:pPr>
        <w:pStyle w:val="Heading4"/>
        <w:rPr>
          <w:rFonts w:eastAsia="Times New Roman"/>
        </w:rPr>
      </w:pPr>
      <w:r w:rsidRPr="00BA4E2A">
        <w:rPr>
          <w:rFonts w:eastAsia="Times New Roman"/>
        </w:rPr>
        <w:t>Course Assignments</w:t>
      </w:r>
    </w:p>
    <w:p w14:paraId="6F981FE8" w14:textId="40A5A19B" w:rsidR="008D24B4" w:rsidRDefault="008D24B4" w:rsidP="008D24B4">
      <w:pPr>
        <w:pBdr>
          <w:top w:val="nil"/>
          <w:left w:val="nil"/>
          <w:bottom w:val="nil"/>
          <w:right w:val="nil"/>
          <w:between w:val="nil"/>
        </w:pBdr>
        <w:rPr>
          <w:rFonts w:eastAsia="Garamond" w:cstheme="minorHAnsi"/>
        </w:rPr>
      </w:pPr>
      <w:r w:rsidRPr="008D24B4">
        <w:rPr>
          <w:rFonts w:eastAsia="Garamond" w:cstheme="minorHAnsi"/>
        </w:rPr>
        <w:t>Initial guidelines are in the appendix</w:t>
      </w:r>
      <w:r w:rsidR="00CA5905">
        <w:rPr>
          <w:rFonts w:eastAsia="Garamond" w:cstheme="minorHAnsi"/>
        </w:rPr>
        <w:t xml:space="preserve"> below</w:t>
      </w:r>
      <w:r w:rsidRPr="008D24B4">
        <w:rPr>
          <w:rFonts w:eastAsia="Garamond" w:cstheme="minorHAnsi"/>
        </w:rPr>
        <w:t xml:space="preserve">; </w:t>
      </w:r>
      <w:r w:rsidR="00CA5905">
        <w:rPr>
          <w:rFonts w:eastAsia="Garamond" w:cstheme="minorHAnsi"/>
        </w:rPr>
        <w:t xml:space="preserve">more </w:t>
      </w:r>
      <w:r w:rsidRPr="008D24B4">
        <w:rPr>
          <w:rFonts w:eastAsia="Garamond" w:cstheme="minorHAnsi"/>
        </w:rPr>
        <w:t>detailed instructions will be shared in class.</w:t>
      </w:r>
    </w:p>
    <w:p w14:paraId="7ED736F2" w14:textId="77777777" w:rsidR="008D24B4" w:rsidRDefault="008D24B4" w:rsidP="008D24B4">
      <w:pPr>
        <w:pBdr>
          <w:top w:val="nil"/>
          <w:left w:val="nil"/>
          <w:bottom w:val="nil"/>
          <w:right w:val="nil"/>
          <w:between w:val="nil"/>
        </w:pBdr>
        <w:rPr>
          <w:rFonts w:eastAsia="Garamond" w:cstheme="minorHAnsi"/>
        </w:rPr>
      </w:pPr>
    </w:p>
    <w:p w14:paraId="10C0A7B0" w14:textId="6DBB4C05" w:rsidR="001629FB" w:rsidRDefault="001629FB" w:rsidP="008D24B4">
      <w:pPr>
        <w:pBdr>
          <w:top w:val="nil"/>
          <w:left w:val="nil"/>
          <w:bottom w:val="nil"/>
          <w:right w:val="nil"/>
          <w:between w:val="nil"/>
        </w:pBdr>
        <w:rPr>
          <w:rFonts w:eastAsia="Garamond" w:cstheme="minorHAnsi"/>
        </w:rPr>
      </w:pPr>
      <w:r w:rsidRPr="001629FB">
        <w:rPr>
          <w:rFonts w:eastAsia="Garamond" w:cstheme="minorHAnsi"/>
        </w:rPr>
        <w:t>Professionalism and participation means being responsible, prepared, and actively involved throughout the project. This includes attending meetings, completing assigned tasks on time, communicating clearly with teammates and instructors, accepting feedback, and contributing ideas to solve problems. Professionalism also means producing accurate and organized work, following ethical practices when handling data, and using appropriate technical tools and documentation. Strong participation shows that a student is dependable, works well with others, and contributes consistently to the success of the project</w:t>
      </w:r>
      <w:r>
        <w:rPr>
          <w:rFonts w:eastAsia="Garamond" w:cstheme="minorHAnsi"/>
        </w:rPr>
        <w:t>.</w:t>
      </w:r>
    </w:p>
    <w:p w14:paraId="1F46E358" w14:textId="77777777" w:rsidR="001629FB" w:rsidRPr="008D24B4" w:rsidRDefault="001629FB" w:rsidP="008D24B4">
      <w:pPr>
        <w:pBdr>
          <w:top w:val="nil"/>
          <w:left w:val="nil"/>
          <w:bottom w:val="nil"/>
          <w:right w:val="nil"/>
          <w:between w:val="nil"/>
        </w:pBdr>
        <w:rPr>
          <w:rFonts w:eastAsia="Garamond" w:cstheme="minorHAnsi"/>
        </w:rPr>
      </w:pPr>
    </w:p>
    <w:p w14:paraId="3A0D0AC8" w14:textId="77777777"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 xml:space="preserve">All submissions and presentations are </w:t>
      </w:r>
      <w:r w:rsidRPr="00537268">
        <w:rPr>
          <w:rFonts w:eastAsia="Garamond" w:cstheme="minorHAnsi"/>
        </w:rPr>
        <w:t>formal, graded deliverables and must be uploaded to Canvas as assigned</w:t>
      </w:r>
      <w:r w:rsidRPr="008D24B4">
        <w:rPr>
          <w:rFonts w:eastAsia="Garamond" w:cstheme="minorHAnsi"/>
        </w:rPr>
        <w:t>. All team members must participate, with leadership rotating across the team. Teams should hold a brief debrief after presentations.</w:t>
      </w:r>
    </w:p>
    <w:p w14:paraId="21636C1B" w14:textId="77777777"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The course concludes with a final poster presentation of each team's capstone project plan. All DAEN capstone teams participate.</w:t>
      </w:r>
    </w:p>
    <w:p w14:paraId="0E511CCF" w14:textId="77777777" w:rsidR="008D24B4" w:rsidRDefault="008D24B4" w:rsidP="008D24B4">
      <w:pPr>
        <w:pBdr>
          <w:top w:val="nil"/>
          <w:left w:val="nil"/>
          <w:bottom w:val="nil"/>
          <w:right w:val="nil"/>
          <w:between w:val="nil"/>
        </w:pBdr>
        <w:rPr>
          <w:rFonts w:eastAsia="Garamond" w:cstheme="minorHAnsi"/>
        </w:rPr>
      </w:pPr>
    </w:p>
    <w:p w14:paraId="430C0A92" w14:textId="2163D78E" w:rsidR="00556F0B" w:rsidRDefault="008D24B4" w:rsidP="008D24B4">
      <w:pPr>
        <w:pBdr>
          <w:top w:val="nil"/>
          <w:left w:val="nil"/>
          <w:bottom w:val="nil"/>
          <w:right w:val="nil"/>
          <w:between w:val="nil"/>
        </w:pBdr>
        <w:rPr>
          <w:rFonts w:eastAsia="Garamond" w:cstheme="minorHAnsi"/>
        </w:rPr>
      </w:pPr>
      <w:r w:rsidRPr="008D24B4">
        <w:rPr>
          <w:rFonts w:eastAsia="Garamond" w:cstheme="minorHAnsi"/>
        </w:rPr>
        <w:t>Teams are formed by the instructor based on preferences or direct project assignment. Each team has an ISEN faculty advisor, with the instructor guiding the course and the sponsor serving as the client.</w:t>
      </w:r>
    </w:p>
    <w:p w14:paraId="376BA372" w14:textId="77777777" w:rsidR="008D24B4" w:rsidRDefault="008D24B4" w:rsidP="008D24B4">
      <w:pPr>
        <w:pBdr>
          <w:top w:val="nil"/>
          <w:left w:val="nil"/>
          <w:bottom w:val="nil"/>
          <w:right w:val="nil"/>
          <w:between w:val="nil"/>
        </w:pBdr>
      </w:pPr>
    </w:p>
    <w:p w14:paraId="3FFE6AAA" w14:textId="06AB9409" w:rsidR="00556F0B" w:rsidRDefault="00556F0B" w:rsidP="00556F0B">
      <w:pPr>
        <w:pBdr>
          <w:top w:val="nil"/>
          <w:left w:val="nil"/>
          <w:bottom w:val="nil"/>
          <w:right w:val="nil"/>
          <w:between w:val="nil"/>
        </w:pBdr>
        <w:ind w:left="720"/>
      </w:pPr>
      <w:r w:rsidRPr="003D09C5">
        <w:rPr>
          <w:rStyle w:val="Heading4Char"/>
        </w:rPr>
        <w:t>Faculty Advisor</w:t>
      </w:r>
      <w:r>
        <w:rPr>
          <w:rStyle w:val="Heading4Char"/>
        </w:rPr>
        <w:t xml:space="preserve"> </w:t>
      </w:r>
      <w:r w:rsidRPr="00D85E8C">
        <w:t xml:space="preserve">– </w:t>
      </w:r>
      <w:r w:rsidRPr="00461C8C">
        <w:t>Each team must have a faculty advisor from the ISEN department, and the instructor can suggest advisors who fit the project. The advisor is your subject matter expert, offering guidance and suggestions along the way. Teams should meet with their advisor every two weeks unless the advisor approves a different schedule. Faculty advisors are actively involved and considered part of your team, so treat them with respect and courtesy</w:t>
      </w:r>
      <w:r>
        <w:t>.</w:t>
      </w:r>
    </w:p>
    <w:p w14:paraId="1E4EDD9E" w14:textId="77777777" w:rsidR="00556F0B" w:rsidRDefault="00556F0B" w:rsidP="00556F0B">
      <w:pPr>
        <w:pBdr>
          <w:top w:val="nil"/>
          <w:left w:val="nil"/>
          <w:bottom w:val="nil"/>
          <w:right w:val="nil"/>
          <w:between w:val="nil"/>
        </w:pBdr>
      </w:pPr>
    </w:p>
    <w:p w14:paraId="5298B26A" w14:textId="77777777" w:rsidR="00556F0B" w:rsidRDefault="00556F0B" w:rsidP="00556F0B">
      <w:pPr>
        <w:pBdr>
          <w:top w:val="nil"/>
          <w:left w:val="nil"/>
          <w:bottom w:val="nil"/>
          <w:right w:val="nil"/>
          <w:between w:val="nil"/>
        </w:pBdr>
        <w:ind w:left="720"/>
      </w:pPr>
      <w:r w:rsidRPr="003D09C5">
        <w:rPr>
          <w:rStyle w:val="Heading4Char"/>
        </w:rPr>
        <w:t>Additional Faculty Advisor</w:t>
      </w:r>
      <w:r>
        <w:rPr>
          <w:rStyle w:val="Heading4Char"/>
        </w:rPr>
        <w:t xml:space="preserve"> </w:t>
      </w:r>
      <w:r w:rsidRPr="00D85E8C">
        <w:t xml:space="preserve">– </w:t>
      </w:r>
      <w:r w:rsidRPr="00461C8C">
        <w:t>Teams can add a secondary advisor after checking with the course instructor. These advisors can be from any Texas A&amp;M department or affiliated organization. If you want an advisor from outside Texas A&amp;M, you'll need written approval from the instructor. The request should include their name, email, phone number, organization, area of expertise, and a short explanation of why their help would be valuable</w:t>
      </w:r>
      <w:r>
        <w:t>.</w:t>
      </w:r>
    </w:p>
    <w:p w14:paraId="3111DE95" w14:textId="77777777" w:rsidR="00F135FA" w:rsidRDefault="00F135FA" w:rsidP="007E6FBD">
      <w:pPr>
        <w:pBdr>
          <w:top w:val="nil"/>
          <w:left w:val="nil"/>
          <w:bottom w:val="nil"/>
          <w:right w:val="nil"/>
          <w:between w:val="nil"/>
        </w:pBdr>
        <w:rPr>
          <w:rFonts w:eastAsia="Garamond" w:cstheme="minorHAnsi"/>
        </w:rPr>
      </w:pPr>
    </w:p>
    <w:p w14:paraId="0E40EB0C" w14:textId="3046594F" w:rsidR="007306A6" w:rsidRPr="008748C8" w:rsidRDefault="007306A6" w:rsidP="007306A6">
      <w:pPr>
        <w:pStyle w:val="Heading4"/>
      </w:pPr>
      <w:r w:rsidRPr="007306A6">
        <w:t>Course Material and Copyright</w:t>
      </w:r>
    </w:p>
    <w:p w14:paraId="63A16D44" w14:textId="3ACE38BA" w:rsidR="007306A6" w:rsidRDefault="007306A6" w:rsidP="007306A6">
      <w:pPr>
        <w:pBdr>
          <w:top w:val="nil"/>
          <w:left w:val="nil"/>
          <w:bottom w:val="nil"/>
          <w:right w:val="nil"/>
          <w:between w:val="nil"/>
        </w:pBdr>
        <w:rPr>
          <w:rFonts w:eastAsia="Garamond" w:cstheme="minorHAnsi"/>
        </w:rPr>
      </w:pPr>
      <w:r w:rsidRPr="007306A6">
        <w:rPr>
          <w:rFonts w:eastAsia="Garamond" w:cstheme="minorHAnsi"/>
        </w:rPr>
        <w:t>All documents used in this course are copyrighted. Here, "documents" means all materials generated for</w:t>
      </w:r>
      <w:r>
        <w:rPr>
          <w:rFonts w:eastAsia="Garamond" w:cstheme="minorHAnsi"/>
        </w:rPr>
        <w:t xml:space="preserve"> </w:t>
      </w:r>
      <w:r w:rsidRPr="007306A6">
        <w:rPr>
          <w:rFonts w:eastAsia="Garamond" w:cstheme="minorHAnsi"/>
        </w:rPr>
        <w:t>this class, including, but not limited to, course syllabi, course notes, quizzes, exams, problem sets, slide</w:t>
      </w:r>
      <w:r>
        <w:rPr>
          <w:rFonts w:eastAsia="Garamond" w:cstheme="minorHAnsi"/>
        </w:rPr>
        <w:t xml:space="preserve"> </w:t>
      </w:r>
      <w:r w:rsidRPr="007306A6">
        <w:rPr>
          <w:rFonts w:eastAsia="Garamond" w:cstheme="minorHAnsi"/>
        </w:rPr>
        <w:t>sets, and all materials appearing on the Canvas website or sent to you via email. Because these materials</w:t>
      </w:r>
      <w:r>
        <w:rPr>
          <w:rFonts w:eastAsia="Garamond" w:cstheme="minorHAnsi"/>
        </w:rPr>
        <w:t xml:space="preserve"> </w:t>
      </w:r>
      <w:r w:rsidRPr="007306A6">
        <w:rPr>
          <w:rFonts w:eastAsia="Garamond" w:cstheme="minorHAnsi"/>
        </w:rPr>
        <w:t>are copyrighted, you do not have the right to copy any of them for any purpose other than your own</w:t>
      </w:r>
      <w:r>
        <w:rPr>
          <w:rFonts w:eastAsia="Garamond" w:cstheme="minorHAnsi"/>
        </w:rPr>
        <w:t xml:space="preserve"> </w:t>
      </w:r>
      <w:r w:rsidRPr="007306A6">
        <w:rPr>
          <w:rFonts w:eastAsia="Garamond" w:cstheme="minorHAnsi"/>
        </w:rPr>
        <w:t>personal academic use unless the instructor expressly grants permission. Course materials may not be</w:t>
      </w:r>
      <w:r>
        <w:rPr>
          <w:rFonts w:eastAsia="Garamond" w:cstheme="minorHAnsi"/>
        </w:rPr>
        <w:t xml:space="preserve"> </w:t>
      </w:r>
      <w:r w:rsidRPr="007306A6">
        <w:rPr>
          <w:rFonts w:eastAsia="Garamond" w:cstheme="minorHAnsi"/>
        </w:rPr>
        <w:t>given or sold to any for-profit enterprise.</w:t>
      </w:r>
    </w:p>
    <w:p w14:paraId="1AB20076" w14:textId="77777777" w:rsidR="007306A6" w:rsidRDefault="007306A6" w:rsidP="007E6FBD">
      <w:pPr>
        <w:pBdr>
          <w:top w:val="nil"/>
          <w:left w:val="nil"/>
          <w:bottom w:val="nil"/>
          <w:right w:val="nil"/>
          <w:between w:val="nil"/>
        </w:pBdr>
        <w:rPr>
          <w:rFonts w:eastAsia="Garamond" w:cstheme="minorHAnsi"/>
        </w:rPr>
      </w:pPr>
    </w:p>
    <w:p w14:paraId="6950AA91" w14:textId="77777777" w:rsidR="00461C8C" w:rsidRPr="00461C8C" w:rsidRDefault="00461C8C" w:rsidP="00461C8C">
      <w:pPr>
        <w:pStyle w:val="Heading4"/>
        <w:rPr>
          <w:rFonts w:eastAsia="Times New Roman"/>
        </w:rPr>
      </w:pPr>
      <w:r w:rsidRPr="000F1EBB">
        <w:rPr>
          <w:rFonts w:eastAsia="Times New Roman"/>
        </w:rPr>
        <w:t>Confidentiality and Non-attribution</w:t>
      </w:r>
    </w:p>
    <w:p w14:paraId="562F22A3" w14:textId="62E0134B" w:rsidR="00461C8C" w:rsidRDefault="00461C8C" w:rsidP="007E6FBD">
      <w:pPr>
        <w:pBdr>
          <w:top w:val="nil"/>
          <w:left w:val="nil"/>
          <w:bottom w:val="nil"/>
          <w:right w:val="nil"/>
          <w:between w:val="nil"/>
        </w:pBdr>
      </w:pPr>
      <w:r w:rsidRPr="00B7016C">
        <w:t>In this course, we</w:t>
      </w:r>
      <w:r w:rsidR="007306A6">
        <w:t xml:space="preserve"> wi</w:t>
      </w:r>
      <w:r w:rsidRPr="00B7016C">
        <w:t xml:space="preserve">ll </w:t>
      </w:r>
      <w:r>
        <w:t>often</w:t>
      </w:r>
      <w:r w:rsidRPr="00B7016C">
        <w:t xml:space="preserve"> use client data, project details, or conversations that need to stay within our group. You can share this information with classmates and the teaching team, but not outside the course.</w:t>
      </w:r>
      <w:r>
        <w:t xml:space="preserve"> </w:t>
      </w:r>
      <w:r w:rsidRPr="00B7016C">
        <w:t>To keep things confidential, store notes or files in a safe way</w:t>
      </w:r>
      <w:r>
        <w:t xml:space="preserve"> (</w:t>
      </w:r>
      <w:r w:rsidRPr="00B7016C">
        <w:t>like a folder, binder, or password-protected device</w:t>
      </w:r>
      <w:r>
        <w:t xml:space="preserve">) </w:t>
      </w:r>
      <w:r w:rsidRPr="00B7016C">
        <w:t>and keep them with you or in a secure place (room, backpack, car).</w:t>
      </w:r>
      <w:r>
        <w:t xml:space="preserve"> </w:t>
      </w:r>
      <w:r w:rsidRPr="00B7016C">
        <w:t>Non-attribution means focusing on ideas, not people. Instead of saying "</w:t>
      </w:r>
      <w:r w:rsidRPr="00461C8C">
        <w:rPr>
          <w:i/>
          <w:iCs/>
        </w:rPr>
        <w:t>José said Range Rovers have reliability issues</w:t>
      </w:r>
      <w:r w:rsidRPr="00B7016C">
        <w:t>," say "</w:t>
      </w:r>
      <w:r w:rsidRPr="00461C8C">
        <w:rPr>
          <w:i/>
          <w:iCs/>
        </w:rPr>
        <w:t>I understand that Range Rovers have reliability issues</w:t>
      </w:r>
      <w:r w:rsidRPr="00B7016C">
        <w:t xml:space="preserve">." </w:t>
      </w:r>
      <w:r w:rsidRPr="00461C8C">
        <w:rPr>
          <w:u w:val="single"/>
        </w:rPr>
        <w:t>Avoid tying insights to individuals or teams</w:t>
      </w:r>
      <w:r w:rsidRPr="00B7016C">
        <w:t>.</w:t>
      </w:r>
    </w:p>
    <w:p w14:paraId="03A32DD5" w14:textId="77777777" w:rsidR="00F135FA" w:rsidRPr="00F135FA" w:rsidRDefault="00F135FA" w:rsidP="007E6FBD">
      <w:pPr>
        <w:pBdr>
          <w:top w:val="nil"/>
          <w:left w:val="nil"/>
          <w:bottom w:val="nil"/>
          <w:right w:val="nil"/>
          <w:between w:val="nil"/>
        </w:pBdr>
      </w:pPr>
    </w:p>
    <w:p w14:paraId="6DF0E3D5" w14:textId="63D50178" w:rsidR="000724A8" w:rsidRPr="008748C8" w:rsidRDefault="00B0636A" w:rsidP="003A73C5">
      <w:pPr>
        <w:pStyle w:val="Heading4"/>
      </w:pPr>
      <w:r w:rsidRPr="00E2231E">
        <w:lastRenderedPageBreak/>
        <w:t>Attendance &amp; Class Participation</w:t>
      </w:r>
    </w:p>
    <w:p w14:paraId="6E0621C3" w14:textId="77777777" w:rsidR="00263EC2" w:rsidRDefault="00263EC2" w:rsidP="00263EC2">
      <w:pPr>
        <w:rPr>
          <w:rFonts w:eastAsia="Garamond" w:cstheme="minorHAnsi"/>
        </w:rPr>
      </w:pPr>
      <w:r w:rsidRPr="00263EC2">
        <w:rPr>
          <w:rFonts w:eastAsia="Garamond" w:cstheme="minorHAnsi"/>
        </w:rPr>
        <w:t>Because this is a capstone course, regular attendance and active participation are essential to successful completion of the course. Much of the work will involve collaborative activities, project meetings, presentations, peer feedback, and other activities that cannot be fully replicated outside of class.</w:t>
      </w:r>
    </w:p>
    <w:p w14:paraId="0F133957" w14:textId="77777777" w:rsidR="00263EC2" w:rsidRPr="00263EC2" w:rsidRDefault="00263EC2" w:rsidP="00263EC2">
      <w:pPr>
        <w:rPr>
          <w:rFonts w:eastAsia="Garamond" w:cstheme="minorHAnsi"/>
        </w:rPr>
      </w:pPr>
    </w:p>
    <w:p w14:paraId="7C4A270E" w14:textId="77777777" w:rsidR="00263EC2" w:rsidRPr="00263EC2" w:rsidRDefault="00263EC2" w:rsidP="00263EC2">
      <w:pPr>
        <w:rPr>
          <w:rFonts w:eastAsia="Garamond" w:cstheme="minorHAnsi"/>
        </w:rPr>
      </w:pPr>
      <w:r w:rsidRPr="00263EC2">
        <w:rPr>
          <w:rFonts w:eastAsia="Garamond" w:cstheme="minorHAnsi"/>
        </w:rPr>
        <w:t>Students are expected to attend all scheduled class meetings, arrive on time, and remain for the full class period. Students are also expected to attend required team, project, client, or presentation meetings identified by the professor as part of the course.</w:t>
      </w:r>
    </w:p>
    <w:p w14:paraId="55C96899" w14:textId="77777777" w:rsidR="00263EC2" w:rsidRDefault="00263EC2" w:rsidP="00263EC2">
      <w:pPr>
        <w:rPr>
          <w:rFonts w:eastAsia="Garamond" w:cstheme="minorHAnsi"/>
        </w:rPr>
      </w:pPr>
    </w:p>
    <w:p w14:paraId="43C92F9C" w14:textId="6F8B8064" w:rsidR="00263EC2" w:rsidRPr="00263EC2" w:rsidRDefault="00263EC2" w:rsidP="00263EC2">
      <w:pPr>
        <w:rPr>
          <w:rFonts w:eastAsia="Garamond" w:cstheme="minorHAnsi"/>
        </w:rPr>
      </w:pPr>
      <w:r w:rsidRPr="00263EC2">
        <w:rPr>
          <w:rFonts w:eastAsia="Garamond" w:cstheme="minorHAnsi"/>
        </w:rPr>
        <w:t>If an absence is unavoidable, students should notify the professor as soon as reasonably possible and are responsible for obtaining information about missed material, assignments, deadlines, and team responsibilities. An absence does not automatically excuse a student from completing assigned work or meeting course deadlines.</w:t>
      </w:r>
    </w:p>
    <w:p w14:paraId="6E48949B" w14:textId="77777777" w:rsidR="00263EC2" w:rsidRDefault="00263EC2" w:rsidP="00263EC2">
      <w:pPr>
        <w:rPr>
          <w:rFonts w:eastAsia="Garamond" w:cstheme="minorHAnsi"/>
        </w:rPr>
      </w:pPr>
    </w:p>
    <w:p w14:paraId="18344054" w14:textId="2ABEA18E" w:rsidR="00263EC2" w:rsidRPr="00263EC2" w:rsidRDefault="00263EC2" w:rsidP="00263EC2">
      <w:pPr>
        <w:rPr>
          <w:rFonts w:eastAsia="Garamond" w:cstheme="minorHAnsi"/>
        </w:rPr>
      </w:pPr>
      <w:r w:rsidRPr="00263EC2">
        <w:rPr>
          <w:rFonts w:eastAsia="Garamond" w:cstheme="minorHAnsi"/>
        </w:rPr>
        <w:t>Documented and verifiable absences will be handled in accordance with university policy. When necessary and appropriate, alternative or make-up work may be assigned. Make-up assignments or assessments may be administered in a different format, including orally, upon the student's return, on a date determined by the professor.</w:t>
      </w:r>
    </w:p>
    <w:p w14:paraId="701A39DA" w14:textId="77777777" w:rsidR="00263EC2" w:rsidRDefault="00263EC2" w:rsidP="00263EC2">
      <w:pPr>
        <w:rPr>
          <w:rFonts w:eastAsia="Garamond" w:cstheme="minorHAnsi"/>
        </w:rPr>
      </w:pPr>
    </w:p>
    <w:p w14:paraId="27948306" w14:textId="7179FE35" w:rsidR="00263EC2" w:rsidRPr="00263EC2" w:rsidRDefault="00263EC2" w:rsidP="00263EC2">
      <w:pPr>
        <w:rPr>
          <w:rFonts w:eastAsia="Garamond" w:cstheme="minorHAnsi"/>
        </w:rPr>
      </w:pPr>
      <w:r w:rsidRPr="00263EC2">
        <w:rPr>
          <w:rFonts w:eastAsia="Garamond" w:cstheme="minorHAnsi"/>
        </w:rPr>
        <w:t>Because capstone work often depends on collaboration, students are also responsible for communicating promptly with their project team when an absence affects group responsibilities. Repeated absences, tardiness, early departures, or failure to participate in required course activities may affect the student's participation, professionalism, project, or other applicable course grades.</w:t>
      </w:r>
    </w:p>
    <w:p w14:paraId="27769530" w14:textId="77777777" w:rsidR="00263EC2" w:rsidRDefault="00263EC2" w:rsidP="00263EC2">
      <w:pPr>
        <w:rPr>
          <w:rFonts w:eastAsia="Garamond" w:cstheme="minorHAnsi"/>
        </w:rPr>
      </w:pPr>
    </w:p>
    <w:p w14:paraId="0A18F3C4" w14:textId="392A511D" w:rsidR="00263EC2" w:rsidRDefault="00263EC2" w:rsidP="00263EC2">
      <w:pPr>
        <w:rPr>
          <w:rFonts w:eastAsia="Garamond" w:cstheme="minorHAnsi"/>
        </w:rPr>
      </w:pPr>
      <w:r w:rsidRPr="00263EC2">
        <w:rPr>
          <w:rFonts w:eastAsia="Garamond" w:cstheme="minorHAnsi"/>
        </w:rPr>
        <w:t>Students with unusual or extended circumstances affecting attendance should contact the professor as early as possible so that appropriate arrangements can be considered consistent with university and course policies.</w:t>
      </w:r>
    </w:p>
    <w:p w14:paraId="537A1EA8" w14:textId="7BD78FAB" w:rsidR="00763A7C" w:rsidRDefault="00763A7C" w:rsidP="003A73C5">
      <w:pPr>
        <w:rPr>
          <w:rFonts w:eastAsia="Garamond" w:cstheme="minorHAnsi"/>
        </w:rPr>
      </w:pPr>
    </w:p>
    <w:p w14:paraId="48795B37" w14:textId="72AD29AA" w:rsidR="00F135FA" w:rsidRDefault="00F135FA" w:rsidP="00F135FA">
      <w:pPr>
        <w:pBdr>
          <w:top w:val="nil"/>
          <w:left w:val="nil"/>
          <w:bottom w:val="nil"/>
          <w:right w:val="nil"/>
          <w:between w:val="nil"/>
        </w:pBdr>
      </w:pPr>
      <w:r w:rsidRPr="00024308">
        <w:rPr>
          <w:rStyle w:val="Heading4Char"/>
        </w:rPr>
        <w:t>Team Meetings</w:t>
      </w:r>
      <w:r>
        <w:rPr>
          <w:rStyle w:val="Heading4Char"/>
        </w:rPr>
        <w:t xml:space="preserve"> </w:t>
      </w:r>
      <w:r w:rsidRPr="00D85E8C">
        <w:t xml:space="preserve">– </w:t>
      </w:r>
      <w:r w:rsidRPr="0049423E">
        <w:t>Active engagement is a key part of the capstone experience. Students are expected to fully participate in all team activities, including meetings with sponsors, faculty advisors, and internal discussions. These interactions help the project succeed while giving you opportunities to collaborate, solve problems, and practice professional communication skills. Meaningful participation benefits both you and your team throughout the course</w:t>
      </w:r>
      <w:r>
        <w:t>.</w:t>
      </w:r>
    </w:p>
    <w:p w14:paraId="2699CE79" w14:textId="77777777" w:rsidR="00F135FA" w:rsidRPr="00F108FD" w:rsidRDefault="00F135FA" w:rsidP="00F135FA">
      <w:pPr>
        <w:rPr>
          <w:sz w:val="10"/>
          <w:szCs w:val="13"/>
        </w:rPr>
      </w:pPr>
    </w:p>
    <w:p w14:paraId="409CF87F" w14:textId="77777777" w:rsidR="00556F0B" w:rsidRPr="00B7016C" w:rsidRDefault="00556F0B" w:rsidP="00556F0B">
      <w:pPr>
        <w:pBdr>
          <w:top w:val="nil"/>
          <w:left w:val="nil"/>
          <w:bottom w:val="nil"/>
          <w:right w:val="nil"/>
          <w:between w:val="nil"/>
        </w:pBdr>
        <w:ind w:left="360"/>
      </w:pPr>
      <w:r w:rsidRPr="00B7016C">
        <w:t>In team projects, everyone is expected to contribute fairly. When someone doesn't, the rest of the team carries the burden, which isn't fair. This problem, often called social loafing, can take many forms:</w:t>
      </w:r>
    </w:p>
    <w:p w14:paraId="60F60164" w14:textId="77777777" w:rsidR="00556F0B" w:rsidRPr="00B7016C" w:rsidRDefault="00556F0B">
      <w:pPr>
        <w:pStyle w:val="ListParagraph"/>
        <w:numPr>
          <w:ilvl w:val="0"/>
          <w:numId w:val="11"/>
        </w:numPr>
        <w:pBdr>
          <w:top w:val="nil"/>
          <w:left w:val="nil"/>
          <w:bottom w:val="nil"/>
          <w:right w:val="nil"/>
          <w:between w:val="nil"/>
        </w:pBdr>
      </w:pPr>
      <w:r w:rsidRPr="00B7016C">
        <w:t>Ignoring emails, texts, or calls from the team.</w:t>
      </w:r>
    </w:p>
    <w:p w14:paraId="58A050B0" w14:textId="77777777" w:rsidR="00556F0B" w:rsidRPr="00B7016C" w:rsidRDefault="00556F0B">
      <w:pPr>
        <w:pStyle w:val="ListParagraph"/>
        <w:numPr>
          <w:ilvl w:val="0"/>
          <w:numId w:val="11"/>
        </w:numPr>
        <w:pBdr>
          <w:top w:val="nil"/>
          <w:left w:val="nil"/>
          <w:bottom w:val="nil"/>
          <w:right w:val="nil"/>
          <w:between w:val="nil"/>
        </w:pBdr>
      </w:pPr>
      <w:r w:rsidRPr="00B7016C">
        <w:t>Being told there's a communication issue but not fixing it.</w:t>
      </w:r>
    </w:p>
    <w:p w14:paraId="19445757" w14:textId="77777777" w:rsidR="00556F0B" w:rsidRPr="00B7016C" w:rsidRDefault="00556F0B">
      <w:pPr>
        <w:pStyle w:val="ListParagraph"/>
        <w:numPr>
          <w:ilvl w:val="0"/>
          <w:numId w:val="11"/>
        </w:numPr>
        <w:pBdr>
          <w:top w:val="nil"/>
          <w:left w:val="nil"/>
          <w:bottom w:val="nil"/>
          <w:right w:val="nil"/>
          <w:between w:val="nil"/>
        </w:pBdr>
      </w:pPr>
      <w:r w:rsidRPr="00B7016C">
        <w:t>Expecting the team to work around your personal schedule.</w:t>
      </w:r>
    </w:p>
    <w:p w14:paraId="6DD7718E" w14:textId="77777777" w:rsidR="00556F0B" w:rsidRPr="00B7016C" w:rsidRDefault="00556F0B">
      <w:pPr>
        <w:pStyle w:val="ListParagraph"/>
        <w:numPr>
          <w:ilvl w:val="0"/>
          <w:numId w:val="11"/>
        </w:numPr>
        <w:pBdr>
          <w:top w:val="nil"/>
          <w:left w:val="nil"/>
          <w:bottom w:val="nil"/>
          <w:right w:val="nil"/>
          <w:between w:val="nil"/>
        </w:pBdr>
      </w:pPr>
      <w:r w:rsidRPr="00B7016C">
        <w:t>Missing meetings, showing up late, or leaving early.</w:t>
      </w:r>
    </w:p>
    <w:p w14:paraId="7D2C4354" w14:textId="77777777" w:rsidR="00556F0B" w:rsidRPr="00B7016C" w:rsidRDefault="00556F0B">
      <w:pPr>
        <w:pStyle w:val="ListParagraph"/>
        <w:numPr>
          <w:ilvl w:val="0"/>
          <w:numId w:val="11"/>
        </w:numPr>
        <w:pBdr>
          <w:top w:val="nil"/>
          <w:left w:val="nil"/>
          <w:bottom w:val="nil"/>
          <w:right w:val="nil"/>
          <w:between w:val="nil"/>
        </w:pBdr>
      </w:pPr>
      <w:r w:rsidRPr="00B7016C">
        <w:t>Submitting work that is incomplete, full of mistakes, or unusable.</w:t>
      </w:r>
    </w:p>
    <w:p w14:paraId="261FD931" w14:textId="77777777" w:rsidR="00556F0B" w:rsidRPr="00B7016C" w:rsidRDefault="00556F0B">
      <w:pPr>
        <w:pStyle w:val="ListParagraph"/>
        <w:numPr>
          <w:ilvl w:val="0"/>
          <w:numId w:val="11"/>
        </w:numPr>
        <w:pBdr>
          <w:top w:val="nil"/>
          <w:left w:val="nil"/>
          <w:bottom w:val="nil"/>
          <w:right w:val="nil"/>
          <w:between w:val="nil"/>
        </w:pBdr>
      </w:pPr>
      <w:r w:rsidRPr="00B7016C">
        <w:t>Working on unrelated ideas without team approval, then expecting credit.</w:t>
      </w:r>
    </w:p>
    <w:p w14:paraId="2EDBE107" w14:textId="77777777" w:rsidR="00556F0B" w:rsidRPr="00B7016C" w:rsidRDefault="00556F0B">
      <w:pPr>
        <w:pStyle w:val="ListParagraph"/>
        <w:numPr>
          <w:ilvl w:val="0"/>
          <w:numId w:val="11"/>
        </w:numPr>
        <w:pBdr>
          <w:top w:val="nil"/>
          <w:left w:val="nil"/>
          <w:bottom w:val="nil"/>
          <w:right w:val="nil"/>
          <w:between w:val="nil"/>
        </w:pBdr>
      </w:pPr>
      <w:r w:rsidRPr="00B7016C">
        <w:t>Attending meetings but spending more time on your phone than participating.</w:t>
      </w:r>
    </w:p>
    <w:p w14:paraId="4454942C" w14:textId="77777777" w:rsidR="00556F0B" w:rsidRPr="00F108FD" w:rsidRDefault="00556F0B" w:rsidP="00556F0B">
      <w:pPr>
        <w:pBdr>
          <w:top w:val="nil"/>
          <w:left w:val="nil"/>
          <w:bottom w:val="nil"/>
          <w:right w:val="nil"/>
          <w:between w:val="nil"/>
        </w:pBdr>
        <w:rPr>
          <w:sz w:val="10"/>
          <w:szCs w:val="13"/>
        </w:rPr>
      </w:pPr>
    </w:p>
    <w:p w14:paraId="7BC53286" w14:textId="77777777" w:rsidR="00556F0B" w:rsidRPr="00B7016C" w:rsidRDefault="00556F0B" w:rsidP="00556F0B">
      <w:pPr>
        <w:pBdr>
          <w:top w:val="nil"/>
          <w:left w:val="nil"/>
          <w:bottom w:val="nil"/>
          <w:right w:val="nil"/>
          <w:between w:val="nil"/>
        </w:pBdr>
        <w:ind w:firstLine="360"/>
      </w:pPr>
      <w:r w:rsidRPr="00B7016C">
        <w:t>What</w:t>
      </w:r>
      <w:r>
        <w:t>’</w:t>
      </w:r>
      <w:r w:rsidRPr="00B7016C">
        <w:t xml:space="preserve">s </w:t>
      </w:r>
      <w:r>
        <w:t>e</w:t>
      </w:r>
      <w:r w:rsidRPr="00B7016C">
        <w:t xml:space="preserve">xpected of </w:t>
      </w:r>
      <w:r>
        <w:t>y</w:t>
      </w:r>
      <w:r w:rsidRPr="00B7016C">
        <w:t>ou</w:t>
      </w:r>
      <w:r>
        <w:t>:</w:t>
      </w:r>
    </w:p>
    <w:p w14:paraId="57303703" w14:textId="77777777" w:rsidR="00556F0B" w:rsidRPr="00B7016C" w:rsidRDefault="00556F0B">
      <w:pPr>
        <w:pStyle w:val="ListParagraph"/>
        <w:numPr>
          <w:ilvl w:val="0"/>
          <w:numId w:val="12"/>
        </w:numPr>
        <w:pBdr>
          <w:top w:val="nil"/>
          <w:left w:val="nil"/>
          <w:bottom w:val="nil"/>
          <w:right w:val="nil"/>
          <w:between w:val="nil"/>
        </w:pBdr>
      </w:pPr>
      <w:r w:rsidRPr="00B7016C">
        <w:t xml:space="preserve">Be </w:t>
      </w:r>
      <w:r>
        <w:t>a</w:t>
      </w:r>
      <w:r w:rsidRPr="00B7016C">
        <w:t>vailable</w:t>
      </w:r>
      <w:r>
        <w:t>, s</w:t>
      </w:r>
      <w:r w:rsidRPr="00B7016C">
        <w:t>tay in touch with your team. It's your responsibility to make sure communication works.</w:t>
      </w:r>
    </w:p>
    <w:p w14:paraId="6FBB635A" w14:textId="3FC6C86E" w:rsidR="00556F0B" w:rsidRPr="00B7016C" w:rsidRDefault="00556F0B">
      <w:pPr>
        <w:pStyle w:val="ListParagraph"/>
        <w:numPr>
          <w:ilvl w:val="0"/>
          <w:numId w:val="12"/>
        </w:numPr>
        <w:pBdr>
          <w:top w:val="nil"/>
          <w:left w:val="nil"/>
          <w:bottom w:val="nil"/>
          <w:right w:val="nil"/>
          <w:between w:val="nil"/>
        </w:pBdr>
      </w:pPr>
      <w:r w:rsidRPr="00B7016C">
        <w:t xml:space="preserve">Do </w:t>
      </w:r>
      <w:r>
        <w:t>y</w:t>
      </w:r>
      <w:r w:rsidRPr="00B7016C">
        <w:t xml:space="preserve">our </w:t>
      </w:r>
      <w:r>
        <w:t>p</w:t>
      </w:r>
      <w:r w:rsidRPr="00B7016C">
        <w:t>art</w:t>
      </w:r>
      <w:r>
        <w:t xml:space="preserve">! </w:t>
      </w:r>
      <w:r w:rsidRPr="00B7016C">
        <w:t>All must contribute a fair share of the project. Fair doesn't always mean equal</w:t>
      </w:r>
      <w:r>
        <w:t>. T</w:t>
      </w:r>
      <w:r w:rsidRPr="00B7016C">
        <w:t>asks may vary. Teams are encouraged to assign work that fits members' skills, but everyone must contribute in a meaningful way. Participation (or lack of it) will be reflected in presentations and peer reviews.</w:t>
      </w:r>
    </w:p>
    <w:p w14:paraId="02DF57CE" w14:textId="0E896B34" w:rsidR="00556F0B" w:rsidRPr="00B7016C" w:rsidRDefault="00556F0B">
      <w:pPr>
        <w:pStyle w:val="ListParagraph"/>
        <w:numPr>
          <w:ilvl w:val="0"/>
          <w:numId w:val="12"/>
        </w:numPr>
        <w:pBdr>
          <w:top w:val="nil"/>
          <w:left w:val="nil"/>
          <w:bottom w:val="nil"/>
          <w:right w:val="nil"/>
          <w:between w:val="nil"/>
        </w:pBdr>
      </w:pPr>
      <w:r>
        <w:t>Always s</w:t>
      </w:r>
      <w:r w:rsidRPr="00B7016C">
        <w:t xml:space="preserve">how </w:t>
      </w:r>
      <w:r>
        <w:t>c</w:t>
      </w:r>
      <w:r w:rsidRPr="00B7016C">
        <w:t xml:space="preserve">ourtesy and </w:t>
      </w:r>
      <w:r>
        <w:t>r</w:t>
      </w:r>
      <w:r w:rsidRPr="00B7016C">
        <w:t>espect</w:t>
      </w:r>
      <w:r>
        <w:t xml:space="preserve">! </w:t>
      </w:r>
      <w:r w:rsidRPr="00B7016C">
        <w:t xml:space="preserve">Professional behavior is </w:t>
      </w:r>
      <w:r w:rsidR="009C3191">
        <w:t xml:space="preserve">always </w:t>
      </w:r>
      <w:r w:rsidRPr="00B7016C">
        <w:t xml:space="preserve">expected. </w:t>
      </w:r>
      <w:r>
        <w:t>T</w:t>
      </w:r>
      <w:r w:rsidRPr="00B7016C">
        <w:t xml:space="preserve">eammates </w:t>
      </w:r>
      <w:r>
        <w:t xml:space="preserve">are </w:t>
      </w:r>
      <w:r w:rsidRPr="00B7016C">
        <w:t xml:space="preserve">colleagues, use respectful language, and contribute in a way that shows maturity and </w:t>
      </w:r>
      <w:r w:rsidR="009C3191" w:rsidRPr="009C3191">
        <w:t>responsibility</w:t>
      </w:r>
      <w:r w:rsidRPr="00B7016C">
        <w:t>.</w:t>
      </w:r>
    </w:p>
    <w:p w14:paraId="4D3820B9" w14:textId="77777777" w:rsidR="00556F0B" w:rsidRPr="00B7016C" w:rsidRDefault="00556F0B">
      <w:pPr>
        <w:pStyle w:val="ListParagraph"/>
        <w:numPr>
          <w:ilvl w:val="0"/>
          <w:numId w:val="12"/>
        </w:numPr>
        <w:pBdr>
          <w:top w:val="nil"/>
          <w:left w:val="nil"/>
          <w:bottom w:val="nil"/>
          <w:right w:val="nil"/>
          <w:between w:val="nil"/>
        </w:pBdr>
      </w:pPr>
      <w:r w:rsidRPr="00B7016C">
        <w:t xml:space="preserve">If a student consistently fails to participate, faculty may move them into a </w:t>
      </w:r>
      <w:r w:rsidRPr="0049423E">
        <w:rPr>
          <w:i/>
          <w:iCs/>
          <w:u w:val="single"/>
        </w:rPr>
        <w:t>Track B Option</w:t>
      </w:r>
      <w:r w:rsidRPr="00B7016C">
        <w:t>: working alone under direct supervision. In this track, the highest possible grade is a C (if all requirements are met).</w:t>
      </w:r>
    </w:p>
    <w:p w14:paraId="7D4C3D76" w14:textId="77777777" w:rsidR="00556F0B" w:rsidRPr="00B7016C" w:rsidRDefault="00556F0B">
      <w:pPr>
        <w:pStyle w:val="ListParagraph"/>
        <w:numPr>
          <w:ilvl w:val="0"/>
          <w:numId w:val="12"/>
        </w:numPr>
        <w:pBdr>
          <w:top w:val="nil"/>
          <w:left w:val="nil"/>
          <w:bottom w:val="nil"/>
          <w:right w:val="nil"/>
          <w:between w:val="nil"/>
        </w:pBdr>
      </w:pPr>
      <w:r w:rsidRPr="00B7016C">
        <w:t xml:space="preserve">Speak </w:t>
      </w:r>
      <w:r>
        <w:t>u</w:t>
      </w:r>
      <w:r w:rsidRPr="00B7016C">
        <w:t xml:space="preserve">p </w:t>
      </w:r>
      <w:r>
        <w:t>e</w:t>
      </w:r>
      <w:r w:rsidRPr="00B7016C">
        <w:t>arly</w:t>
      </w:r>
      <w:r>
        <w:t xml:space="preserve">! </w:t>
      </w:r>
      <w:r w:rsidRPr="00B7016C">
        <w:t>If a teammate still isn't contributing after a TA discussion, let faculty know right away. Problems don't fix themselves, and waiting until the end of the semester leaves no time for solutions.</w:t>
      </w:r>
    </w:p>
    <w:p w14:paraId="5395E315" w14:textId="77777777" w:rsidR="00556F0B" w:rsidRPr="00281F69" w:rsidRDefault="00556F0B" w:rsidP="00F135FA"/>
    <w:p w14:paraId="396A63D4" w14:textId="5E346029" w:rsidR="00F135FA" w:rsidRDefault="00F135FA" w:rsidP="00556F0B">
      <w:pPr>
        <w:pBdr>
          <w:top w:val="nil"/>
          <w:left w:val="nil"/>
          <w:bottom w:val="nil"/>
          <w:right w:val="nil"/>
          <w:between w:val="nil"/>
        </w:pBdr>
      </w:pPr>
      <w:r w:rsidRPr="003D09C5">
        <w:rPr>
          <w:rStyle w:val="Heading4Char"/>
        </w:rPr>
        <w:t>Project Sponsor Interaction</w:t>
      </w:r>
      <w:r>
        <w:rPr>
          <w:rStyle w:val="Heading4Char"/>
        </w:rPr>
        <w:t xml:space="preserve"> </w:t>
      </w:r>
      <w:r w:rsidRPr="00D85E8C">
        <w:t xml:space="preserve">– </w:t>
      </w:r>
      <w:r w:rsidRPr="00461C8C">
        <w:t xml:space="preserve">Teams should meet with the project sponsor's point of contact (POC) about once a month, adjusting as needed for the sponsor's schedule. Meetings can be by phone or video call (email doesn't count). All team members should attend unless there's a university-excused absence or a class conflict. The team and sponsor will coordinate </w:t>
      </w:r>
      <w:r w:rsidRPr="00461C8C">
        <w:lastRenderedPageBreak/>
        <w:t>meeting times, and only the sponsor can cancel. If a meeting is canceled or the sponsor feels the schedule isn't working, note it in your technical presentations and discuss a solution with the instructor</w:t>
      </w:r>
      <w:r w:rsidRPr="0049423E">
        <w:t>.</w:t>
      </w:r>
    </w:p>
    <w:p w14:paraId="045B28A1" w14:textId="77777777" w:rsidR="00556F0B" w:rsidRPr="00556F0B" w:rsidRDefault="00556F0B" w:rsidP="00556F0B">
      <w:pPr>
        <w:pBdr>
          <w:top w:val="nil"/>
          <w:left w:val="nil"/>
          <w:bottom w:val="nil"/>
          <w:right w:val="nil"/>
          <w:between w:val="nil"/>
        </w:pBdr>
      </w:pPr>
    </w:p>
    <w:p w14:paraId="037D7D36" w14:textId="0B6FDA92" w:rsidR="000B318F" w:rsidRDefault="00805DE2" w:rsidP="00DD2F3D">
      <w:pPr>
        <w:pStyle w:val="Heading3"/>
      </w:pPr>
      <w:r w:rsidRPr="00DD2F3D">
        <w:t>Course</w:t>
      </w:r>
      <w:r w:rsidR="001629FB">
        <w:t>s</w:t>
      </w:r>
      <w:r w:rsidRPr="00DD2F3D">
        <w:t xml:space="preserve"> Schedule</w:t>
      </w:r>
      <w:r w:rsidR="00DD2F3D">
        <w:t xml:space="preserve"> (</w:t>
      </w:r>
      <w:r w:rsidR="005330EF" w:rsidRPr="00DD2F3D">
        <w:t>Tentative</w:t>
      </w:r>
      <w:r w:rsidR="00DD2F3D">
        <w:t>)</w:t>
      </w:r>
    </w:p>
    <w:p w14:paraId="4E49DDAB" w14:textId="27A86A05" w:rsidR="001629FB" w:rsidRPr="001629FB" w:rsidRDefault="001629FB" w:rsidP="001629FB">
      <w:pPr>
        <w:rPr>
          <w:b/>
          <w:bCs/>
        </w:rPr>
      </w:pPr>
      <w:r w:rsidRPr="001629FB">
        <w:rPr>
          <w:b/>
          <w:bCs/>
        </w:rPr>
        <w:t>DAEN 459</w:t>
      </w:r>
    </w:p>
    <w:tbl>
      <w:tblPr>
        <w:tblStyle w:val="TableGrid"/>
        <w:tblW w:w="0" w:type="auto"/>
        <w:tblLook w:val="04A0" w:firstRow="1" w:lastRow="0" w:firstColumn="1" w:lastColumn="0" w:noHBand="0" w:noVBand="1"/>
      </w:tblPr>
      <w:tblGrid>
        <w:gridCol w:w="661"/>
        <w:gridCol w:w="2808"/>
        <w:gridCol w:w="3341"/>
        <w:gridCol w:w="3260"/>
      </w:tblGrid>
      <w:tr w:rsidR="002E0DC6" w:rsidRPr="002E0DC6" w14:paraId="001896C6" w14:textId="77777777" w:rsidTr="008A78B4">
        <w:trPr>
          <w:trHeight w:val="320"/>
        </w:trPr>
        <w:tc>
          <w:tcPr>
            <w:tcW w:w="661" w:type="dxa"/>
            <w:noWrap/>
            <w:vAlign w:val="center"/>
            <w:hideMark/>
          </w:tcPr>
          <w:p w14:paraId="029ABCDA" w14:textId="77777777" w:rsidR="002E0DC6" w:rsidRPr="002E0DC6" w:rsidRDefault="002E0DC6" w:rsidP="008A78B4">
            <w:pPr>
              <w:jc w:val="left"/>
              <w:rPr>
                <w:b/>
                <w:bCs/>
                <w:sz w:val="18"/>
                <w:szCs w:val="21"/>
              </w:rPr>
            </w:pPr>
            <w:r w:rsidRPr="002E0DC6">
              <w:rPr>
                <w:b/>
                <w:bCs/>
                <w:sz w:val="18"/>
                <w:szCs w:val="21"/>
              </w:rPr>
              <w:t>Week</w:t>
            </w:r>
          </w:p>
        </w:tc>
        <w:tc>
          <w:tcPr>
            <w:tcW w:w="2808" w:type="dxa"/>
            <w:noWrap/>
            <w:vAlign w:val="center"/>
            <w:hideMark/>
          </w:tcPr>
          <w:p w14:paraId="054BA31B" w14:textId="1A34AC9B" w:rsidR="002E0DC6" w:rsidRPr="002E0DC6" w:rsidRDefault="002E0DC6" w:rsidP="008A78B4">
            <w:pPr>
              <w:jc w:val="left"/>
              <w:rPr>
                <w:b/>
                <w:bCs/>
                <w:sz w:val="18"/>
                <w:szCs w:val="21"/>
              </w:rPr>
            </w:pPr>
            <w:r w:rsidRPr="002E0DC6">
              <w:rPr>
                <w:b/>
                <w:bCs/>
                <w:sz w:val="18"/>
                <w:szCs w:val="21"/>
              </w:rPr>
              <w:t>Topics</w:t>
            </w:r>
          </w:p>
        </w:tc>
        <w:tc>
          <w:tcPr>
            <w:tcW w:w="3341" w:type="dxa"/>
            <w:noWrap/>
            <w:vAlign w:val="center"/>
            <w:hideMark/>
          </w:tcPr>
          <w:p w14:paraId="41BD0738" w14:textId="5D995E08" w:rsidR="002E0DC6" w:rsidRPr="002E0DC6" w:rsidRDefault="002E0DC6" w:rsidP="008A78B4">
            <w:pPr>
              <w:jc w:val="left"/>
              <w:rPr>
                <w:b/>
                <w:bCs/>
                <w:sz w:val="18"/>
                <w:szCs w:val="21"/>
              </w:rPr>
            </w:pPr>
            <w:r w:rsidRPr="002E0DC6">
              <w:rPr>
                <w:b/>
                <w:bCs/>
                <w:sz w:val="18"/>
                <w:szCs w:val="21"/>
              </w:rPr>
              <w:t>Team / Lab activities</w:t>
            </w:r>
          </w:p>
        </w:tc>
        <w:tc>
          <w:tcPr>
            <w:tcW w:w="3260" w:type="dxa"/>
            <w:noWrap/>
            <w:vAlign w:val="center"/>
            <w:hideMark/>
          </w:tcPr>
          <w:p w14:paraId="0BCAD9F7" w14:textId="62E1ACC2" w:rsidR="002E0DC6" w:rsidRPr="002E0DC6" w:rsidRDefault="002E0DC6" w:rsidP="008A78B4">
            <w:pPr>
              <w:jc w:val="left"/>
              <w:rPr>
                <w:b/>
                <w:bCs/>
                <w:sz w:val="18"/>
                <w:szCs w:val="21"/>
              </w:rPr>
            </w:pPr>
            <w:r w:rsidRPr="002E0DC6">
              <w:rPr>
                <w:b/>
                <w:bCs/>
                <w:sz w:val="18"/>
                <w:szCs w:val="21"/>
              </w:rPr>
              <w:t>Milestones / Deliverables</w:t>
            </w:r>
          </w:p>
        </w:tc>
      </w:tr>
      <w:tr w:rsidR="002E0DC6" w:rsidRPr="002E0DC6" w14:paraId="0274CFFC" w14:textId="77777777" w:rsidTr="008A78B4">
        <w:trPr>
          <w:trHeight w:val="320"/>
        </w:trPr>
        <w:tc>
          <w:tcPr>
            <w:tcW w:w="661" w:type="dxa"/>
            <w:noWrap/>
            <w:vAlign w:val="center"/>
            <w:hideMark/>
          </w:tcPr>
          <w:p w14:paraId="4A5CECB1" w14:textId="77777777" w:rsidR="002E0DC6" w:rsidRPr="002E0DC6" w:rsidRDefault="002E0DC6" w:rsidP="008A78B4">
            <w:pPr>
              <w:jc w:val="left"/>
              <w:rPr>
                <w:sz w:val="18"/>
                <w:szCs w:val="21"/>
              </w:rPr>
            </w:pPr>
            <w:r w:rsidRPr="002E0DC6">
              <w:rPr>
                <w:sz w:val="18"/>
                <w:szCs w:val="21"/>
              </w:rPr>
              <w:t>1</w:t>
            </w:r>
          </w:p>
        </w:tc>
        <w:tc>
          <w:tcPr>
            <w:tcW w:w="2808" w:type="dxa"/>
            <w:noWrap/>
            <w:vAlign w:val="center"/>
            <w:hideMark/>
          </w:tcPr>
          <w:p w14:paraId="69F11612" w14:textId="77777777" w:rsidR="002E0DC6" w:rsidRPr="002E0DC6" w:rsidRDefault="002E0DC6" w:rsidP="008A78B4">
            <w:pPr>
              <w:jc w:val="left"/>
              <w:rPr>
                <w:sz w:val="18"/>
                <w:szCs w:val="21"/>
              </w:rPr>
            </w:pPr>
            <w:r w:rsidRPr="002E0DC6">
              <w:rPr>
                <w:sz w:val="18"/>
                <w:szCs w:val="21"/>
              </w:rPr>
              <w:t>Capstone expectations; design process; professional conduct</w:t>
            </w:r>
          </w:p>
        </w:tc>
        <w:tc>
          <w:tcPr>
            <w:tcW w:w="3341" w:type="dxa"/>
            <w:noWrap/>
            <w:vAlign w:val="center"/>
            <w:hideMark/>
          </w:tcPr>
          <w:p w14:paraId="60E89ADC" w14:textId="77777777" w:rsidR="002E0DC6" w:rsidRPr="002E0DC6" w:rsidRDefault="002E0DC6" w:rsidP="008A78B4">
            <w:pPr>
              <w:jc w:val="left"/>
              <w:rPr>
                <w:sz w:val="18"/>
                <w:szCs w:val="21"/>
              </w:rPr>
            </w:pPr>
            <w:r w:rsidRPr="002E0DC6">
              <w:rPr>
                <w:sz w:val="18"/>
                <w:szCs w:val="21"/>
              </w:rPr>
              <w:t>Review sponsor projects; skills and interest inventory</w:t>
            </w:r>
          </w:p>
        </w:tc>
        <w:tc>
          <w:tcPr>
            <w:tcW w:w="3260" w:type="dxa"/>
            <w:noWrap/>
            <w:vAlign w:val="center"/>
            <w:hideMark/>
          </w:tcPr>
          <w:p w14:paraId="5689E075" w14:textId="77777777" w:rsidR="002E0DC6" w:rsidRPr="002E0DC6" w:rsidRDefault="002E0DC6" w:rsidP="008A78B4">
            <w:pPr>
              <w:jc w:val="left"/>
              <w:rPr>
                <w:sz w:val="18"/>
                <w:szCs w:val="21"/>
              </w:rPr>
            </w:pPr>
            <w:r w:rsidRPr="002E0DC6">
              <w:rPr>
                <w:sz w:val="18"/>
                <w:szCs w:val="21"/>
              </w:rPr>
              <w:t>Individual skills profile and project preferences</w:t>
            </w:r>
          </w:p>
        </w:tc>
      </w:tr>
      <w:tr w:rsidR="002E0DC6" w:rsidRPr="002E0DC6" w14:paraId="09210DE2" w14:textId="77777777" w:rsidTr="008A78B4">
        <w:trPr>
          <w:trHeight w:val="320"/>
        </w:trPr>
        <w:tc>
          <w:tcPr>
            <w:tcW w:w="661" w:type="dxa"/>
            <w:noWrap/>
            <w:vAlign w:val="center"/>
            <w:hideMark/>
          </w:tcPr>
          <w:p w14:paraId="565BA41A" w14:textId="77777777" w:rsidR="002E0DC6" w:rsidRPr="002E0DC6" w:rsidRDefault="002E0DC6" w:rsidP="008A78B4">
            <w:pPr>
              <w:jc w:val="left"/>
              <w:rPr>
                <w:sz w:val="18"/>
                <w:szCs w:val="21"/>
              </w:rPr>
            </w:pPr>
            <w:r w:rsidRPr="002E0DC6">
              <w:rPr>
                <w:sz w:val="18"/>
                <w:szCs w:val="21"/>
              </w:rPr>
              <w:t>2</w:t>
            </w:r>
          </w:p>
        </w:tc>
        <w:tc>
          <w:tcPr>
            <w:tcW w:w="2808" w:type="dxa"/>
            <w:noWrap/>
            <w:vAlign w:val="center"/>
            <w:hideMark/>
          </w:tcPr>
          <w:p w14:paraId="14B36413" w14:textId="77777777" w:rsidR="002E0DC6" w:rsidRPr="002E0DC6" w:rsidRDefault="002E0DC6" w:rsidP="008A78B4">
            <w:pPr>
              <w:jc w:val="left"/>
              <w:rPr>
                <w:sz w:val="18"/>
                <w:szCs w:val="21"/>
              </w:rPr>
            </w:pPr>
            <w:r w:rsidRPr="002E0DC6">
              <w:rPr>
                <w:sz w:val="18"/>
                <w:szCs w:val="21"/>
              </w:rPr>
              <w:t>Team formation; teamwork; roles and responsibilities</w:t>
            </w:r>
          </w:p>
        </w:tc>
        <w:tc>
          <w:tcPr>
            <w:tcW w:w="3341" w:type="dxa"/>
            <w:noWrap/>
            <w:vAlign w:val="center"/>
            <w:hideMark/>
          </w:tcPr>
          <w:p w14:paraId="4112E33A" w14:textId="77777777" w:rsidR="002E0DC6" w:rsidRPr="002E0DC6" w:rsidRDefault="002E0DC6" w:rsidP="008A78B4">
            <w:pPr>
              <w:jc w:val="left"/>
              <w:rPr>
                <w:sz w:val="18"/>
                <w:szCs w:val="21"/>
              </w:rPr>
            </w:pPr>
            <w:r w:rsidRPr="002E0DC6">
              <w:rPr>
                <w:sz w:val="18"/>
                <w:szCs w:val="21"/>
              </w:rPr>
              <w:t>Form teams; select projects; establish communication practices</w:t>
            </w:r>
          </w:p>
        </w:tc>
        <w:tc>
          <w:tcPr>
            <w:tcW w:w="3260" w:type="dxa"/>
            <w:noWrap/>
            <w:vAlign w:val="center"/>
            <w:hideMark/>
          </w:tcPr>
          <w:p w14:paraId="0CA3F600" w14:textId="77777777" w:rsidR="002E0DC6" w:rsidRPr="002E0DC6" w:rsidRDefault="002E0DC6" w:rsidP="008A78B4">
            <w:pPr>
              <w:jc w:val="left"/>
              <w:rPr>
                <w:sz w:val="18"/>
                <w:szCs w:val="21"/>
              </w:rPr>
            </w:pPr>
            <w:r w:rsidRPr="002E0DC6">
              <w:rPr>
                <w:sz w:val="18"/>
                <w:szCs w:val="21"/>
              </w:rPr>
              <w:t>Team agreement and preliminary role assignments</w:t>
            </w:r>
          </w:p>
        </w:tc>
      </w:tr>
      <w:tr w:rsidR="002E0DC6" w:rsidRPr="002E0DC6" w14:paraId="618E2F70" w14:textId="77777777" w:rsidTr="008A78B4">
        <w:trPr>
          <w:trHeight w:val="320"/>
        </w:trPr>
        <w:tc>
          <w:tcPr>
            <w:tcW w:w="661" w:type="dxa"/>
            <w:noWrap/>
            <w:vAlign w:val="center"/>
            <w:hideMark/>
          </w:tcPr>
          <w:p w14:paraId="541E4D33" w14:textId="77777777" w:rsidR="002E0DC6" w:rsidRPr="002E0DC6" w:rsidRDefault="002E0DC6" w:rsidP="008A78B4">
            <w:pPr>
              <w:jc w:val="left"/>
              <w:rPr>
                <w:sz w:val="18"/>
                <w:szCs w:val="21"/>
              </w:rPr>
            </w:pPr>
            <w:r w:rsidRPr="002E0DC6">
              <w:rPr>
                <w:sz w:val="18"/>
                <w:szCs w:val="21"/>
              </w:rPr>
              <w:t>3</w:t>
            </w:r>
          </w:p>
        </w:tc>
        <w:tc>
          <w:tcPr>
            <w:tcW w:w="2808" w:type="dxa"/>
            <w:noWrap/>
            <w:vAlign w:val="center"/>
            <w:hideMark/>
          </w:tcPr>
          <w:p w14:paraId="29847CEA" w14:textId="77777777" w:rsidR="002E0DC6" w:rsidRPr="002E0DC6" w:rsidRDefault="002E0DC6" w:rsidP="008A78B4">
            <w:pPr>
              <w:jc w:val="left"/>
              <w:rPr>
                <w:sz w:val="18"/>
                <w:szCs w:val="21"/>
              </w:rPr>
            </w:pPr>
            <w:r w:rsidRPr="002E0DC6">
              <w:rPr>
                <w:sz w:val="18"/>
                <w:szCs w:val="21"/>
              </w:rPr>
              <w:t>Sponsor engagement; stakeholder analysis; effective interviewing</w:t>
            </w:r>
          </w:p>
        </w:tc>
        <w:tc>
          <w:tcPr>
            <w:tcW w:w="3341" w:type="dxa"/>
            <w:noWrap/>
            <w:vAlign w:val="center"/>
            <w:hideMark/>
          </w:tcPr>
          <w:p w14:paraId="5AB8D940" w14:textId="77777777" w:rsidR="002E0DC6" w:rsidRPr="002E0DC6" w:rsidRDefault="002E0DC6" w:rsidP="008A78B4">
            <w:pPr>
              <w:jc w:val="left"/>
              <w:rPr>
                <w:sz w:val="18"/>
                <w:szCs w:val="21"/>
              </w:rPr>
            </w:pPr>
            <w:r w:rsidRPr="002E0DC6">
              <w:rPr>
                <w:sz w:val="18"/>
                <w:szCs w:val="21"/>
              </w:rPr>
              <w:t>Initial sponsor meeting; identify stakeholders and decision context</w:t>
            </w:r>
          </w:p>
        </w:tc>
        <w:tc>
          <w:tcPr>
            <w:tcW w:w="3260" w:type="dxa"/>
            <w:noWrap/>
            <w:vAlign w:val="center"/>
            <w:hideMark/>
          </w:tcPr>
          <w:p w14:paraId="00734797" w14:textId="77777777" w:rsidR="002E0DC6" w:rsidRPr="002E0DC6" w:rsidRDefault="002E0DC6" w:rsidP="008A78B4">
            <w:pPr>
              <w:jc w:val="left"/>
              <w:rPr>
                <w:sz w:val="18"/>
                <w:szCs w:val="21"/>
              </w:rPr>
            </w:pPr>
            <w:r w:rsidRPr="002E0DC6">
              <w:rPr>
                <w:sz w:val="18"/>
                <w:szCs w:val="21"/>
              </w:rPr>
              <w:t>Sponsor meeting notes and stakeholder register</w:t>
            </w:r>
          </w:p>
        </w:tc>
      </w:tr>
      <w:tr w:rsidR="002E0DC6" w:rsidRPr="002E0DC6" w14:paraId="3435999C" w14:textId="77777777" w:rsidTr="008A78B4">
        <w:trPr>
          <w:trHeight w:val="320"/>
        </w:trPr>
        <w:tc>
          <w:tcPr>
            <w:tcW w:w="661" w:type="dxa"/>
            <w:noWrap/>
            <w:vAlign w:val="center"/>
            <w:hideMark/>
          </w:tcPr>
          <w:p w14:paraId="26BED5C0" w14:textId="77777777" w:rsidR="002E0DC6" w:rsidRPr="002E0DC6" w:rsidRDefault="002E0DC6" w:rsidP="008A78B4">
            <w:pPr>
              <w:jc w:val="left"/>
              <w:rPr>
                <w:sz w:val="18"/>
                <w:szCs w:val="21"/>
              </w:rPr>
            </w:pPr>
            <w:r w:rsidRPr="002E0DC6">
              <w:rPr>
                <w:sz w:val="18"/>
                <w:szCs w:val="21"/>
              </w:rPr>
              <w:t>4</w:t>
            </w:r>
          </w:p>
        </w:tc>
        <w:tc>
          <w:tcPr>
            <w:tcW w:w="2808" w:type="dxa"/>
            <w:noWrap/>
            <w:vAlign w:val="center"/>
            <w:hideMark/>
          </w:tcPr>
          <w:p w14:paraId="021AE193" w14:textId="77777777" w:rsidR="002E0DC6" w:rsidRPr="002E0DC6" w:rsidRDefault="002E0DC6" w:rsidP="008A78B4">
            <w:pPr>
              <w:jc w:val="left"/>
              <w:rPr>
                <w:sz w:val="18"/>
                <w:szCs w:val="21"/>
              </w:rPr>
            </w:pPr>
            <w:r w:rsidRPr="002E0DC6">
              <w:rPr>
                <w:sz w:val="18"/>
                <w:szCs w:val="21"/>
              </w:rPr>
              <w:t>Problem framing; needs assessment; requirements elicitation</w:t>
            </w:r>
          </w:p>
        </w:tc>
        <w:tc>
          <w:tcPr>
            <w:tcW w:w="3341" w:type="dxa"/>
            <w:noWrap/>
            <w:vAlign w:val="center"/>
            <w:hideMark/>
          </w:tcPr>
          <w:p w14:paraId="5C4C6811" w14:textId="77777777" w:rsidR="002E0DC6" w:rsidRPr="002E0DC6" w:rsidRDefault="002E0DC6" w:rsidP="008A78B4">
            <w:pPr>
              <w:jc w:val="left"/>
              <w:rPr>
                <w:sz w:val="18"/>
                <w:szCs w:val="21"/>
              </w:rPr>
            </w:pPr>
            <w:r w:rsidRPr="002E0DC6">
              <w:rPr>
                <w:sz w:val="18"/>
                <w:szCs w:val="21"/>
              </w:rPr>
              <w:t>Translate sponsor needs into a preliminary problem statement</w:t>
            </w:r>
          </w:p>
        </w:tc>
        <w:tc>
          <w:tcPr>
            <w:tcW w:w="3260" w:type="dxa"/>
            <w:noWrap/>
            <w:vAlign w:val="center"/>
            <w:hideMark/>
          </w:tcPr>
          <w:p w14:paraId="7A413FB2" w14:textId="77777777" w:rsidR="002E0DC6" w:rsidRPr="002E0DC6" w:rsidRDefault="002E0DC6" w:rsidP="008A78B4">
            <w:pPr>
              <w:jc w:val="left"/>
              <w:rPr>
                <w:sz w:val="18"/>
                <w:szCs w:val="21"/>
              </w:rPr>
            </w:pPr>
            <w:r w:rsidRPr="002E0DC6">
              <w:rPr>
                <w:sz w:val="18"/>
                <w:szCs w:val="21"/>
              </w:rPr>
              <w:t>Problem statement and project objectives</w:t>
            </w:r>
          </w:p>
        </w:tc>
      </w:tr>
      <w:tr w:rsidR="002E0DC6" w:rsidRPr="002E0DC6" w14:paraId="7A0BFEBB" w14:textId="77777777" w:rsidTr="008A78B4">
        <w:trPr>
          <w:trHeight w:val="320"/>
        </w:trPr>
        <w:tc>
          <w:tcPr>
            <w:tcW w:w="661" w:type="dxa"/>
            <w:noWrap/>
            <w:vAlign w:val="center"/>
            <w:hideMark/>
          </w:tcPr>
          <w:p w14:paraId="0752B896" w14:textId="77777777" w:rsidR="002E0DC6" w:rsidRPr="002E0DC6" w:rsidRDefault="002E0DC6" w:rsidP="008A78B4">
            <w:pPr>
              <w:jc w:val="left"/>
              <w:rPr>
                <w:sz w:val="18"/>
                <w:szCs w:val="21"/>
              </w:rPr>
            </w:pPr>
            <w:r w:rsidRPr="002E0DC6">
              <w:rPr>
                <w:sz w:val="18"/>
                <w:szCs w:val="21"/>
              </w:rPr>
              <w:t>5</w:t>
            </w:r>
          </w:p>
        </w:tc>
        <w:tc>
          <w:tcPr>
            <w:tcW w:w="2808" w:type="dxa"/>
            <w:noWrap/>
            <w:vAlign w:val="center"/>
            <w:hideMark/>
          </w:tcPr>
          <w:p w14:paraId="0B800DD7" w14:textId="77777777" w:rsidR="002E0DC6" w:rsidRPr="002E0DC6" w:rsidRDefault="002E0DC6" w:rsidP="008A78B4">
            <w:pPr>
              <w:jc w:val="left"/>
              <w:rPr>
                <w:sz w:val="18"/>
                <w:szCs w:val="21"/>
              </w:rPr>
            </w:pPr>
            <w:r w:rsidRPr="002E0DC6">
              <w:rPr>
                <w:sz w:val="18"/>
                <w:szCs w:val="21"/>
              </w:rPr>
              <w:t>Project charters; scope definition; assumptions and constraints</w:t>
            </w:r>
          </w:p>
        </w:tc>
        <w:tc>
          <w:tcPr>
            <w:tcW w:w="3341" w:type="dxa"/>
            <w:noWrap/>
            <w:vAlign w:val="center"/>
            <w:hideMark/>
          </w:tcPr>
          <w:p w14:paraId="4A9F9F30" w14:textId="77777777" w:rsidR="002E0DC6" w:rsidRPr="002E0DC6" w:rsidRDefault="002E0DC6" w:rsidP="008A78B4">
            <w:pPr>
              <w:jc w:val="left"/>
              <w:rPr>
                <w:sz w:val="18"/>
                <w:szCs w:val="21"/>
              </w:rPr>
            </w:pPr>
            <w:r w:rsidRPr="002E0DC6">
              <w:rPr>
                <w:sz w:val="18"/>
                <w:szCs w:val="21"/>
              </w:rPr>
              <w:t>Define scope, exclusions, success criteria, and major deliverables</w:t>
            </w:r>
          </w:p>
        </w:tc>
        <w:tc>
          <w:tcPr>
            <w:tcW w:w="3260" w:type="dxa"/>
            <w:noWrap/>
            <w:vAlign w:val="center"/>
            <w:hideMark/>
          </w:tcPr>
          <w:p w14:paraId="68AAC31C" w14:textId="77777777" w:rsidR="002E0DC6" w:rsidRPr="002E0DC6" w:rsidRDefault="002E0DC6" w:rsidP="008A78B4">
            <w:pPr>
              <w:jc w:val="left"/>
              <w:rPr>
                <w:sz w:val="18"/>
                <w:szCs w:val="21"/>
              </w:rPr>
            </w:pPr>
            <w:r w:rsidRPr="002E0DC6">
              <w:rPr>
                <w:sz w:val="18"/>
                <w:szCs w:val="21"/>
              </w:rPr>
              <w:t>Draft project charter</w:t>
            </w:r>
          </w:p>
        </w:tc>
      </w:tr>
      <w:tr w:rsidR="002E0DC6" w:rsidRPr="002E0DC6" w14:paraId="47EA062A" w14:textId="77777777" w:rsidTr="008A78B4">
        <w:trPr>
          <w:trHeight w:val="320"/>
        </w:trPr>
        <w:tc>
          <w:tcPr>
            <w:tcW w:w="661" w:type="dxa"/>
            <w:noWrap/>
            <w:vAlign w:val="center"/>
            <w:hideMark/>
          </w:tcPr>
          <w:p w14:paraId="39384BE9" w14:textId="77777777" w:rsidR="002E0DC6" w:rsidRPr="002E0DC6" w:rsidRDefault="002E0DC6" w:rsidP="008A78B4">
            <w:pPr>
              <w:jc w:val="left"/>
              <w:rPr>
                <w:sz w:val="18"/>
                <w:szCs w:val="21"/>
              </w:rPr>
            </w:pPr>
            <w:r w:rsidRPr="002E0DC6">
              <w:rPr>
                <w:sz w:val="18"/>
                <w:szCs w:val="21"/>
              </w:rPr>
              <w:t>6</w:t>
            </w:r>
          </w:p>
        </w:tc>
        <w:tc>
          <w:tcPr>
            <w:tcW w:w="2808" w:type="dxa"/>
            <w:noWrap/>
            <w:vAlign w:val="center"/>
            <w:hideMark/>
          </w:tcPr>
          <w:p w14:paraId="3FC50CC6" w14:textId="77777777" w:rsidR="002E0DC6" w:rsidRPr="002E0DC6" w:rsidRDefault="002E0DC6" w:rsidP="008A78B4">
            <w:pPr>
              <w:jc w:val="left"/>
              <w:rPr>
                <w:sz w:val="18"/>
                <w:szCs w:val="21"/>
              </w:rPr>
            </w:pPr>
            <w:r w:rsidRPr="002E0DC6">
              <w:rPr>
                <w:sz w:val="18"/>
                <w:szCs w:val="21"/>
              </w:rPr>
              <w:t>Ethics, privacy, security, bias, and responsible data use</w:t>
            </w:r>
          </w:p>
        </w:tc>
        <w:tc>
          <w:tcPr>
            <w:tcW w:w="3341" w:type="dxa"/>
            <w:noWrap/>
            <w:vAlign w:val="center"/>
            <w:hideMark/>
          </w:tcPr>
          <w:p w14:paraId="0587EDB0" w14:textId="77777777" w:rsidR="002E0DC6" w:rsidRPr="002E0DC6" w:rsidRDefault="002E0DC6" w:rsidP="008A78B4">
            <w:pPr>
              <w:jc w:val="left"/>
              <w:rPr>
                <w:sz w:val="18"/>
                <w:szCs w:val="21"/>
              </w:rPr>
            </w:pPr>
            <w:r w:rsidRPr="002E0DC6">
              <w:rPr>
                <w:sz w:val="18"/>
                <w:szCs w:val="21"/>
              </w:rPr>
              <w:t>Conduct ethical and data-governance review</w:t>
            </w:r>
          </w:p>
        </w:tc>
        <w:tc>
          <w:tcPr>
            <w:tcW w:w="3260" w:type="dxa"/>
            <w:noWrap/>
            <w:vAlign w:val="center"/>
            <w:hideMark/>
          </w:tcPr>
          <w:p w14:paraId="4AB61FAD" w14:textId="77777777" w:rsidR="002E0DC6" w:rsidRPr="002E0DC6" w:rsidRDefault="002E0DC6" w:rsidP="008A78B4">
            <w:pPr>
              <w:jc w:val="left"/>
              <w:rPr>
                <w:sz w:val="18"/>
                <w:szCs w:val="21"/>
              </w:rPr>
            </w:pPr>
            <w:r w:rsidRPr="002E0DC6">
              <w:rPr>
                <w:sz w:val="18"/>
                <w:szCs w:val="21"/>
              </w:rPr>
              <w:t>Ethics, privacy, and risk assessment</w:t>
            </w:r>
          </w:p>
        </w:tc>
      </w:tr>
      <w:tr w:rsidR="002E0DC6" w:rsidRPr="002E0DC6" w14:paraId="4AFDEFCE" w14:textId="77777777" w:rsidTr="008A78B4">
        <w:trPr>
          <w:trHeight w:val="320"/>
        </w:trPr>
        <w:tc>
          <w:tcPr>
            <w:tcW w:w="661" w:type="dxa"/>
            <w:noWrap/>
            <w:vAlign w:val="center"/>
            <w:hideMark/>
          </w:tcPr>
          <w:p w14:paraId="77FB5CAF" w14:textId="77777777" w:rsidR="002E0DC6" w:rsidRPr="002E0DC6" w:rsidRDefault="002E0DC6" w:rsidP="008A78B4">
            <w:pPr>
              <w:jc w:val="left"/>
              <w:rPr>
                <w:sz w:val="18"/>
                <w:szCs w:val="21"/>
              </w:rPr>
            </w:pPr>
            <w:r w:rsidRPr="002E0DC6">
              <w:rPr>
                <w:sz w:val="18"/>
                <w:szCs w:val="21"/>
              </w:rPr>
              <w:t>7</w:t>
            </w:r>
          </w:p>
        </w:tc>
        <w:tc>
          <w:tcPr>
            <w:tcW w:w="2808" w:type="dxa"/>
            <w:noWrap/>
            <w:vAlign w:val="center"/>
            <w:hideMark/>
          </w:tcPr>
          <w:p w14:paraId="011FA734" w14:textId="77777777" w:rsidR="002E0DC6" w:rsidRPr="002E0DC6" w:rsidRDefault="002E0DC6" w:rsidP="008A78B4">
            <w:pPr>
              <w:jc w:val="left"/>
              <w:rPr>
                <w:sz w:val="18"/>
                <w:szCs w:val="21"/>
              </w:rPr>
            </w:pPr>
            <w:r w:rsidRPr="002E0DC6">
              <w:rPr>
                <w:sz w:val="18"/>
                <w:szCs w:val="21"/>
              </w:rPr>
              <w:t>Data requirements; data provenance; acquisition strategies</w:t>
            </w:r>
          </w:p>
        </w:tc>
        <w:tc>
          <w:tcPr>
            <w:tcW w:w="3341" w:type="dxa"/>
            <w:noWrap/>
            <w:vAlign w:val="center"/>
            <w:hideMark/>
          </w:tcPr>
          <w:p w14:paraId="365E3282" w14:textId="77777777" w:rsidR="002E0DC6" w:rsidRPr="002E0DC6" w:rsidRDefault="002E0DC6" w:rsidP="008A78B4">
            <w:pPr>
              <w:jc w:val="left"/>
              <w:rPr>
                <w:sz w:val="18"/>
                <w:szCs w:val="21"/>
              </w:rPr>
            </w:pPr>
            <w:r w:rsidRPr="002E0DC6">
              <w:rPr>
                <w:sz w:val="18"/>
                <w:szCs w:val="21"/>
              </w:rPr>
              <w:t>Inventory available data; identify gaps and access dependencies</w:t>
            </w:r>
          </w:p>
        </w:tc>
        <w:tc>
          <w:tcPr>
            <w:tcW w:w="3260" w:type="dxa"/>
            <w:noWrap/>
            <w:vAlign w:val="center"/>
            <w:hideMark/>
          </w:tcPr>
          <w:p w14:paraId="56C47D0B" w14:textId="77777777" w:rsidR="002E0DC6" w:rsidRPr="002E0DC6" w:rsidRDefault="002E0DC6" w:rsidP="008A78B4">
            <w:pPr>
              <w:jc w:val="left"/>
              <w:rPr>
                <w:sz w:val="18"/>
                <w:szCs w:val="21"/>
              </w:rPr>
            </w:pPr>
            <w:r w:rsidRPr="002E0DC6">
              <w:rPr>
                <w:sz w:val="18"/>
                <w:szCs w:val="21"/>
              </w:rPr>
              <w:t>Data requirements and acquisition plan</w:t>
            </w:r>
          </w:p>
        </w:tc>
      </w:tr>
      <w:tr w:rsidR="002E0DC6" w:rsidRPr="002E0DC6" w14:paraId="2603F96C" w14:textId="77777777" w:rsidTr="008A78B4">
        <w:trPr>
          <w:trHeight w:val="320"/>
        </w:trPr>
        <w:tc>
          <w:tcPr>
            <w:tcW w:w="661" w:type="dxa"/>
            <w:noWrap/>
            <w:vAlign w:val="center"/>
            <w:hideMark/>
          </w:tcPr>
          <w:p w14:paraId="0AE57F64" w14:textId="77777777" w:rsidR="002E0DC6" w:rsidRPr="002E0DC6" w:rsidRDefault="002E0DC6" w:rsidP="008A78B4">
            <w:pPr>
              <w:jc w:val="left"/>
              <w:rPr>
                <w:sz w:val="18"/>
                <w:szCs w:val="21"/>
              </w:rPr>
            </w:pPr>
            <w:r w:rsidRPr="002E0DC6">
              <w:rPr>
                <w:sz w:val="18"/>
                <w:szCs w:val="21"/>
              </w:rPr>
              <w:t>8</w:t>
            </w:r>
          </w:p>
        </w:tc>
        <w:tc>
          <w:tcPr>
            <w:tcW w:w="2808" w:type="dxa"/>
            <w:noWrap/>
            <w:vAlign w:val="center"/>
            <w:hideMark/>
          </w:tcPr>
          <w:p w14:paraId="2154D2BB" w14:textId="77777777" w:rsidR="002E0DC6" w:rsidRPr="002E0DC6" w:rsidRDefault="002E0DC6" w:rsidP="008A78B4">
            <w:pPr>
              <w:jc w:val="left"/>
              <w:rPr>
                <w:sz w:val="18"/>
                <w:szCs w:val="21"/>
              </w:rPr>
            </w:pPr>
            <w:r w:rsidRPr="002E0DC6">
              <w:rPr>
                <w:sz w:val="18"/>
                <w:szCs w:val="21"/>
              </w:rPr>
              <w:t>Initial data collection and profiling</w:t>
            </w:r>
          </w:p>
        </w:tc>
        <w:tc>
          <w:tcPr>
            <w:tcW w:w="3341" w:type="dxa"/>
            <w:noWrap/>
            <w:vAlign w:val="center"/>
            <w:hideMark/>
          </w:tcPr>
          <w:p w14:paraId="4E251AA3" w14:textId="77777777" w:rsidR="002E0DC6" w:rsidRPr="002E0DC6" w:rsidRDefault="002E0DC6" w:rsidP="008A78B4">
            <w:pPr>
              <w:jc w:val="left"/>
              <w:rPr>
                <w:sz w:val="18"/>
                <w:szCs w:val="21"/>
              </w:rPr>
            </w:pPr>
            <w:r w:rsidRPr="002E0DC6">
              <w:rPr>
                <w:sz w:val="18"/>
                <w:szCs w:val="21"/>
              </w:rPr>
              <w:t>Acquire an initial dataset; assess schema, quality, completeness, and suitability</w:t>
            </w:r>
          </w:p>
        </w:tc>
        <w:tc>
          <w:tcPr>
            <w:tcW w:w="3260" w:type="dxa"/>
            <w:noWrap/>
            <w:vAlign w:val="center"/>
            <w:hideMark/>
          </w:tcPr>
          <w:p w14:paraId="007BBCBB" w14:textId="77777777" w:rsidR="002E0DC6" w:rsidRPr="002E0DC6" w:rsidRDefault="002E0DC6" w:rsidP="008A78B4">
            <w:pPr>
              <w:jc w:val="left"/>
              <w:rPr>
                <w:sz w:val="18"/>
                <w:szCs w:val="21"/>
              </w:rPr>
            </w:pPr>
            <w:r w:rsidRPr="002E0DC6">
              <w:rPr>
                <w:sz w:val="18"/>
                <w:szCs w:val="21"/>
              </w:rPr>
              <w:t>Initial data inventory and profiling report</w:t>
            </w:r>
          </w:p>
        </w:tc>
      </w:tr>
      <w:tr w:rsidR="002E0DC6" w:rsidRPr="002E0DC6" w14:paraId="557D9574" w14:textId="77777777" w:rsidTr="008A78B4">
        <w:trPr>
          <w:trHeight w:val="320"/>
        </w:trPr>
        <w:tc>
          <w:tcPr>
            <w:tcW w:w="661" w:type="dxa"/>
            <w:noWrap/>
            <w:vAlign w:val="center"/>
            <w:hideMark/>
          </w:tcPr>
          <w:p w14:paraId="01847384" w14:textId="77777777" w:rsidR="002E0DC6" w:rsidRPr="002E0DC6" w:rsidRDefault="002E0DC6" w:rsidP="008A78B4">
            <w:pPr>
              <w:jc w:val="left"/>
              <w:rPr>
                <w:sz w:val="18"/>
                <w:szCs w:val="21"/>
              </w:rPr>
            </w:pPr>
            <w:r w:rsidRPr="002E0DC6">
              <w:rPr>
                <w:sz w:val="18"/>
                <w:szCs w:val="21"/>
              </w:rPr>
              <w:t>9</w:t>
            </w:r>
          </w:p>
        </w:tc>
        <w:tc>
          <w:tcPr>
            <w:tcW w:w="2808" w:type="dxa"/>
            <w:noWrap/>
            <w:vAlign w:val="center"/>
            <w:hideMark/>
          </w:tcPr>
          <w:p w14:paraId="51502E4F" w14:textId="77777777" w:rsidR="002E0DC6" w:rsidRPr="002E0DC6" w:rsidRDefault="002E0DC6" w:rsidP="008A78B4">
            <w:pPr>
              <w:jc w:val="left"/>
              <w:rPr>
                <w:sz w:val="18"/>
                <w:szCs w:val="21"/>
              </w:rPr>
            </w:pPr>
            <w:r w:rsidRPr="002E0DC6">
              <w:rPr>
                <w:sz w:val="18"/>
                <w:szCs w:val="21"/>
              </w:rPr>
              <w:t>Data engineering architecture and tool selection</w:t>
            </w:r>
          </w:p>
        </w:tc>
        <w:tc>
          <w:tcPr>
            <w:tcW w:w="3341" w:type="dxa"/>
            <w:noWrap/>
            <w:vAlign w:val="center"/>
            <w:hideMark/>
          </w:tcPr>
          <w:p w14:paraId="0C0D7A5D" w14:textId="77777777" w:rsidR="002E0DC6" w:rsidRPr="002E0DC6" w:rsidRDefault="002E0DC6" w:rsidP="008A78B4">
            <w:pPr>
              <w:jc w:val="left"/>
              <w:rPr>
                <w:sz w:val="18"/>
                <w:szCs w:val="21"/>
              </w:rPr>
            </w:pPr>
            <w:r w:rsidRPr="002E0DC6">
              <w:rPr>
                <w:sz w:val="18"/>
                <w:szCs w:val="21"/>
              </w:rPr>
              <w:t>Develop source-to-output architecture; evaluate platforms and tools</w:t>
            </w:r>
          </w:p>
        </w:tc>
        <w:tc>
          <w:tcPr>
            <w:tcW w:w="3260" w:type="dxa"/>
            <w:noWrap/>
            <w:vAlign w:val="center"/>
            <w:hideMark/>
          </w:tcPr>
          <w:p w14:paraId="7C1BE719" w14:textId="77777777" w:rsidR="002E0DC6" w:rsidRPr="002E0DC6" w:rsidRDefault="002E0DC6" w:rsidP="008A78B4">
            <w:pPr>
              <w:jc w:val="left"/>
              <w:rPr>
                <w:sz w:val="18"/>
                <w:szCs w:val="21"/>
              </w:rPr>
            </w:pPr>
            <w:r w:rsidRPr="002E0DC6">
              <w:rPr>
                <w:sz w:val="18"/>
                <w:szCs w:val="21"/>
              </w:rPr>
              <w:t>Preliminary system/data architecture</w:t>
            </w:r>
          </w:p>
        </w:tc>
      </w:tr>
      <w:tr w:rsidR="002E0DC6" w:rsidRPr="002E0DC6" w14:paraId="79F545D5" w14:textId="77777777" w:rsidTr="008A78B4">
        <w:trPr>
          <w:trHeight w:val="320"/>
        </w:trPr>
        <w:tc>
          <w:tcPr>
            <w:tcW w:w="661" w:type="dxa"/>
            <w:noWrap/>
            <w:vAlign w:val="center"/>
            <w:hideMark/>
          </w:tcPr>
          <w:p w14:paraId="4DDB6838" w14:textId="77777777" w:rsidR="002E0DC6" w:rsidRPr="002E0DC6" w:rsidRDefault="002E0DC6" w:rsidP="008A78B4">
            <w:pPr>
              <w:jc w:val="left"/>
              <w:rPr>
                <w:sz w:val="18"/>
                <w:szCs w:val="21"/>
              </w:rPr>
            </w:pPr>
            <w:r w:rsidRPr="002E0DC6">
              <w:rPr>
                <w:sz w:val="18"/>
                <w:szCs w:val="21"/>
              </w:rPr>
              <w:t>10</w:t>
            </w:r>
          </w:p>
        </w:tc>
        <w:tc>
          <w:tcPr>
            <w:tcW w:w="2808" w:type="dxa"/>
            <w:noWrap/>
            <w:vAlign w:val="center"/>
            <w:hideMark/>
          </w:tcPr>
          <w:p w14:paraId="753A0774" w14:textId="77777777" w:rsidR="002E0DC6" w:rsidRPr="002E0DC6" w:rsidRDefault="002E0DC6" w:rsidP="008A78B4">
            <w:pPr>
              <w:jc w:val="left"/>
              <w:rPr>
                <w:sz w:val="18"/>
                <w:szCs w:val="21"/>
              </w:rPr>
            </w:pPr>
            <w:r w:rsidRPr="002E0DC6">
              <w:rPr>
                <w:sz w:val="18"/>
                <w:szCs w:val="21"/>
              </w:rPr>
              <w:t>Applicable standards; legal, organizational, and design constraints</w:t>
            </w:r>
          </w:p>
        </w:tc>
        <w:tc>
          <w:tcPr>
            <w:tcW w:w="3341" w:type="dxa"/>
            <w:noWrap/>
            <w:vAlign w:val="center"/>
            <w:hideMark/>
          </w:tcPr>
          <w:p w14:paraId="4E3CE88C" w14:textId="77777777" w:rsidR="002E0DC6" w:rsidRPr="002E0DC6" w:rsidRDefault="002E0DC6" w:rsidP="008A78B4">
            <w:pPr>
              <w:jc w:val="left"/>
              <w:rPr>
                <w:sz w:val="18"/>
                <w:szCs w:val="21"/>
              </w:rPr>
            </w:pPr>
            <w:r w:rsidRPr="002E0DC6">
              <w:rPr>
                <w:sz w:val="18"/>
                <w:szCs w:val="21"/>
              </w:rPr>
              <w:t>Identify standards and convert constraints into requirements</w:t>
            </w:r>
          </w:p>
        </w:tc>
        <w:tc>
          <w:tcPr>
            <w:tcW w:w="3260" w:type="dxa"/>
            <w:noWrap/>
            <w:vAlign w:val="center"/>
            <w:hideMark/>
          </w:tcPr>
          <w:p w14:paraId="11B222FF" w14:textId="77777777" w:rsidR="002E0DC6" w:rsidRPr="002E0DC6" w:rsidRDefault="002E0DC6" w:rsidP="008A78B4">
            <w:pPr>
              <w:jc w:val="left"/>
              <w:rPr>
                <w:sz w:val="18"/>
                <w:szCs w:val="21"/>
              </w:rPr>
            </w:pPr>
            <w:r w:rsidRPr="002E0DC6">
              <w:rPr>
                <w:sz w:val="18"/>
                <w:szCs w:val="21"/>
              </w:rPr>
              <w:t>Requirements and constraints matrix</w:t>
            </w:r>
          </w:p>
        </w:tc>
      </w:tr>
      <w:tr w:rsidR="002E0DC6" w:rsidRPr="002E0DC6" w14:paraId="10A3A2E8" w14:textId="77777777" w:rsidTr="008A78B4">
        <w:trPr>
          <w:trHeight w:val="320"/>
        </w:trPr>
        <w:tc>
          <w:tcPr>
            <w:tcW w:w="661" w:type="dxa"/>
            <w:noWrap/>
            <w:vAlign w:val="center"/>
            <w:hideMark/>
          </w:tcPr>
          <w:p w14:paraId="5184FB3B" w14:textId="77777777" w:rsidR="002E0DC6" w:rsidRPr="002E0DC6" w:rsidRDefault="002E0DC6" w:rsidP="008A78B4">
            <w:pPr>
              <w:jc w:val="left"/>
              <w:rPr>
                <w:sz w:val="18"/>
                <w:szCs w:val="21"/>
              </w:rPr>
            </w:pPr>
            <w:r w:rsidRPr="002E0DC6">
              <w:rPr>
                <w:sz w:val="18"/>
                <w:szCs w:val="21"/>
              </w:rPr>
              <w:t>11</w:t>
            </w:r>
          </w:p>
        </w:tc>
        <w:tc>
          <w:tcPr>
            <w:tcW w:w="2808" w:type="dxa"/>
            <w:noWrap/>
            <w:vAlign w:val="center"/>
            <w:hideMark/>
          </w:tcPr>
          <w:p w14:paraId="75A6F433" w14:textId="77777777" w:rsidR="002E0DC6" w:rsidRPr="002E0DC6" w:rsidRDefault="002E0DC6" w:rsidP="008A78B4">
            <w:pPr>
              <w:jc w:val="left"/>
              <w:rPr>
                <w:sz w:val="18"/>
                <w:szCs w:val="21"/>
              </w:rPr>
            </w:pPr>
            <w:r w:rsidRPr="002E0DC6">
              <w:rPr>
                <w:sz w:val="18"/>
                <w:szCs w:val="21"/>
              </w:rPr>
              <w:t>Project management; work breakdown structures; estimation</w:t>
            </w:r>
          </w:p>
        </w:tc>
        <w:tc>
          <w:tcPr>
            <w:tcW w:w="3341" w:type="dxa"/>
            <w:noWrap/>
            <w:vAlign w:val="center"/>
            <w:hideMark/>
          </w:tcPr>
          <w:p w14:paraId="20F34CB4" w14:textId="77777777" w:rsidR="002E0DC6" w:rsidRPr="002E0DC6" w:rsidRDefault="002E0DC6" w:rsidP="008A78B4">
            <w:pPr>
              <w:jc w:val="left"/>
              <w:rPr>
                <w:sz w:val="18"/>
                <w:szCs w:val="21"/>
              </w:rPr>
            </w:pPr>
            <w:r w:rsidRPr="002E0DC6">
              <w:rPr>
                <w:sz w:val="18"/>
                <w:szCs w:val="21"/>
              </w:rPr>
              <w:t>Develop tasks, dependencies, schedule, ownership, and communication plan</w:t>
            </w:r>
          </w:p>
        </w:tc>
        <w:tc>
          <w:tcPr>
            <w:tcW w:w="3260" w:type="dxa"/>
            <w:noWrap/>
            <w:vAlign w:val="center"/>
            <w:hideMark/>
          </w:tcPr>
          <w:p w14:paraId="30D258C1" w14:textId="77777777" w:rsidR="002E0DC6" w:rsidRPr="002E0DC6" w:rsidRDefault="002E0DC6" w:rsidP="008A78B4">
            <w:pPr>
              <w:jc w:val="left"/>
              <w:rPr>
                <w:sz w:val="18"/>
                <w:szCs w:val="21"/>
              </w:rPr>
            </w:pPr>
            <w:r w:rsidRPr="002E0DC6">
              <w:rPr>
                <w:sz w:val="18"/>
                <w:szCs w:val="21"/>
              </w:rPr>
              <w:t>Work breakdown structure and project schedule</w:t>
            </w:r>
          </w:p>
        </w:tc>
      </w:tr>
      <w:tr w:rsidR="002E0DC6" w:rsidRPr="002E0DC6" w14:paraId="7C15A6AB" w14:textId="77777777" w:rsidTr="008A78B4">
        <w:trPr>
          <w:trHeight w:val="320"/>
        </w:trPr>
        <w:tc>
          <w:tcPr>
            <w:tcW w:w="661" w:type="dxa"/>
            <w:noWrap/>
            <w:vAlign w:val="center"/>
            <w:hideMark/>
          </w:tcPr>
          <w:p w14:paraId="70AD59FF" w14:textId="77777777" w:rsidR="002E0DC6" w:rsidRPr="002E0DC6" w:rsidRDefault="002E0DC6" w:rsidP="008A78B4">
            <w:pPr>
              <w:jc w:val="left"/>
              <w:rPr>
                <w:sz w:val="18"/>
                <w:szCs w:val="21"/>
              </w:rPr>
            </w:pPr>
            <w:r w:rsidRPr="002E0DC6">
              <w:rPr>
                <w:sz w:val="18"/>
                <w:szCs w:val="21"/>
              </w:rPr>
              <w:t>12</w:t>
            </w:r>
          </w:p>
        </w:tc>
        <w:tc>
          <w:tcPr>
            <w:tcW w:w="2808" w:type="dxa"/>
            <w:noWrap/>
            <w:vAlign w:val="center"/>
            <w:hideMark/>
          </w:tcPr>
          <w:p w14:paraId="456282EC" w14:textId="77777777" w:rsidR="002E0DC6" w:rsidRPr="002E0DC6" w:rsidRDefault="002E0DC6" w:rsidP="008A78B4">
            <w:pPr>
              <w:jc w:val="left"/>
              <w:rPr>
                <w:sz w:val="18"/>
                <w:szCs w:val="21"/>
              </w:rPr>
            </w:pPr>
            <w:r w:rsidRPr="002E0DC6">
              <w:rPr>
                <w:sz w:val="18"/>
                <w:szCs w:val="21"/>
              </w:rPr>
              <w:t>Risk management; feasibility; change control</w:t>
            </w:r>
          </w:p>
        </w:tc>
        <w:tc>
          <w:tcPr>
            <w:tcW w:w="3341" w:type="dxa"/>
            <w:noWrap/>
            <w:vAlign w:val="center"/>
            <w:hideMark/>
          </w:tcPr>
          <w:p w14:paraId="6F45782A" w14:textId="77777777" w:rsidR="002E0DC6" w:rsidRPr="002E0DC6" w:rsidRDefault="002E0DC6" w:rsidP="008A78B4">
            <w:pPr>
              <w:jc w:val="left"/>
              <w:rPr>
                <w:sz w:val="18"/>
                <w:szCs w:val="21"/>
              </w:rPr>
            </w:pPr>
            <w:r w:rsidRPr="002E0DC6">
              <w:rPr>
                <w:sz w:val="18"/>
                <w:szCs w:val="21"/>
              </w:rPr>
              <w:t>Assess technical, data, schedule, personnel, and sponsor risks</w:t>
            </w:r>
          </w:p>
        </w:tc>
        <w:tc>
          <w:tcPr>
            <w:tcW w:w="3260" w:type="dxa"/>
            <w:noWrap/>
            <w:vAlign w:val="center"/>
            <w:hideMark/>
          </w:tcPr>
          <w:p w14:paraId="571FDAB1" w14:textId="77777777" w:rsidR="002E0DC6" w:rsidRPr="002E0DC6" w:rsidRDefault="002E0DC6" w:rsidP="008A78B4">
            <w:pPr>
              <w:jc w:val="left"/>
              <w:rPr>
                <w:sz w:val="18"/>
                <w:szCs w:val="21"/>
              </w:rPr>
            </w:pPr>
            <w:r w:rsidRPr="002E0DC6">
              <w:rPr>
                <w:sz w:val="18"/>
                <w:szCs w:val="21"/>
              </w:rPr>
              <w:t>Risk register and mitigation plan</w:t>
            </w:r>
          </w:p>
        </w:tc>
      </w:tr>
      <w:tr w:rsidR="002E0DC6" w:rsidRPr="002E0DC6" w14:paraId="0A924CB3" w14:textId="77777777" w:rsidTr="008A78B4">
        <w:trPr>
          <w:trHeight w:val="320"/>
        </w:trPr>
        <w:tc>
          <w:tcPr>
            <w:tcW w:w="661" w:type="dxa"/>
            <w:noWrap/>
            <w:vAlign w:val="center"/>
            <w:hideMark/>
          </w:tcPr>
          <w:p w14:paraId="65A7DD50" w14:textId="77777777" w:rsidR="002E0DC6" w:rsidRPr="002E0DC6" w:rsidRDefault="002E0DC6" w:rsidP="008A78B4">
            <w:pPr>
              <w:jc w:val="left"/>
              <w:rPr>
                <w:sz w:val="18"/>
                <w:szCs w:val="21"/>
              </w:rPr>
            </w:pPr>
            <w:r w:rsidRPr="002E0DC6">
              <w:rPr>
                <w:sz w:val="18"/>
                <w:szCs w:val="21"/>
              </w:rPr>
              <w:t>13</w:t>
            </w:r>
          </w:p>
        </w:tc>
        <w:tc>
          <w:tcPr>
            <w:tcW w:w="2808" w:type="dxa"/>
            <w:noWrap/>
            <w:vAlign w:val="center"/>
            <w:hideMark/>
          </w:tcPr>
          <w:p w14:paraId="73E2352E" w14:textId="77777777" w:rsidR="002E0DC6" w:rsidRPr="002E0DC6" w:rsidRDefault="002E0DC6" w:rsidP="008A78B4">
            <w:pPr>
              <w:jc w:val="left"/>
              <w:rPr>
                <w:sz w:val="18"/>
                <w:szCs w:val="21"/>
              </w:rPr>
            </w:pPr>
            <w:r w:rsidRPr="002E0DC6">
              <w:rPr>
                <w:sz w:val="18"/>
                <w:szCs w:val="21"/>
              </w:rPr>
              <w:t>Evaluation planning; alternatives; metrics and acceptance criteria</w:t>
            </w:r>
          </w:p>
        </w:tc>
        <w:tc>
          <w:tcPr>
            <w:tcW w:w="3341" w:type="dxa"/>
            <w:noWrap/>
            <w:vAlign w:val="center"/>
            <w:hideMark/>
          </w:tcPr>
          <w:p w14:paraId="481F0DDC" w14:textId="77777777" w:rsidR="002E0DC6" w:rsidRPr="002E0DC6" w:rsidRDefault="002E0DC6" w:rsidP="008A78B4">
            <w:pPr>
              <w:jc w:val="left"/>
              <w:rPr>
                <w:sz w:val="18"/>
                <w:szCs w:val="21"/>
              </w:rPr>
            </w:pPr>
            <w:r w:rsidRPr="002E0DC6">
              <w:rPr>
                <w:sz w:val="18"/>
                <w:szCs w:val="21"/>
              </w:rPr>
              <w:t>Define baseline, alternatives, validation methods, and performance measures</w:t>
            </w:r>
          </w:p>
        </w:tc>
        <w:tc>
          <w:tcPr>
            <w:tcW w:w="3260" w:type="dxa"/>
            <w:noWrap/>
            <w:vAlign w:val="center"/>
            <w:hideMark/>
          </w:tcPr>
          <w:p w14:paraId="6A639D31" w14:textId="77777777" w:rsidR="002E0DC6" w:rsidRPr="002E0DC6" w:rsidRDefault="002E0DC6" w:rsidP="008A78B4">
            <w:pPr>
              <w:jc w:val="left"/>
              <w:rPr>
                <w:sz w:val="18"/>
                <w:szCs w:val="21"/>
              </w:rPr>
            </w:pPr>
            <w:r w:rsidRPr="002E0DC6">
              <w:rPr>
                <w:sz w:val="18"/>
                <w:szCs w:val="21"/>
              </w:rPr>
              <w:t>Evaluation and verification plan</w:t>
            </w:r>
          </w:p>
        </w:tc>
      </w:tr>
      <w:tr w:rsidR="002E0DC6" w:rsidRPr="002E0DC6" w14:paraId="3189AB49" w14:textId="77777777" w:rsidTr="008A78B4">
        <w:trPr>
          <w:trHeight w:val="320"/>
        </w:trPr>
        <w:tc>
          <w:tcPr>
            <w:tcW w:w="661" w:type="dxa"/>
            <w:noWrap/>
            <w:vAlign w:val="center"/>
            <w:hideMark/>
          </w:tcPr>
          <w:p w14:paraId="29953816" w14:textId="77777777" w:rsidR="002E0DC6" w:rsidRPr="002E0DC6" w:rsidRDefault="002E0DC6" w:rsidP="008A78B4">
            <w:pPr>
              <w:jc w:val="left"/>
              <w:rPr>
                <w:sz w:val="18"/>
                <w:szCs w:val="21"/>
              </w:rPr>
            </w:pPr>
            <w:r w:rsidRPr="002E0DC6">
              <w:rPr>
                <w:sz w:val="18"/>
                <w:szCs w:val="21"/>
              </w:rPr>
              <w:t>14</w:t>
            </w:r>
          </w:p>
        </w:tc>
        <w:tc>
          <w:tcPr>
            <w:tcW w:w="2808" w:type="dxa"/>
            <w:noWrap/>
            <w:vAlign w:val="center"/>
            <w:hideMark/>
          </w:tcPr>
          <w:p w14:paraId="5C955B4A" w14:textId="77777777" w:rsidR="002E0DC6" w:rsidRPr="002E0DC6" w:rsidRDefault="002E0DC6" w:rsidP="008A78B4">
            <w:pPr>
              <w:jc w:val="left"/>
              <w:rPr>
                <w:sz w:val="18"/>
                <w:szCs w:val="21"/>
              </w:rPr>
            </w:pPr>
            <w:r w:rsidRPr="002E0DC6">
              <w:rPr>
                <w:sz w:val="18"/>
                <w:szCs w:val="21"/>
              </w:rPr>
              <w:t>Technical writing; visual communication; design reviews</w:t>
            </w:r>
          </w:p>
        </w:tc>
        <w:tc>
          <w:tcPr>
            <w:tcW w:w="3341" w:type="dxa"/>
            <w:noWrap/>
            <w:vAlign w:val="center"/>
            <w:hideMark/>
          </w:tcPr>
          <w:p w14:paraId="68DC01AB" w14:textId="77777777" w:rsidR="002E0DC6" w:rsidRPr="002E0DC6" w:rsidRDefault="002E0DC6" w:rsidP="008A78B4">
            <w:pPr>
              <w:jc w:val="left"/>
              <w:rPr>
                <w:sz w:val="18"/>
                <w:szCs w:val="21"/>
              </w:rPr>
            </w:pPr>
            <w:r w:rsidRPr="002E0DC6">
              <w:rPr>
                <w:sz w:val="18"/>
                <w:szCs w:val="21"/>
              </w:rPr>
              <w:t>Integrate planning artifacts; peer and instructor design review</w:t>
            </w:r>
          </w:p>
        </w:tc>
        <w:tc>
          <w:tcPr>
            <w:tcW w:w="3260" w:type="dxa"/>
            <w:noWrap/>
            <w:vAlign w:val="center"/>
            <w:hideMark/>
          </w:tcPr>
          <w:p w14:paraId="5B38EA84" w14:textId="77777777" w:rsidR="002E0DC6" w:rsidRPr="002E0DC6" w:rsidRDefault="002E0DC6" w:rsidP="008A78B4">
            <w:pPr>
              <w:jc w:val="left"/>
              <w:rPr>
                <w:sz w:val="18"/>
                <w:szCs w:val="21"/>
              </w:rPr>
            </w:pPr>
            <w:r w:rsidRPr="002E0DC6">
              <w:rPr>
                <w:sz w:val="18"/>
                <w:szCs w:val="21"/>
              </w:rPr>
              <w:t>Draft planning report and presentation</w:t>
            </w:r>
          </w:p>
        </w:tc>
      </w:tr>
      <w:tr w:rsidR="002E0DC6" w:rsidRPr="002E0DC6" w14:paraId="74FDCE94" w14:textId="77777777" w:rsidTr="008A78B4">
        <w:trPr>
          <w:trHeight w:val="320"/>
        </w:trPr>
        <w:tc>
          <w:tcPr>
            <w:tcW w:w="661" w:type="dxa"/>
            <w:noWrap/>
            <w:vAlign w:val="center"/>
            <w:hideMark/>
          </w:tcPr>
          <w:p w14:paraId="097CE77D" w14:textId="77777777" w:rsidR="002E0DC6" w:rsidRPr="002E0DC6" w:rsidRDefault="002E0DC6" w:rsidP="008A78B4">
            <w:pPr>
              <w:jc w:val="left"/>
              <w:rPr>
                <w:sz w:val="18"/>
                <w:szCs w:val="21"/>
              </w:rPr>
            </w:pPr>
            <w:r w:rsidRPr="002E0DC6">
              <w:rPr>
                <w:sz w:val="18"/>
                <w:szCs w:val="21"/>
              </w:rPr>
              <w:t>15</w:t>
            </w:r>
          </w:p>
        </w:tc>
        <w:tc>
          <w:tcPr>
            <w:tcW w:w="2808" w:type="dxa"/>
            <w:noWrap/>
            <w:vAlign w:val="center"/>
            <w:hideMark/>
          </w:tcPr>
          <w:p w14:paraId="17C96354" w14:textId="77777777" w:rsidR="002E0DC6" w:rsidRPr="002E0DC6" w:rsidRDefault="002E0DC6" w:rsidP="008A78B4">
            <w:pPr>
              <w:jc w:val="left"/>
              <w:rPr>
                <w:sz w:val="18"/>
                <w:szCs w:val="21"/>
              </w:rPr>
            </w:pPr>
            <w:r w:rsidRPr="002E0DC6">
              <w:rPr>
                <w:sz w:val="18"/>
                <w:szCs w:val="21"/>
              </w:rPr>
              <w:t>Professional presentations; transition to implementation</w:t>
            </w:r>
          </w:p>
        </w:tc>
        <w:tc>
          <w:tcPr>
            <w:tcW w:w="3341" w:type="dxa"/>
            <w:noWrap/>
            <w:vAlign w:val="center"/>
            <w:hideMark/>
          </w:tcPr>
          <w:p w14:paraId="23F45AD8" w14:textId="77777777" w:rsidR="002E0DC6" w:rsidRPr="002E0DC6" w:rsidRDefault="002E0DC6" w:rsidP="008A78B4">
            <w:pPr>
              <w:jc w:val="left"/>
              <w:rPr>
                <w:sz w:val="18"/>
                <w:szCs w:val="21"/>
              </w:rPr>
            </w:pPr>
            <w:r w:rsidRPr="002E0DC6">
              <w:rPr>
                <w:sz w:val="18"/>
                <w:szCs w:val="21"/>
              </w:rPr>
              <w:t>Formal sponsor presentation; revise plans based on feedback</w:t>
            </w:r>
          </w:p>
        </w:tc>
        <w:tc>
          <w:tcPr>
            <w:tcW w:w="3260" w:type="dxa"/>
            <w:noWrap/>
            <w:vAlign w:val="center"/>
            <w:hideMark/>
          </w:tcPr>
          <w:p w14:paraId="704DD553" w14:textId="77777777" w:rsidR="002E0DC6" w:rsidRPr="002E0DC6" w:rsidRDefault="002E0DC6" w:rsidP="008A78B4">
            <w:pPr>
              <w:jc w:val="left"/>
              <w:rPr>
                <w:sz w:val="18"/>
                <w:szCs w:val="21"/>
              </w:rPr>
            </w:pPr>
            <w:r w:rsidRPr="002E0DC6">
              <w:rPr>
                <w:sz w:val="18"/>
                <w:szCs w:val="21"/>
              </w:rPr>
              <w:t>Final planning report, charter, presentation, and DAEN 460 transition package</w:t>
            </w:r>
          </w:p>
        </w:tc>
      </w:tr>
    </w:tbl>
    <w:p w14:paraId="07430047" w14:textId="77777777" w:rsidR="00537268" w:rsidRDefault="00537268" w:rsidP="00537268">
      <w:pPr>
        <w:pBdr>
          <w:top w:val="nil"/>
          <w:left w:val="nil"/>
          <w:bottom w:val="nil"/>
          <w:right w:val="nil"/>
          <w:between w:val="nil"/>
        </w:pBdr>
        <w:rPr>
          <w:rFonts w:eastAsia="Garamond" w:cstheme="minorHAnsi"/>
          <w:color w:val="000000"/>
        </w:rPr>
      </w:pPr>
    </w:p>
    <w:p w14:paraId="7FDA3546" w14:textId="08E620F0" w:rsidR="001629FB" w:rsidRPr="001629FB" w:rsidRDefault="001629FB" w:rsidP="00537268">
      <w:pPr>
        <w:pBdr>
          <w:top w:val="nil"/>
          <w:left w:val="nil"/>
          <w:bottom w:val="nil"/>
          <w:right w:val="nil"/>
          <w:between w:val="nil"/>
        </w:pBdr>
        <w:rPr>
          <w:rFonts w:eastAsia="Garamond" w:cstheme="minorHAnsi"/>
          <w:b/>
          <w:bCs/>
          <w:color w:val="AEAAAA" w:themeColor="background2" w:themeShade="BF"/>
        </w:rPr>
      </w:pPr>
      <w:r w:rsidRPr="001629FB">
        <w:rPr>
          <w:rFonts w:eastAsia="Garamond" w:cstheme="minorHAnsi"/>
          <w:b/>
          <w:bCs/>
          <w:color w:val="AEAAAA" w:themeColor="background2" w:themeShade="BF"/>
          <w:highlight w:val="yellow"/>
        </w:rPr>
        <w:t>DAEN 460</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661"/>
        <w:gridCol w:w="2808"/>
        <w:gridCol w:w="3341"/>
        <w:gridCol w:w="3260"/>
      </w:tblGrid>
      <w:tr w:rsidR="001629FB" w:rsidRPr="001629FB" w14:paraId="4282F937" w14:textId="77777777" w:rsidTr="008A78B4">
        <w:trPr>
          <w:trHeight w:val="320"/>
        </w:trPr>
        <w:tc>
          <w:tcPr>
            <w:tcW w:w="661" w:type="dxa"/>
            <w:noWrap/>
            <w:vAlign w:val="center"/>
            <w:hideMark/>
          </w:tcPr>
          <w:p w14:paraId="565F5920" w14:textId="77777777" w:rsidR="001629FB" w:rsidRPr="001629FB" w:rsidRDefault="001629FB" w:rsidP="008A78B4">
            <w:pPr>
              <w:jc w:val="left"/>
              <w:rPr>
                <w:b/>
                <w:bCs/>
                <w:color w:val="AEAAAA" w:themeColor="background2" w:themeShade="BF"/>
                <w:sz w:val="18"/>
                <w:szCs w:val="21"/>
              </w:rPr>
            </w:pPr>
            <w:r w:rsidRPr="001629FB">
              <w:rPr>
                <w:b/>
                <w:bCs/>
                <w:color w:val="AEAAAA" w:themeColor="background2" w:themeShade="BF"/>
                <w:sz w:val="18"/>
                <w:szCs w:val="21"/>
              </w:rPr>
              <w:t>Week</w:t>
            </w:r>
          </w:p>
        </w:tc>
        <w:tc>
          <w:tcPr>
            <w:tcW w:w="2808" w:type="dxa"/>
            <w:noWrap/>
            <w:vAlign w:val="center"/>
            <w:hideMark/>
          </w:tcPr>
          <w:p w14:paraId="22EB1298" w14:textId="77777777" w:rsidR="001629FB" w:rsidRPr="001629FB" w:rsidRDefault="001629FB" w:rsidP="008A78B4">
            <w:pPr>
              <w:jc w:val="left"/>
              <w:rPr>
                <w:b/>
                <w:bCs/>
                <w:color w:val="AEAAAA" w:themeColor="background2" w:themeShade="BF"/>
                <w:sz w:val="18"/>
                <w:szCs w:val="21"/>
              </w:rPr>
            </w:pPr>
            <w:r w:rsidRPr="001629FB">
              <w:rPr>
                <w:b/>
                <w:bCs/>
                <w:color w:val="AEAAAA" w:themeColor="background2" w:themeShade="BF"/>
                <w:sz w:val="18"/>
                <w:szCs w:val="21"/>
              </w:rPr>
              <w:t>Topics</w:t>
            </w:r>
          </w:p>
        </w:tc>
        <w:tc>
          <w:tcPr>
            <w:tcW w:w="3341" w:type="dxa"/>
            <w:noWrap/>
            <w:vAlign w:val="center"/>
            <w:hideMark/>
          </w:tcPr>
          <w:p w14:paraId="2F350F43" w14:textId="77777777" w:rsidR="001629FB" w:rsidRPr="001629FB" w:rsidRDefault="001629FB" w:rsidP="008A78B4">
            <w:pPr>
              <w:jc w:val="left"/>
              <w:rPr>
                <w:b/>
                <w:bCs/>
                <w:color w:val="AEAAAA" w:themeColor="background2" w:themeShade="BF"/>
                <w:sz w:val="18"/>
                <w:szCs w:val="21"/>
              </w:rPr>
            </w:pPr>
            <w:r w:rsidRPr="001629FB">
              <w:rPr>
                <w:b/>
                <w:bCs/>
                <w:color w:val="AEAAAA" w:themeColor="background2" w:themeShade="BF"/>
                <w:sz w:val="18"/>
                <w:szCs w:val="21"/>
              </w:rPr>
              <w:t>Team / Lab activities</w:t>
            </w:r>
          </w:p>
        </w:tc>
        <w:tc>
          <w:tcPr>
            <w:tcW w:w="3260" w:type="dxa"/>
            <w:noWrap/>
            <w:vAlign w:val="center"/>
            <w:hideMark/>
          </w:tcPr>
          <w:p w14:paraId="2197401A" w14:textId="77777777" w:rsidR="001629FB" w:rsidRPr="001629FB" w:rsidRDefault="001629FB" w:rsidP="008A78B4">
            <w:pPr>
              <w:jc w:val="left"/>
              <w:rPr>
                <w:b/>
                <w:bCs/>
                <w:color w:val="AEAAAA" w:themeColor="background2" w:themeShade="BF"/>
                <w:sz w:val="18"/>
                <w:szCs w:val="21"/>
              </w:rPr>
            </w:pPr>
            <w:r w:rsidRPr="001629FB">
              <w:rPr>
                <w:b/>
                <w:bCs/>
                <w:color w:val="AEAAAA" w:themeColor="background2" w:themeShade="BF"/>
                <w:sz w:val="18"/>
                <w:szCs w:val="21"/>
              </w:rPr>
              <w:t>Milestones / Deliverables</w:t>
            </w:r>
          </w:p>
        </w:tc>
      </w:tr>
      <w:tr w:rsidR="001629FB" w:rsidRPr="001629FB" w14:paraId="485EBC2A" w14:textId="77777777" w:rsidTr="008A78B4">
        <w:trPr>
          <w:trHeight w:val="320"/>
        </w:trPr>
        <w:tc>
          <w:tcPr>
            <w:tcW w:w="661" w:type="dxa"/>
            <w:noWrap/>
            <w:vAlign w:val="center"/>
            <w:hideMark/>
          </w:tcPr>
          <w:p w14:paraId="359F8FAB"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1</w:t>
            </w:r>
          </w:p>
        </w:tc>
        <w:tc>
          <w:tcPr>
            <w:tcW w:w="2808" w:type="dxa"/>
            <w:noWrap/>
            <w:vAlign w:val="center"/>
            <w:hideMark/>
          </w:tcPr>
          <w:p w14:paraId="4557610C" w14:textId="66763FFA" w:rsidR="001629FB" w:rsidRPr="001629FB" w:rsidRDefault="001629FB" w:rsidP="008A78B4">
            <w:pPr>
              <w:jc w:val="left"/>
              <w:rPr>
                <w:color w:val="AEAAAA" w:themeColor="background2" w:themeShade="BF"/>
                <w:sz w:val="18"/>
                <w:szCs w:val="21"/>
              </w:rPr>
            </w:pPr>
            <w:r w:rsidRPr="001629FB">
              <w:rPr>
                <w:color w:val="AEAAAA" w:themeColor="background2" w:themeShade="BF"/>
              </w:rPr>
              <w:t>Project reactivation; execution expectations; configuration management</w:t>
            </w:r>
          </w:p>
        </w:tc>
        <w:tc>
          <w:tcPr>
            <w:tcW w:w="3341" w:type="dxa"/>
            <w:noWrap/>
            <w:vAlign w:val="center"/>
            <w:hideMark/>
          </w:tcPr>
          <w:p w14:paraId="4432DF9A" w14:textId="376DAC20" w:rsidR="001629FB" w:rsidRPr="001629FB" w:rsidRDefault="001629FB" w:rsidP="008A78B4">
            <w:pPr>
              <w:jc w:val="left"/>
              <w:rPr>
                <w:color w:val="AEAAAA" w:themeColor="background2" w:themeShade="BF"/>
                <w:sz w:val="18"/>
                <w:szCs w:val="21"/>
              </w:rPr>
            </w:pPr>
            <w:r w:rsidRPr="001629FB">
              <w:rPr>
                <w:color w:val="AEAAAA" w:themeColor="background2" w:themeShade="BF"/>
              </w:rPr>
              <w:t>Reconfirm scope, roles, sponsor expectations, data access, and schedule</w:t>
            </w:r>
          </w:p>
        </w:tc>
        <w:tc>
          <w:tcPr>
            <w:tcW w:w="3260" w:type="dxa"/>
            <w:noWrap/>
            <w:vAlign w:val="center"/>
            <w:hideMark/>
          </w:tcPr>
          <w:p w14:paraId="6EB8F368" w14:textId="5CFBA7FC" w:rsidR="001629FB" w:rsidRPr="001629FB" w:rsidRDefault="001629FB" w:rsidP="008A78B4">
            <w:pPr>
              <w:jc w:val="left"/>
              <w:rPr>
                <w:color w:val="AEAAAA" w:themeColor="background2" w:themeShade="BF"/>
                <w:sz w:val="18"/>
                <w:szCs w:val="21"/>
              </w:rPr>
            </w:pPr>
            <w:r w:rsidRPr="001629FB">
              <w:rPr>
                <w:color w:val="AEAAAA" w:themeColor="background2" w:themeShade="BF"/>
              </w:rPr>
              <w:t>Updated project plan and kickoff memorandum</w:t>
            </w:r>
          </w:p>
        </w:tc>
      </w:tr>
      <w:tr w:rsidR="001629FB" w:rsidRPr="001629FB" w14:paraId="5E69F8A6" w14:textId="77777777" w:rsidTr="008A78B4">
        <w:trPr>
          <w:trHeight w:val="320"/>
        </w:trPr>
        <w:tc>
          <w:tcPr>
            <w:tcW w:w="661" w:type="dxa"/>
            <w:noWrap/>
            <w:vAlign w:val="center"/>
            <w:hideMark/>
          </w:tcPr>
          <w:p w14:paraId="756579EF"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2</w:t>
            </w:r>
          </w:p>
        </w:tc>
        <w:tc>
          <w:tcPr>
            <w:tcW w:w="2808" w:type="dxa"/>
            <w:noWrap/>
            <w:vAlign w:val="center"/>
            <w:hideMark/>
          </w:tcPr>
          <w:p w14:paraId="5103CE7E" w14:textId="6471725A" w:rsidR="001629FB" w:rsidRPr="001629FB" w:rsidRDefault="001629FB" w:rsidP="008A78B4">
            <w:pPr>
              <w:jc w:val="left"/>
              <w:rPr>
                <w:color w:val="AEAAAA" w:themeColor="background2" w:themeShade="BF"/>
                <w:sz w:val="18"/>
                <w:szCs w:val="21"/>
              </w:rPr>
            </w:pPr>
            <w:r w:rsidRPr="001629FB">
              <w:rPr>
                <w:color w:val="AEAAAA" w:themeColor="background2" w:themeShade="BF"/>
              </w:rPr>
              <w:t>Reproducible development; repositories; testing strategy</w:t>
            </w:r>
          </w:p>
        </w:tc>
        <w:tc>
          <w:tcPr>
            <w:tcW w:w="3341" w:type="dxa"/>
            <w:noWrap/>
            <w:vAlign w:val="center"/>
            <w:hideMark/>
          </w:tcPr>
          <w:p w14:paraId="1A159D9B" w14:textId="0A1A6947" w:rsidR="001629FB" w:rsidRPr="001629FB" w:rsidRDefault="001629FB" w:rsidP="008A78B4">
            <w:pPr>
              <w:jc w:val="left"/>
              <w:rPr>
                <w:color w:val="AEAAAA" w:themeColor="background2" w:themeShade="BF"/>
                <w:sz w:val="18"/>
                <w:szCs w:val="21"/>
              </w:rPr>
            </w:pPr>
            <w:r w:rsidRPr="001629FB">
              <w:rPr>
                <w:color w:val="AEAAAA" w:themeColor="background2" w:themeShade="BF"/>
              </w:rPr>
              <w:t>Configure development environment, repository workflow, and issue tracking</w:t>
            </w:r>
          </w:p>
        </w:tc>
        <w:tc>
          <w:tcPr>
            <w:tcW w:w="3260" w:type="dxa"/>
            <w:noWrap/>
            <w:vAlign w:val="center"/>
            <w:hideMark/>
          </w:tcPr>
          <w:p w14:paraId="4A4BF104" w14:textId="31F90F7E" w:rsidR="001629FB" w:rsidRPr="001629FB" w:rsidRDefault="001629FB" w:rsidP="008A78B4">
            <w:pPr>
              <w:jc w:val="left"/>
              <w:rPr>
                <w:color w:val="AEAAAA" w:themeColor="background2" w:themeShade="BF"/>
                <w:sz w:val="18"/>
                <w:szCs w:val="21"/>
              </w:rPr>
            </w:pPr>
            <w:r w:rsidRPr="001629FB">
              <w:rPr>
                <w:color w:val="AEAAAA" w:themeColor="background2" w:themeShade="BF"/>
              </w:rPr>
              <w:t>Reproducibility and testing plan</w:t>
            </w:r>
          </w:p>
        </w:tc>
      </w:tr>
      <w:tr w:rsidR="001629FB" w:rsidRPr="001629FB" w14:paraId="02F0A60F" w14:textId="77777777" w:rsidTr="008A78B4">
        <w:trPr>
          <w:trHeight w:val="320"/>
        </w:trPr>
        <w:tc>
          <w:tcPr>
            <w:tcW w:w="661" w:type="dxa"/>
            <w:noWrap/>
            <w:vAlign w:val="center"/>
            <w:hideMark/>
          </w:tcPr>
          <w:p w14:paraId="2274DC1C"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3</w:t>
            </w:r>
          </w:p>
        </w:tc>
        <w:tc>
          <w:tcPr>
            <w:tcW w:w="2808" w:type="dxa"/>
            <w:noWrap/>
            <w:vAlign w:val="center"/>
            <w:hideMark/>
          </w:tcPr>
          <w:p w14:paraId="782CF5E9" w14:textId="7957CB57" w:rsidR="001629FB" w:rsidRPr="001629FB" w:rsidRDefault="001629FB" w:rsidP="008A78B4">
            <w:pPr>
              <w:jc w:val="left"/>
              <w:rPr>
                <w:color w:val="AEAAAA" w:themeColor="background2" w:themeShade="BF"/>
                <w:sz w:val="18"/>
                <w:szCs w:val="21"/>
              </w:rPr>
            </w:pPr>
            <w:r w:rsidRPr="001629FB">
              <w:rPr>
                <w:color w:val="AEAAAA" w:themeColor="background2" w:themeShade="BF"/>
              </w:rPr>
              <w:t>Data ingestion and acquisition</w:t>
            </w:r>
          </w:p>
        </w:tc>
        <w:tc>
          <w:tcPr>
            <w:tcW w:w="3341" w:type="dxa"/>
            <w:noWrap/>
            <w:vAlign w:val="center"/>
            <w:hideMark/>
          </w:tcPr>
          <w:p w14:paraId="6FE2E061" w14:textId="5DE3F203" w:rsidR="001629FB" w:rsidRPr="001629FB" w:rsidRDefault="001629FB" w:rsidP="008A78B4">
            <w:pPr>
              <w:jc w:val="left"/>
              <w:rPr>
                <w:color w:val="AEAAAA" w:themeColor="background2" w:themeShade="BF"/>
                <w:sz w:val="18"/>
                <w:szCs w:val="21"/>
              </w:rPr>
            </w:pPr>
            <w:r w:rsidRPr="001629FB">
              <w:rPr>
                <w:color w:val="AEAAAA" w:themeColor="background2" w:themeShade="BF"/>
              </w:rPr>
              <w:t>Implement source connections and initial ingestion processes</w:t>
            </w:r>
          </w:p>
        </w:tc>
        <w:tc>
          <w:tcPr>
            <w:tcW w:w="3260" w:type="dxa"/>
            <w:noWrap/>
            <w:vAlign w:val="center"/>
            <w:hideMark/>
          </w:tcPr>
          <w:p w14:paraId="6DC6E94A" w14:textId="7A659DCF" w:rsidR="001629FB" w:rsidRPr="001629FB" w:rsidRDefault="001629FB" w:rsidP="008A78B4">
            <w:pPr>
              <w:jc w:val="left"/>
              <w:rPr>
                <w:color w:val="AEAAAA" w:themeColor="background2" w:themeShade="BF"/>
                <w:sz w:val="18"/>
                <w:szCs w:val="21"/>
              </w:rPr>
            </w:pPr>
            <w:r w:rsidRPr="001629FB">
              <w:rPr>
                <w:color w:val="AEAAAA" w:themeColor="background2" w:themeShade="BF"/>
              </w:rPr>
              <w:t>Working ingestion prototype</w:t>
            </w:r>
          </w:p>
        </w:tc>
      </w:tr>
      <w:tr w:rsidR="001629FB" w:rsidRPr="001629FB" w14:paraId="6CEF3AAE" w14:textId="77777777" w:rsidTr="008A78B4">
        <w:trPr>
          <w:trHeight w:val="320"/>
        </w:trPr>
        <w:tc>
          <w:tcPr>
            <w:tcW w:w="661" w:type="dxa"/>
            <w:noWrap/>
            <w:vAlign w:val="center"/>
            <w:hideMark/>
          </w:tcPr>
          <w:p w14:paraId="651F4FC2"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4</w:t>
            </w:r>
          </w:p>
        </w:tc>
        <w:tc>
          <w:tcPr>
            <w:tcW w:w="2808" w:type="dxa"/>
            <w:noWrap/>
            <w:vAlign w:val="center"/>
            <w:hideMark/>
          </w:tcPr>
          <w:p w14:paraId="7D43BC29" w14:textId="4172DAA8" w:rsidR="001629FB" w:rsidRPr="001629FB" w:rsidRDefault="001629FB" w:rsidP="008A78B4">
            <w:pPr>
              <w:jc w:val="left"/>
              <w:rPr>
                <w:color w:val="AEAAAA" w:themeColor="background2" w:themeShade="BF"/>
                <w:sz w:val="18"/>
                <w:szCs w:val="21"/>
              </w:rPr>
            </w:pPr>
            <w:r w:rsidRPr="001629FB">
              <w:rPr>
                <w:color w:val="AEAAAA" w:themeColor="background2" w:themeShade="BF"/>
              </w:rPr>
              <w:t>Data quality engineering; validation and observability</w:t>
            </w:r>
          </w:p>
        </w:tc>
        <w:tc>
          <w:tcPr>
            <w:tcW w:w="3341" w:type="dxa"/>
            <w:noWrap/>
            <w:vAlign w:val="center"/>
            <w:hideMark/>
          </w:tcPr>
          <w:p w14:paraId="2A967D50" w14:textId="6E4CD3D9" w:rsidR="001629FB" w:rsidRPr="001629FB" w:rsidRDefault="001629FB" w:rsidP="008A78B4">
            <w:pPr>
              <w:jc w:val="left"/>
              <w:rPr>
                <w:color w:val="AEAAAA" w:themeColor="background2" w:themeShade="BF"/>
                <w:sz w:val="18"/>
                <w:szCs w:val="21"/>
              </w:rPr>
            </w:pPr>
            <w:r w:rsidRPr="001629FB">
              <w:rPr>
                <w:color w:val="AEAAAA" w:themeColor="background2" w:themeShade="BF"/>
              </w:rPr>
              <w:t>Implement schema, completeness, accuracy, and anomaly checks</w:t>
            </w:r>
          </w:p>
        </w:tc>
        <w:tc>
          <w:tcPr>
            <w:tcW w:w="3260" w:type="dxa"/>
            <w:noWrap/>
            <w:vAlign w:val="center"/>
            <w:hideMark/>
          </w:tcPr>
          <w:p w14:paraId="6A5228AC" w14:textId="7ABBEF08" w:rsidR="001629FB" w:rsidRPr="001629FB" w:rsidRDefault="001629FB" w:rsidP="008A78B4">
            <w:pPr>
              <w:jc w:val="left"/>
              <w:rPr>
                <w:color w:val="AEAAAA" w:themeColor="background2" w:themeShade="BF"/>
                <w:sz w:val="18"/>
                <w:szCs w:val="21"/>
              </w:rPr>
            </w:pPr>
            <w:r w:rsidRPr="001629FB">
              <w:rPr>
                <w:color w:val="AEAAAA" w:themeColor="background2" w:themeShade="BF"/>
              </w:rPr>
              <w:t>Data-quality rules and baseline assessment</w:t>
            </w:r>
          </w:p>
        </w:tc>
      </w:tr>
      <w:tr w:rsidR="001629FB" w:rsidRPr="001629FB" w14:paraId="20F59621" w14:textId="77777777" w:rsidTr="008A78B4">
        <w:trPr>
          <w:trHeight w:val="320"/>
        </w:trPr>
        <w:tc>
          <w:tcPr>
            <w:tcW w:w="661" w:type="dxa"/>
            <w:noWrap/>
            <w:vAlign w:val="center"/>
            <w:hideMark/>
          </w:tcPr>
          <w:p w14:paraId="30AB0A24"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5</w:t>
            </w:r>
          </w:p>
        </w:tc>
        <w:tc>
          <w:tcPr>
            <w:tcW w:w="2808" w:type="dxa"/>
            <w:noWrap/>
            <w:vAlign w:val="center"/>
            <w:hideMark/>
          </w:tcPr>
          <w:p w14:paraId="2CB0D455" w14:textId="77D31D18" w:rsidR="001629FB" w:rsidRPr="001629FB" w:rsidRDefault="001629FB" w:rsidP="008A78B4">
            <w:pPr>
              <w:jc w:val="left"/>
              <w:rPr>
                <w:color w:val="AEAAAA" w:themeColor="background2" w:themeShade="BF"/>
                <w:sz w:val="18"/>
                <w:szCs w:val="21"/>
              </w:rPr>
            </w:pPr>
            <w:r w:rsidRPr="001629FB">
              <w:rPr>
                <w:color w:val="AEAAAA" w:themeColor="background2" w:themeShade="BF"/>
              </w:rPr>
              <w:t>Data transformation; integration; metadata and lineage</w:t>
            </w:r>
          </w:p>
        </w:tc>
        <w:tc>
          <w:tcPr>
            <w:tcW w:w="3341" w:type="dxa"/>
            <w:noWrap/>
            <w:vAlign w:val="center"/>
            <w:hideMark/>
          </w:tcPr>
          <w:p w14:paraId="16CE7EC6" w14:textId="771DF881" w:rsidR="001629FB" w:rsidRPr="001629FB" w:rsidRDefault="001629FB" w:rsidP="008A78B4">
            <w:pPr>
              <w:jc w:val="left"/>
              <w:rPr>
                <w:color w:val="AEAAAA" w:themeColor="background2" w:themeShade="BF"/>
                <w:sz w:val="18"/>
                <w:szCs w:val="21"/>
              </w:rPr>
            </w:pPr>
            <w:r w:rsidRPr="001629FB">
              <w:rPr>
                <w:color w:val="AEAAAA" w:themeColor="background2" w:themeShade="BF"/>
              </w:rPr>
              <w:t>Build repeatable cleaning, transformation, and integration workflows</w:t>
            </w:r>
          </w:p>
        </w:tc>
        <w:tc>
          <w:tcPr>
            <w:tcW w:w="3260" w:type="dxa"/>
            <w:noWrap/>
            <w:vAlign w:val="center"/>
            <w:hideMark/>
          </w:tcPr>
          <w:p w14:paraId="0AE226C2" w14:textId="6EDE5002" w:rsidR="001629FB" w:rsidRPr="001629FB" w:rsidRDefault="001629FB" w:rsidP="008A78B4">
            <w:pPr>
              <w:jc w:val="left"/>
              <w:rPr>
                <w:color w:val="AEAAAA" w:themeColor="background2" w:themeShade="BF"/>
                <w:sz w:val="18"/>
                <w:szCs w:val="21"/>
              </w:rPr>
            </w:pPr>
            <w:r w:rsidRPr="001629FB">
              <w:rPr>
                <w:color w:val="AEAAAA" w:themeColor="background2" w:themeShade="BF"/>
              </w:rPr>
              <w:t xml:space="preserve">End-to-end </w:t>
            </w:r>
            <w:proofErr w:type="gramStart"/>
            <w:r w:rsidRPr="001629FB">
              <w:rPr>
                <w:color w:val="AEAAAA" w:themeColor="background2" w:themeShade="BF"/>
              </w:rPr>
              <w:t>pipeline</w:t>
            </w:r>
            <w:proofErr w:type="gramEnd"/>
            <w:r w:rsidRPr="001629FB">
              <w:rPr>
                <w:color w:val="AEAAAA" w:themeColor="background2" w:themeShade="BF"/>
              </w:rPr>
              <w:t xml:space="preserve"> increment 1, </w:t>
            </w:r>
            <w:r w:rsidRPr="001629FB">
              <w:rPr>
                <w:color w:val="AEAAAA" w:themeColor="background2" w:themeShade="BF"/>
                <w:highlight w:val="yellow"/>
              </w:rPr>
              <w:t>PRESENTATION 1</w:t>
            </w:r>
          </w:p>
        </w:tc>
      </w:tr>
      <w:tr w:rsidR="001629FB" w:rsidRPr="001629FB" w14:paraId="70CAB22E" w14:textId="77777777" w:rsidTr="008A78B4">
        <w:trPr>
          <w:trHeight w:val="320"/>
        </w:trPr>
        <w:tc>
          <w:tcPr>
            <w:tcW w:w="661" w:type="dxa"/>
            <w:noWrap/>
            <w:vAlign w:val="center"/>
            <w:hideMark/>
          </w:tcPr>
          <w:p w14:paraId="088D2591"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6</w:t>
            </w:r>
          </w:p>
        </w:tc>
        <w:tc>
          <w:tcPr>
            <w:tcW w:w="2808" w:type="dxa"/>
            <w:noWrap/>
            <w:vAlign w:val="center"/>
            <w:hideMark/>
          </w:tcPr>
          <w:p w14:paraId="29E6DA48" w14:textId="45F8477C" w:rsidR="001629FB" w:rsidRPr="001629FB" w:rsidRDefault="001629FB" w:rsidP="008A78B4">
            <w:pPr>
              <w:jc w:val="left"/>
              <w:rPr>
                <w:color w:val="AEAAAA" w:themeColor="background2" w:themeShade="BF"/>
                <w:sz w:val="18"/>
                <w:szCs w:val="21"/>
              </w:rPr>
            </w:pPr>
            <w:r w:rsidRPr="001629FB">
              <w:rPr>
                <w:color w:val="AEAAAA" w:themeColor="background2" w:themeShade="BF"/>
              </w:rPr>
              <w:t>Storage, data modeling, performance, and security</w:t>
            </w:r>
          </w:p>
        </w:tc>
        <w:tc>
          <w:tcPr>
            <w:tcW w:w="3341" w:type="dxa"/>
            <w:noWrap/>
            <w:vAlign w:val="center"/>
            <w:hideMark/>
          </w:tcPr>
          <w:p w14:paraId="1850D540" w14:textId="57E08D43" w:rsidR="001629FB" w:rsidRPr="001629FB" w:rsidRDefault="001629FB" w:rsidP="008A78B4">
            <w:pPr>
              <w:jc w:val="left"/>
              <w:rPr>
                <w:color w:val="AEAAAA" w:themeColor="background2" w:themeShade="BF"/>
                <w:sz w:val="18"/>
                <w:szCs w:val="21"/>
              </w:rPr>
            </w:pPr>
            <w:r w:rsidRPr="001629FB">
              <w:rPr>
                <w:color w:val="AEAAAA" w:themeColor="background2" w:themeShade="BF"/>
              </w:rPr>
              <w:t>Implement storage/modeling layer; review access controls</w:t>
            </w:r>
          </w:p>
        </w:tc>
        <w:tc>
          <w:tcPr>
            <w:tcW w:w="3260" w:type="dxa"/>
            <w:noWrap/>
            <w:vAlign w:val="center"/>
            <w:hideMark/>
          </w:tcPr>
          <w:p w14:paraId="7011AA99" w14:textId="53A413DF" w:rsidR="001629FB" w:rsidRPr="001629FB" w:rsidRDefault="001629FB" w:rsidP="008A78B4">
            <w:pPr>
              <w:jc w:val="left"/>
              <w:rPr>
                <w:color w:val="AEAAAA" w:themeColor="background2" w:themeShade="BF"/>
                <w:sz w:val="18"/>
                <w:szCs w:val="21"/>
              </w:rPr>
            </w:pPr>
            <w:r w:rsidRPr="001629FB">
              <w:rPr>
                <w:color w:val="AEAAAA" w:themeColor="background2" w:themeShade="BF"/>
              </w:rPr>
              <w:t>Architecture and implementation review</w:t>
            </w:r>
          </w:p>
        </w:tc>
      </w:tr>
      <w:tr w:rsidR="001629FB" w:rsidRPr="001629FB" w14:paraId="3C6BD2AA" w14:textId="77777777" w:rsidTr="008A78B4">
        <w:trPr>
          <w:trHeight w:val="320"/>
        </w:trPr>
        <w:tc>
          <w:tcPr>
            <w:tcW w:w="661" w:type="dxa"/>
            <w:noWrap/>
            <w:vAlign w:val="center"/>
            <w:hideMark/>
          </w:tcPr>
          <w:p w14:paraId="2B227FA1"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lastRenderedPageBreak/>
              <w:t>7</w:t>
            </w:r>
          </w:p>
        </w:tc>
        <w:tc>
          <w:tcPr>
            <w:tcW w:w="2808" w:type="dxa"/>
            <w:noWrap/>
            <w:vAlign w:val="center"/>
            <w:hideMark/>
          </w:tcPr>
          <w:p w14:paraId="65871323" w14:textId="56639F8B" w:rsidR="001629FB" w:rsidRPr="001629FB" w:rsidRDefault="001629FB" w:rsidP="008A78B4">
            <w:pPr>
              <w:jc w:val="left"/>
              <w:rPr>
                <w:color w:val="AEAAAA" w:themeColor="background2" w:themeShade="BF"/>
                <w:sz w:val="18"/>
                <w:szCs w:val="21"/>
              </w:rPr>
            </w:pPr>
            <w:r w:rsidRPr="001629FB">
              <w:rPr>
                <w:color w:val="AEAAAA" w:themeColor="background2" w:themeShade="BF"/>
              </w:rPr>
              <w:t>Exploratory analysis; baselines; analytical validity</w:t>
            </w:r>
          </w:p>
        </w:tc>
        <w:tc>
          <w:tcPr>
            <w:tcW w:w="3341" w:type="dxa"/>
            <w:noWrap/>
            <w:vAlign w:val="center"/>
            <w:hideMark/>
          </w:tcPr>
          <w:p w14:paraId="09F602C8" w14:textId="7A6E0343" w:rsidR="001629FB" w:rsidRPr="001629FB" w:rsidRDefault="001629FB" w:rsidP="008A78B4">
            <w:pPr>
              <w:jc w:val="left"/>
              <w:rPr>
                <w:color w:val="AEAAAA" w:themeColor="background2" w:themeShade="BF"/>
                <w:sz w:val="18"/>
                <w:szCs w:val="21"/>
              </w:rPr>
            </w:pPr>
            <w:r w:rsidRPr="001629FB">
              <w:rPr>
                <w:color w:val="AEAAAA" w:themeColor="background2" w:themeShade="BF"/>
              </w:rPr>
              <w:t>Establish descriptive findings and baseline performance</w:t>
            </w:r>
          </w:p>
        </w:tc>
        <w:tc>
          <w:tcPr>
            <w:tcW w:w="3260" w:type="dxa"/>
            <w:noWrap/>
            <w:vAlign w:val="center"/>
            <w:hideMark/>
          </w:tcPr>
          <w:p w14:paraId="3DD556B2" w14:textId="70DEE255" w:rsidR="001629FB" w:rsidRPr="001629FB" w:rsidRDefault="001629FB" w:rsidP="008A78B4">
            <w:pPr>
              <w:jc w:val="left"/>
              <w:rPr>
                <w:color w:val="AEAAAA" w:themeColor="background2" w:themeShade="BF"/>
                <w:sz w:val="18"/>
                <w:szCs w:val="21"/>
              </w:rPr>
            </w:pPr>
            <w:r w:rsidRPr="001629FB">
              <w:rPr>
                <w:color w:val="AEAAAA" w:themeColor="background2" w:themeShade="BF"/>
              </w:rPr>
              <w:t>Technical progress report 1</w:t>
            </w:r>
          </w:p>
        </w:tc>
      </w:tr>
      <w:tr w:rsidR="001629FB" w:rsidRPr="001629FB" w14:paraId="359D01C0" w14:textId="77777777" w:rsidTr="008A78B4">
        <w:trPr>
          <w:trHeight w:val="320"/>
        </w:trPr>
        <w:tc>
          <w:tcPr>
            <w:tcW w:w="661" w:type="dxa"/>
            <w:noWrap/>
            <w:vAlign w:val="center"/>
            <w:hideMark/>
          </w:tcPr>
          <w:p w14:paraId="0F7DA219"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8</w:t>
            </w:r>
          </w:p>
        </w:tc>
        <w:tc>
          <w:tcPr>
            <w:tcW w:w="2808" w:type="dxa"/>
            <w:noWrap/>
            <w:vAlign w:val="center"/>
            <w:hideMark/>
          </w:tcPr>
          <w:p w14:paraId="61C0407E" w14:textId="0E9BFA74" w:rsidR="001629FB" w:rsidRPr="001629FB" w:rsidRDefault="001629FB" w:rsidP="008A78B4">
            <w:pPr>
              <w:jc w:val="left"/>
              <w:rPr>
                <w:color w:val="AEAAAA" w:themeColor="background2" w:themeShade="BF"/>
                <w:sz w:val="18"/>
                <w:szCs w:val="21"/>
              </w:rPr>
            </w:pPr>
            <w:r w:rsidRPr="001629FB">
              <w:rPr>
                <w:color w:val="AEAAAA" w:themeColor="background2" w:themeShade="BF"/>
              </w:rPr>
              <w:t>Midsemester design review</w:t>
            </w:r>
          </w:p>
        </w:tc>
        <w:tc>
          <w:tcPr>
            <w:tcW w:w="3341" w:type="dxa"/>
            <w:noWrap/>
            <w:vAlign w:val="center"/>
            <w:hideMark/>
          </w:tcPr>
          <w:p w14:paraId="27771072" w14:textId="10D21A3D" w:rsidR="001629FB" w:rsidRPr="001629FB" w:rsidRDefault="001629FB" w:rsidP="008A78B4">
            <w:pPr>
              <w:jc w:val="left"/>
              <w:rPr>
                <w:color w:val="AEAAAA" w:themeColor="background2" w:themeShade="BF"/>
                <w:sz w:val="18"/>
                <w:szCs w:val="21"/>
              </w:rPr>
            </w:pPr>
            <w:r w:rsidRPr="001629FB">
              <w:rPr>
                <w:color w:val="AEAAAA" w:themeColor="background2" w:themeShade="BF"/>
              </w:rPr>
              <w:t>Demonstrate pipeline and preliminary analysis to faculty and sponsor</w:t>
            </w:r>
          </w:p>
        </w:tc>
        <w:tc>
          <w:tcPr>
            <w:tcW w:w="3260" w:type="dxa"/>
            <w:noWrap/>
            <w:vAlign w:val="center"/>
            <w:hideMark/>
          </w:tcPr>
          <w:p w14:paraId="1DBEA3C2" w14:textId="6A8B0857" w:rsidR="001629FB" w:rsidRPr="001629FB" w:rsidRDefault="001629FB" w:rsidP="008A78B4">
            <w:pPr>
              <w:jc w:val="left"/>
              <w:rPr>
                <w:color w:val="AEAAAA" w:themeColor="background2" w:themeShade="BF"/>
                <w:sz w:val="18"/>
                <w:szCs w:val="21"/>
              </w:rPr>
            </w:pPr>
            <w:r w:rsidRPr="001629FB">
              <w:rPr>
                <w:color w:val="AEAAAA" w:themeColor="background2" w:themeShade="BF"/>
              </w:rPr>
              <w:t xml:space="preserve">Working prototype, Midterm </w:t>
            </w:r>
            <w:r w:rsidRPr="001629FB">
              <w:rPr>
                <w:color w:val="AEAAAA" w:themeColor="background2" w:themeShade="BF"/>
                <w:highlight w:val="yellow"/>
              </w:rPr>
              <w:t>PRESENTATION 2</w:t>
            </w:r>
          </w:p>
        </w:tc>
      </w:tr>
      <w:tr w:rsidR="001629FB" w:rsidRPr="001629FB" w14:paraId="44DE0CE8" w14:textId="77777777" w:rsidTr="008A78B4">
        <w:trPr>
          <w:trHeight w:val="320"/>
        </w:trPr>
        <w:tc>
          <w:tcPr>
            <w:tcW w:w="661" w:type="dxa"/>
            <w:noWrap/>
            <w:vAlign w:val="center"/>
            <w:hideMark/>
          </w:tcPr>
          <w:p w14:paraId="6358E609"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9</w:t>
            </w:r>
          </w:p>
        </w:tc>
        <w:tc>
          <w:tcPr>
            <w:tcW w:w="2808" w:type="dxa"/>
            <w:noWrap/>
            <w:vAlign w:val="center"/>
            <w:hideMark/>
          </w:tcPr>
          <w:p w14:paraId="647DC574" w14:textId="0FE6BEFA" w:rsidR="001629FB" w:rsidRPr="001629FB" w:rsidRDefault="001629FB" w:rsidP="008A78B4">
            <w:pPr>
              <w:jc w:val="left"/>
              <w:rPr>
                <w:color w:val="AEAAAA" w:themeColor="background2" w:themeShade="BF"/>
                <w:sz w:val="18"/>
                <w:szCs w:val="21"/>
              </w:rPr>
            </w:pPr>
            <w:r w:rsidRPr="001629FB">
              <w:rPr>
                <w:color w:val="AEAAAA" w:themeColor="background2" w:themeShade="BF"/>
              </w:rPr>
              <w:t>Application of analytical or data engineering methods</w:t>
            </w:r>
          </w:p>
        </w:tc>
        <w:tc>
          <w:tcPr>
            <w:tcW w:w="3341" w:type="dxa"/>
            <w:noWrap/>
            <w:vAlign w:val="center"/>
            <w:hideMark/>
          </w:tcPr>
          <w:p w14:paraId="480CD958" w14:textId="07775FDA" w:rsidR="001629FB" w:rsidRPr="001629FB" w:rsidRDefault="001629FB" w:rsidP="008A78B4">
            <w:pPr>
              <w:jc w:val="left"/>
              <w:rPr>
                <w:color w:val="AEAAAA" w:themeColor="background2" w:themeShade="BF"/>
                <w:sz w:val="18"/>
                <w:szCs w:val="21"/>
              </w:rPr>
            </w:pPr>
            <w:r w:rsidRPr="001629FB">
              <w:rPr>
                <w:color w:val="AEAAAA" w:themeColor="background2" w:themeShade="BF"/>
              </w:rPr>
              <w:t>Implement primary models, algorithms, or decision-support methods</w:t>
            </w:r>
          </w:p>
        </w:tc>
        <w:tc>
          <w:tcPr>
            <w:tcW w:w="3260" w:type="dxa"/>
            <w:noWrap/>
            <w:vAlign w:val="center"/>
            <w:hideMark/>
          </w:tcPr>
          <w:p w14:paraId="2FFAD585" w14:textId="182FB59A" w:rsidR="001629FB" w:rsidRPr="001629FB" w:rsidRDefault="001629FB" w:rsidP="008A78B4">
            <w:pPr>
              <w:jc w:val="left"/>
              <w:rPr>
                <w:color w:val="AEAAAA" w:themeColor="background2" w:themeShade="BF"/>
                <w:sz w:val="18"/>
                <w:szCs w:val="21"/>
              </w:rPr>
            </w:pPr>
            <w:r w:rsidRPr="001629FB">
              <w:rPr>
                <w:color w:val="AEAAAA" w:themeColor="background2" w:themeShade="BF"/>
              </w:rPr>
              <w:t>Analysis/modeling increment 1</w:t>
            </w:r>
          </w:p>
        </w:tc>
      </w:tr>
      <w:tr w:rsidR="001629FB" w:rsidRPr="001629FB" w14:paraId="47D8E74F" w14:textId="77777777" w:rsidTr="008A78B4">
        <w:trPr>
          <w:trHeight w:val="320"/>
        </w:trPr>
        <w:tc>
          <w:tcPr>
            <w:tcW w:w="661" w:type="dxa"/>
            <w:noWrap/>
            <w:vAlign w:val="center"/>
            <w:hideMark/>
          </w:tcPr>
          <w:p w14:paraId="15A205F6"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10</w:t>
            </w:r>
          </w:p>
        </w:tc>
        <w:tc>
          <w:tcPr>
            <w:tcW w:w="2808" w:type="dxa"/>
            <w:noWrap/>
            <w:vAlign w:val="center"/>
            <w:hideMark/>
          </w:tcPr>
          <w:p w14:paraId="03CB7481" w14:textId="0C347570" w:rsidR="001629FB" w:rsidRPr="001629FB" w:rsidRDefault="001629FB" w:rsidP="008A78B4">
            <w:pPr>
              <w:jc w:val="left"/>
              <w:rPr>
                <w:color w:val="AEAAAA" w:themeColor="background2" w:themeShade="BF"/>
                <w:sz w:val="18"/>
                <w:szCs w:val="21"/>
              </w:rPr>
            </w:pPr>
            <w:r w:rsidRPr="001629FB">
              <w:rPr>
                <w:color w:val="AEAAAA" w:themeColor="background2" w:themeShade="BF"/>
              </w:rPr>
              <w:t>Alternative designs; trade-off analysis; design constraints</w:t>
            </w:r>
          </w:p>
        </w:tc>
        <w:tc>
          <w:tcPr>
            <w:tcW w:w="3341" w:type="dxa"/>
            <w:noWrap/>
            <w:vAlign w:val="center"/>
            <w:hideMark/>
          </w:tcPr>
          <w:p w14:paraId="2F412CF1" w14:textId="711AF668" w:rsidR="001629FB" w:rsidRPr="001629FB" w:rsidRDefault="001629FB" w:rsidP="008A78B4">
            <w:pPr>
              <w:jc w:val="left"/>
              <w:rPr>
                <w:color w:val="AEAAAA" w:themeColor="background2" w:themeShade="BF"/>
                <w:sz w:val="18"/>
                <w:szCs w:val="21"/>
              </w:rPr>
            </w:pPr>
            <w:r w:rsidRPr="001629FB">
              <w:rPr>
                <w:color w:val="AEAAAA" w:themeColor="background2" w:themeShade="BF"/>
              </w:rPr>
              <w:t>Compare approaches using technical and stakeholder criteria</w:t>
            </w:r>
          </w:p>
        </w:tc>
        <w:tc>
          <w:tcPr>
            <w:tcW w:w="3260" w:type="dxa"/>
            <w:noWrap/>
            <w:vAlign w:val="center"/>
            <w:hideMark/>
          </w:tcPr>
          <w:p w14:paraId="7265D63D" w14:textId="730B95D3" w:rsidR="001629FB" w:rsidRPr="001629FB" w:rsidRDefault="001629FB" w:rsidP="008A78B4">
            <w:pPr>
              <w:jc w:val="left"/>
              <w:rPr>
                <w:color w:val="AEAAAA" w:themeColor="background2" w:themeShade="BF"/>
                <w:sz w:val="18"/>
                <w:szCs w:val="21"/>
              </w:rPr>
            </w:pPr>
            <w:r w:rsidRPr="001629FB">
              <w:rPr>
                <w:color w:val="AEAAAA" w:themeColor="background2" w:themeShade="BF"/>
              </w:rPr>
              <w:t>Alternatives and trade-off analysis</w:t>
            </w:r>
          </w:p>
        </w:tc>
      </w:tr>
      <w:tr w:rsidR="001629FB" w:rsidRPr="001629FB" w14:paraId="5095F3C2" w14:textId="77777777" w:rsidTr="008A78B4">
        <w:trPr>
          <w:trHeight w:val="320"/>
        </w:trPr>
        <w:tc>
          <w:tcPr>
            <w:tcW w:w="661" w:type="dxa"/>
            <w:noWrap/>
            <w:vAlign w:val="center"/>
            <w:hideMark/>
          </w:tcPr>
          <w:p w14:paraId="672E92FF"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11</w:t>
            </w:r>
          </w:p>
        </w:tc>
        <w:tc>
          <w:tcPr>
            <w:tcW w:w="2808" w:type="dxa"/>
            <w:noWrap/>
            <w:vAlign w:val="center"/>
            <w:hideMark/>
          </w:tcPr>
          <w:p w14:paraId="00CA1D8D" w14:textId="24C7F38E" w:rsidR="001629FB" w:rsidRPr="001629FB" w:rsidRDefault="001629FB" w:rsidP="008A78B4">
            <w:pPr>
              <w:jc w:val="left"/>
              <w:rPr>
                <w:color w:val="AEAAAA" w:themeColor="background2" w:themeShade="BF"/>
                <w:sz w:val="18"/>
                <w:szCs w:val="21"/>
              </w:rPr>
            </w:pPr>
            <w:r w:rsidRPr="001629FB">
              <w:rPr>
                <w:color w:val="AEAAAA" w:themeColor="background2" w:themeShade="BF"/>
              </w:rPr>
              <w:t>Verification, validation, testing, and uncertainty</w:t>
            </w:r>
          </w:p>
        </w:tc>
        <w:tc>
          <w:tcPr>
            <w:tcW w:w="3341" w:type="dxa"/>
            <w:noWrap/>
            <w:vAlign w:val="center"/>
            <w:hideMark/>
          </w:tcPr>
          <w:p w14:paraId="64DC66B0" w14:textId="4E5BCDFE" w:rsidR="001629FB" w:rsidRPr="001629FB" w:rsidRDefault="001629FB" w:rsidP="008A78B4">
            <w:pPr>
              <w:jc w:val="left"/>
              <w:rPr>
                <w:color w:val="AEAAAA" w:themeColor="background2" w:themeShade="BF"/>
                <w:sz w:val="18"/>
                <w:szCs w:val="21"/>
              </w:rPr>
            </w:pPr>
            <w:r w:rsidRPr="001629FB">
              <w:rPr>
                <w:color w:val="AEAAAA" w:themeColor="background2" w:themeShade="BF"/>
              </w:rPr>
              <w:t>Perform system tests, sensitivity analysis, error analysis, or model validation</w:t>
            </w:r>
          </w:p>
        </w:tc>
        <w:tc>
          <w:tcPr>
            <w:tcW w:w="3260" w:type="dxa"/>
            <w:noWrap/>
            <w:vAlign w:val="center"/>
            <w:hideMark/>
          </w:tcPr>
          <w:p w14:paraId="765C5E2E" w14:textId="4B3A7B63" w:rsidR="001629FB" w:rsidRPr="001629FB" w:rsidRDefault="001629FB" w:rsidP="008A78B4">
            <w:pPr>
              <w:jc w:val="left"/>
              <w:rPr>
                <w:color w:val="AEAAAA" w:themeColor="background2" w:themeShade="BF"/>
                <w:sz w:val="18"/>
                <w:szCs w:val="21"/>
              </w:rPr>
            </w:pPr>
            <w:r w:rsidRPr="001629FB">
              <w:rPr>
                <w:color w:val="AEAAAA" w:themeColor="background2" w:themeShade="BF"/>
              </w:rPr>
              <w:t xml:space="preserve">Validation and testing report, </w:t>
            </w:r>
            <w:r w:rsidRPr="001629FB">
              <w:rPr>
                <w:color w:val="AEAAAA" w:themeColor="background2" w:themeShade="BF"/>
                <w:highlight w:val="yellow"/>
              </w:rPr>
              <w:t>PRESENTATION 3</w:t>
            </w:r>
          </w:p>
        </w:tc>
      </w:tr>
      <w:tr w:rsidR="001629FB" w:rsidRPr="001629FB" w14:paraId="19E8056C" w14:textId="77777777" w:rsidTr="008A78B4">
        <w:trPr>
          <w:trHeight w:val="320"/>
        </w:trPr>
        <w:tc>
          <w:tcPr>
            <w:tcW w:w="661" w:type="dxa"/>
            <w:noWrap/>
            <w:vAlign w:val="center"/>
            <w:hideMark/>
          </w:tcPr>
          <w:p w14:paraId="23B54CA5"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12</w:t>
            </w:r>
          </w:p>
        </w:tc>
        <w:tc>
          <w:tcPr>
            <w:tcW w:w="2808" w:type="dxa"/>
            <w:noWrap/>
            <w:vAlign w:val="center"/>
            <w:hideMark/>
          </w:tcPr>
          <w:p w14:paraId="7D4A1062" w14:textId="13D0EC4B" w:rsidR="001629FB" w:rsidRPr="001629FB" w:rsidRDefault="001629FB" w:rsidP="008A78B4">
            <w:pPr>
              <w:jc w:val="left"/>
              <w:rPr>
                <w:color w:val="AEAAAA" w:themeColor="background2" w:themeShade="BF"/>
                <w:sz w:val="18"/>
                <w:szCs w:val="21"/>
              </w:rPr>
            </w:pPr>
            <w:r w:rsidRPr="001629FB">
              <w:rPr>
                <w:color w:val="AEAAAA" w:themeColor="background2" w:themeShade="BF"/>
              </w:rPr>
              <w:t>Interpretation; recommendations; operational implications</w:t>
            </w:r>
          </w:p>
        </w:tc>
        <w:tc>
          <w:tcPr>
            <w:tcW w:w="3341" w:type="dxa"/>
            <w:noWrap/>
            <w:vAlign w:val="center"/>
            <w:hideMark/>
          </w:tcPr>
          <w:p w14:paraId="1D637385" w14:textId="64A2C5A4" w:rsidR="001629FB" w:rsidRPr="001629FB" w:rsidRDefault="001629FB" w:rsidP="008A78B4">
            <w:pPr>
              <w:jc w:val="left"/>
              <w:rPr>
                <w:color w:val="AEAAAA" w:themeColor="background2" w:themeShade="BF"/>
                <w:sz w:val="18"/>
                <w:szCs w:val="21"/>
              </w:rPr>
            </w:pPr>
            <w:r w:rsidRPr="001629FB">
              <w:rPr>
                <w:color w:val="AEAAAA" w:themeColor="background2" w:themeShade="BF"/>
              </w:rPr>
              <w:t>Convert results into sponsor-relevant findings and recommendations</w:t>
            </w:r>
          </w:p>
        </w:tc>
        <w:tc>
          <w:tcPr>
            <w:tcW w:w="3260" w:type="dxa"/>
            <w:noWrap/>
            <w:vAlign w:val="center"/>
            <w:hideMark/>
          </w:tcPr>
          <w:p w14:paraId="0B5368CC" w14:textId="3251A753" w:rsidR="001629FB" w:rsidRPr="001629FB" w:rsidRDefault="001629FB" w:rsidP="008A78B4">
            <w:pPr>
              <w:jc w:val="left"/>
              <w:rPr>
                <w:color w:val="AEAAAA" w:themeColor="background2" w:themeShade="BF"/>
                <w:sz w:val="18"/>
                <w:szCs w:val="21"/>
              </w:rPr>
            </w:pPr>
            <w:r w:rsidRPr="001629FB">
              <w:rPr>
                <w:color w:val="AEAAAA" w:themeColor="background2" w:themeShade="BF"/>
              </w:rPr>
              <w:t>Draft findings and recommendations</w:t>
            </w:r>
          </w:p>
        </w:tc>
      </w:tr>
      <w:tr w:rsidR="001629FB" w:rsidRPr="001629FB" w14:paraId="41943412" w14:textId="77777777" w:rsidTr="008A78B4">
        <w:trPr>
          <w:trHeight w:val="320"/>
        </w:trPr>
        <w:tc>
          <w:tcPr>
            <w:tcW w:w="661" w:type="dxa"/>
            <w:noWrap/>
            <w:vAlign w:val="center"/>
            <w:hideMark/>
          </w:tcPr>
          <w:p w14:paraId="7524B342"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13</w:t>
            </w:r>
          </w:p>
        </w:tc>
        <w:tc>
          <w:tcPr>
            <w:tcW w:w="2808" w:type="dxa"/>
            <w:noWrap/>
            <w:vAlign w:val="center"/>
            <w:hideMark/>
          </w:tcPr>
          <w:p w14:paraId="1BFDDF91" w14:textId="17DBE33B" w:rsidR="001629FB" w:rsidRPr="001629FB" w:rsidRDefault="001629FB" w:rsidP="008A78B4">
            <w:pPr>
              <w:jc w:val="left"/>
              <w:rPr>
                <w:color w:val="AEAAAA" w:themeColor="background2" w:themeShade="BF"/>
                <w:sz w:val="18"/>
                <w:szCs w:val="21"/>
              </w:rPr>
            </w:pPr>
            <w:r w:rsidRPr="001629FB">
              <w:rPr>
                <w:color w:val="AEAAAA" w:themeColor="background2" w:themeShade="BF"/>
              </w:rPr>
              <w:t>Deployment, maintainability, documentation, and handoff</w:t>
            </w:r>
          </w:p>
        </w:tc>
        <w:tc>
          <w:tcPr>
            <w:tcW w:w="3341" w:type="dxa"/>
            <w:noWrap/>
            <w:vAlign w:val="center"/>
            <w:hideMark/>
          </w:tcPr>
          <w:p w14:paraId="7576896D" w14:textId="17F11453" w:rsidR="001629FB" w:rsidRPr="001629FB" w:rsidRDefault="001629FB" w:rsidP="008A78B4">
            <w:pPr>
              <w:jc w:val="left"/>
              <w:rPr>
                <w:color w:val="AEAAAA" w:themeColor="background2" w:themeShade="BF"/>
                <w:sz w:val="18"/>
                <w:szCs w:val="21"/>
              </w:rPr>
            </w:pPr>
            <w:r w:rsidRPr="001629FB">
              <w:rPr>
                <w:color w:val="AEAAAA" w:themeColor="background2" w:themeShade="BF"/>
              </w:rPr>
              <w:t>Package pipeline, code, dashboard, model, or other product for sponsor use</w:t>
            </w:r>
          </w:p>
        </w:tc>
        <w:tc>
          <w:tcPr>
            <w:tcW w:w="3260" w:type="dxa"/>
            <w:noWrap/>
            <w:vAlign w:val="center"/>
            <w:hideMark/>
          </w:tcPr>
          <w:p w14:paraId="5F830CF0" w14:textId="6306B757" w:rsidR="001629FB" w:rsidRPr="001629FB" w:rsidRDefault="001629FB" w:rsidP="008A78B4">
            <w:pPr>
              <w:jc w:val="left"/>
              <w:rPr>
                <w:color w:val="AEAAAA" w:themeColor="background2" w:themeShade="BF"/>
                <w:sz w:val="18"/>
                <w:szCs w:val="21"/>
              </w:rPr>
            </w:pPr>
            <w:r w:rsidRPr="001629FB">
              <w:rPr>
                <w:color w:val="AEAAAA" w:themeColor="background2" w:themeShade="BF"/>
              </w:rPr>
              <w:t>Release candidate and technical documentation</w:t>
            </w:r>
          </w:p>
        </w:tc>
      </w:tr>
      <w:tr w:rsidR="001629FB" w:rsidRPr="001629FB" w14:paraId="4A32A374" w14:textId="77777777" w:rsidTr="008A78B4">
        <w:trPr>
          <w:trHeight w:val="320"/>
        </w:trPr>
        <w:tc>
          <w:tcPr>
            <w:tcW w:w="661" w:type="dxa"/>
            <w:noWrap/>
            <w:vAlign w:val="center"/>
            <w:hideMark/>
          </w:tcPr>
          <w:p w14:paraId="6D9E6B0E"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14</w:t>
            </w:r>
          </w:p>
        </w:tc>
        <w:tc>
          <w:tcPr>
            <w:tcW w:w="2808" w:type="dxa"/>
            <w:noWrap/>
            <w:vAlign w:val="center"/>
            <w:hideMark/>
          </w:tcPr>
          <w:p w14:paraId="717DF417" w14:textId="0A7B22DF" w:rsidR="001629FB" w:rsidRPr="001629FB" w:rsidRDefault="001629FB" w:rsidP="008A78B4">
            <w:pPr>
              <w:jc w:val="left"/>
              <w:rPr>
                <w:color w:val="AEAAAA" w:themeColor="background2" w:themeShade="BF"/>
                <w:sz w:val="18"/>
                <w:szCs w:val="21"/>
              </w:rPr>
            </w:pPr>
            <w:r w:rsidRPr="001629FB">
              <w:rPr>
                <w:color w:val="AEAAAA" w:themeColor="background2" w:themeShade="BF"/>
              </w:rPr>
              <w:t>Report writing; presentation design; peer review</w:t>
            </w:r>
          </w:p>
        </w:tc>
        <w:tc>
          <w:tcPr>
            <w:tcW w:w="3341" w:type="dxa"/>
            <w:noWrap/>
            <w:vAlign w:val="center"/>
            <w:hideMark/>
          </w:tcPr>
          <w:p w14:paraId="080A07E0" w14:textId="56FEE3D8" w:rsidR="001629FB" w:rsidRPr="001629FB" w:rsidRDefault="001629FB" w:rsidP="008A78B4">
            <w:pPr>
              <w:jc w:val="left"/>
              <w:rPr>
                <w:color w:val="AEAAAA" w:themeColor="background2" w:themeShade="BF"/>
                <w:sz w:val="18"/>
                <w:szCs w:val="21"/>
              </w:rPr>
            </w:pPr>
            <w:r w:rsidRPr="001629FB">
              <w:rPr>
                <w:color w:val="AEAAAA" w:themeColor="background2" w:themeShade="BF"/>
              </w:rPr>
              <w:t>Conduct final technical review and rehearsal; resolve remaining defects</w:t>
            </w:r>
          </w:p>
        </w:tc>
        <w:tc>
          <w:tcPr>
            <w:tcW w:w="3260" w:type="dxa"/>
            <w:noWrap/>
            <w:vAlign w:val="center"/>
            <w:hideMark/>
          </w:tcPr>
          <w:p w14:paraId="03DCD70C" w14:textId="4A46FF57" w:rsidR="001629FB" w:rsidRPr="001629FB" w:rsidRDefault="001629FB" w:rsidP="008A78B4">
            <w:pPr>
              <w:jc w:val="left"/>
              <w:rPr>
                <w:color w:val="AEAAAA" w:themeColor="background2" w:themeShade="BF"/>
                <w:sz w:val="18"/>
                <w:szCs w:val="21"/>
              </w:rPr>
            </w:pPr>
            <w:r w:rsidRPr="001629FB">
              <w:rPr>
                <w:color w:val="AEAAAA" w:themeColor="background2" w:themeShade="BF"/>
              </w:rPr>
              <w:t xml:space="preserve">Draft final report, </w:t>
            </w:r>
            <w:r w:rsidRPr="001629FB">
              <w:rPr>
                <w:color w:val="AEAAAA" w:themeColor="background2" w:themeShade="BF"/>
                <w:highlight w:val="yellow"/>
              </w:rPr>
              <w:t>PRESENTATION 4</w:t>
            </w:r>
          </w:p>
        </w:tc>
      </w:tr>
      <w:tr w:rsidR="001629FB" w:rsidRPr="001629FB" w14:paraId="514E835D" w14:textId="77777777" w:rsidTr="008A78B4">
        <w:trPr>
          <w:trHeight w:val="320"/>
        </w:trPr>
        <w:tc>
          <w:tcPr>
            <w:tcW w:w="661" w:type="dxa"/>
            <w:noWrap/>
            <w:vAlign w:val="center"/>
            <w:hideMark/>
          </w:tcPr>
          <w:p w14:paraId="13B5668B" w14:textId="77777777" w:rsidR="001629FB" w:rsidRPr="001629FB" w:rsidRDefault="001629FB" w:rsidP="008A78B4">
            <w:pPr>
              <w:jc w:val="left"/>
              <w:rPr>
                <w:color w:val="AEAAAA" w:themeColor="background2" w:themeShade="BF"/>
                <w:sz w:val="18"/>
                <w:szCs w:val="21"/>
              </w:rPr>
            </w:pPr>
            <w:r w:rsidRPr="001629FB">
              <w:rPr>
                <w:color w:val="AEAAAA" w:themeColor="background2" w:themeShade="BF"/>
                <w:sz w:val="18"/>
                <w:szCs w:val="21"/>
              </w:rPr>
              <w:t>15</w:t>
            </w:r>
          </w:p>
        </w:tc>
        <w:tc>
          <w:tcPr>
            <w:tcW w:w="2808" w:type="dxa"/>
            <w:noWrap/>
            <w:vAlign w:val="center"/>
            <w:hideMark/>
          </w:tcPr>
          <w:p w14:paraId="312BAE53" w14:textId="45B777AF" w:rsidR="001629FB" w:rsidRPr="001629FB" w:rsidRDefault="001629FB" w:rsidP="008A78B4">
            <w:pPr>
              <w:jc w:val="left"/>
              <w:rPr>
                <w:color w:val="AEAAAA" w:themeColor="background2" w:themeShade="BF"/>
                <w:sz w:val="18"/>
                <w:szCs w:val="21"/>
              </w:rPr>
            </w:pPr>
            <w:r w:rsidRPr="001629FB">
              <w:rPr>
                <w:color w:val="AEAAAA" w:themeColor="background2" w:themeShade="BF"/>
              </w:rPr>
              <w:t>Final design presentation and project handoff</w:t>
            </w:r>
          </w:p>
        </w:tc>
        <w:tc>
          <w:tcPr>
            <w:tcW w:w="3341" w:type="dxa"/>
            <w:noWrap/>
            <w:vAlign w:val="center"/>
            <w:hideMark/>
          </w:tcPr>
          <w:p w14:paraId="73CB7918" w14:textId="3C7E3BE6" w:rsidR="001629FB" w:rsidRPr="001629FB" w:rsidRDefault="001629FB" w:rsidP="008A78B4">
            <w:pPr>
              <w:jc w:val="left"/>
              <w:rPr>
                <w:color w:val="AEAAAA" w:themeColor="background2" w:themeShade="BF"/>
                <w:sz w:val="18"/>
                <w:szCs w:val="21"/>
              </w:rPr>
            </w:pPr>
            <w:r w:rsidRPr="001629FB">
              <w:rPr>
                <w:color w:val="AEAAAA" w:themeColor="background2" w:themeShade="BF"/>
              </w:rPr>
              <w:t>Present results; demonstrate product; transfer artifacts to sponsor</w:t>
            </w:r>
          </w:p>
        </w:tc>
        <w:tc>
          <w:tcPr>
            <w:tcW w:w="3260" w:type="dxa"/>
            <w:noWrap/>
            <w:vAlign w:val="center"/>
            <w:hideMark/>
          </w:tcPr>
          <w:p w14:paraId="5FF190D7" w14:textId="354BA7E4" w:rsidR="001629FB" w:rsidRPr="001629FB" w:rsidRDefault="001629FB" w:rsidP="008A78B4">
            <w:pPr>
              <w:jc w:val="left"/>
              <w:rPr>
                <w:color w:val="AEAAAA" w:themeColor="background2" w:themeShade="BF"/>
                <w:sz w:val="18"/>
                <w:szCs w:val="21"/>
              </w:rPr>
            </w:pPr>
            <w:r w:rsidRPr="001629FB">
              <w:rPr>
                <w:color w:val="AEAAAA" w:themeColor="background2" w:themeShade="BF"/>
              </w:rPr>
              <w:t>Final report, showcase presentation, product, repository, and sponsor handoff</w:t>
            </w:r>
          </w:p>
        </w:tc>
      </w:tr>
    </w:tbl>
    <w:p w14:paraId="43A4657C" w14:textId="77777777" w:rsidR="00677A0B" w:rsidRDefault="00677A0B" w:rsidP="003A73C5">
      <w:pPr>
        <w:pBdr>
          <w:top w:val="nil"/>
          <w:left w:val="nil"/>
          <w:bottom w:val="nil"/>
          <w:right w:val="nil"/>
          <w:between w:val="nil"/>
        </w:pBdr>
        <w:rPr>
          <w:rFonts w:eastAsia="Garamond" w:cstheme="minorHAnsi"/>
          <w:color w:val="000000"/>
        </w:rPr>
      </w:pPr>
    </w:p>
    <w:p w14:paraId="1BA812EF" w14:textId="6FE0FD1B" w:rsidR="007306A6" w:rsidRDefault="00DE1670" w:rsidP="00B7016C">
      <w:pPr>
        <w:pBdr>
          <w:top w:val="nil"/>
          <w:left w:val="nil"/>
          <w:bottom w:val="nil"/>
          <w:right w:val="nil"/>
          <w:between w:val="nil"/>
        </w:pBdr>
      </w:pPr>
      <w:r>
        <w:rPr>
          <w:rStyle w:val="Heading4Char"/>
        </w:rPr>
        <w:t xml:space="preserve">Tips </w:t>
      </w:r>
      <w:r w:rsidRPr="00D85E8C">
        <w:t xml:space="preserve">– </w:t>
      </w:r>
      <w:r w:rsidRPr="00DE1670">
        <w:t>(</w:t>
      </w:r>
      <w:proofErr w:type="spellStart"/>
      <w:r w:rsidRPr="00DE1670">
        <w:t>i</w:t>
      </w:r>
      <w:proofErr w:type="spellEnd"/>
      <w:r w:rsidRPr="00DE1670">
        <w:t>)</w:t>
      </w:r>
      <w:r w:rsidR="00CB4523">
        <w:t xml:space="preserve"> </w:t>
      </w:r>
      <w:r w:rsidR="00CB4523" w:rsidRPr="00CB4523">
        <w:rPr>
          <w:u w:val="single"/>
        </w:rPr>
        <w:t xml:space="preserve">Be nice. Be honest. Don't cheat. </w:t>
      </w:r>
      <w:r w:rsidR="00CB4523" w:rsidRPr="00CB4523">
        <w:rPr>
          <w:b/>
          <w:bCs/>
          <w:u w:val="single"/>
        </w:rPr>
        <w:t>Adhere to all University Policies</w:t>
      </w:r>
      <w:r w:rsidR="00CB4523" w:rsidRPr="00CB4523">
        <w:t>.</w:t>
      </w:r>
      <w:r w:rsidR="00CB4523">
        <w:t xml:space="preserve"> (ii)</w:t>
      </w:r>
      <w:r w:rsidRPr="00DE1670">
        <w:t xml:space="preserve"> </w:t>
      </w:r>
      <w:r w:rsidRPr="000026DC">
        <w:rPr>
          <w:u w:val="single"/>
        </w:rPr>
        <w:t>You all are important to me</w:t>
      </w:r>
      <w:r w:rsidRPr="00DE1670">
        <w:t>: include the course number in email subject so I can prioritize it. (ii</w:t>
      </w:r>
      <w:r w:rsidR="00CB4523">
        <w:t>i</w:t>
      </w:r>
      <w:r w:rsidRPr="00DE1670">
        <w:t xml:space="preserve">) </w:t>
      </w:r>
      <w:r w:rsidRPr="000026DC">
        <w:rPr>
          <w:u w:val="single"/>
        </w:rPr>
        <w:t>Every step matter and each build on the next: stay engaged, keep up, ask questions</w:t>
      </w:r>
      <w:r w:rsidRPr="00DE1670">
        <w:t>. (i</w:t>
      </w:r>
      <w:r w:rsidR="00CB4523">
        <w:t>v</w:t>
      </w:r>
      <w:r w:rsidRPr="00DE1670">
        <w:t xml:space="preserve">) Learning takes </w:t>
      </w:r>
      <w:r w:rsidRPr="000026DC">
        <w:rPr>
          <w:u w:val="single"/>
        </w:rPr>
        <w:t>steady effort</w:t>
      </w:r>
      <w:r w:rsidR="000026DC">
        <w:t>:</w:t>
      </w:r>
      <w:r w:rsidRPr="00DE1670">
        <w:t xml:space="preserve"> start early, not last-minute cramming. (v) Engineers turn data into meaningful information, practice here, get prepared. (v</w:t>
      </w:r>
      <w:r w:rsidR="00CB4523">
        <w:t>i</w:t>
      </w:r>
      <w:r w:rsidRPr="00DE1670">
        <w:t xml:space="preserve">) </w:t>
      </w:r>
      <w:r w:rsidRPr="000026DC">
        <w:rPr>
          <w:u w:val="single"/>
        </w:rPr>
        <w:t>Clear, well-organized</w:t>
      </w:r>
      <w:r w:rsidRPr="00DE1670">
        <w:t xml:space="preserve"> work is as important as the content itself. (vi</w:t>
      </w:r>
      <w:r w:rsidR="00CB4523">
        <w:t>i</w:t>
      </w:r>
      <w:r w:rsidRPr="00DE1670">
        <w:t xml:space="preserve">) Use others' ideas to build your own but </w:t>
      </w:r>
      <w:r w:rsidRPr="000026DC">
        <w:rPr>
          <w:u w:val="single"/>
        </w:rPr>
        <w:t>always credit your sources</w:t>
      </w:r>
      <w:r w:rsidRPr="00DE1670">
        <w:t>: good scholarship means giving credit where it's due. (vi</w:t>
      </w:r>
      <w:r w:rsidR="00CB4523">
        <w:t>i</w:t>
      </w:r>
      <w:r w:rsidRPr="00DE1670">
        <w:t>i) No audio or video recording without permission; it's a conduct violation otherwise.</w:t>
      </w:r>
    </w:p>
    <w:p w14:paraId="0DC82088" w14:textId="77777777" w:rsidR="007306A6" w:rsidRDefault="007306A6" w:rsidP="00B7016C">
      <w:pPr>
        <w:pBdr>
          <w:top w:val="nil"/>
          <w:left w:val="nil"/>
          <w:bottom w:val="nil"/>
          <w:right w:val="nil"/>
          <w:between w:val="nil"/>
        </w:pBdr>
      </w:pPr>
    </w:p>
    <w:p w14:paraId="51EBE843" w14:textId="3830872C" w:rsidR="007306A6" w:rsidRDefault="007306A6" w:rsidP="00B7016C">
      <w:pPr>
        <w:pBdr>
          <w:top w:val="nil"/>
          <w:left w:val="nil"/>
          <w:bottom w:val="nil"/>
          <w:right w:val="nil"/>
          <w:between w:val="nil"/>
        </w:pBdr>
      </w:pPr>
      <w:r w:rsidRPr="007306A6">
        <w:rPr>
          <w:rStyle w:val="Heading4Char"/>
        </w:rPr>
        <w:t xml:space="preserve">Technology Support </w:t>
      </w:r>
      <w:r w:rsidRPr="00D85E8C">
        <w:t xml:space="preserve">– </w:t>
      </w:r>
      <w:r w:rsidRPr="007306A6">
        <w:t xml:space="preserve">For technical support contact </w:t>
      </w:r>
      <w:hyperlink r:id="rId19" w:history="1">
        <w:r w:rsidRPr="003A3DF8">
          <w:rPr>
            <w:rStyle w:val="Hyperlink"/>
          </w:rPr>
          <w:t>isen-helpdesk@tamu.edu</w:t>
        </w:r>
      </w:hyperlink>
      <w:r>
        <w:t>.</w:t>
      </w:r>
    </w:p>
    <w:p w14:paraId="5631DC41" w14:textId="77777777" w:rsidR="005106CB" w:rsidRDefault="005106CB" w:rsidP="00B7016C">
      <w:pPr>
        <w:pBdr>
          <w:top w:val="nil"/>
          <w:left w:val="nil"/>
          <w:bottom w:val="nil"/>
          <w:right w:val="nil"/>
          <w:between w:val="nil"/>
        </w:pBdr>
      </w:pPr>
    </w:p>
    <w:p w14:paraId="701A7021" w14:textId="2605CBF5" w:rsidR="005106CB" w:rsidRDefault="005106CB" w:rsidP="005106CB">
      <w:pPr>
        <w:pStyle w:val="Heading4"/>
      </w:pPr>
      <w:r>
        <w:t>AI Statement</w:t>
      </w:r>
    </w:p>
    <w:p w14:paraId="361669A3" w14:textId="6065EED3" w:rsidR="005106CB" w:rsidRDefault="005106CB" w:rsidP="005106CB">
      <w:pPr>
        <w:pBdr>
          <w:top w:val="nil"/>
          <w:left w:val="nil"/>
          <w:bottom w:val="nil"/>
          <w:right w:val="nil"/>
          <w:between w:val="nil"/>
        </w:pBdr>
      </w:pPr>
      <w:r>
        <w:t>Students are permitted to use artificial intelligence tools as part of their work in this course. AI should be treated like any other academic or professional tool: it may assist with brainstorming, organization, research, revision, or problem-solving, but the student remains responsible for the final work submitted.</w:t>
      </w:r>
    </w:p>
    <w:p w14:paraId="14DF555B" w14:textId="77777777" w:rsidR="005106CB" w:rsidRDefault="005106CB" w:rsidP="005106CB">
      <w:pPr>
        <w:pBdr>
          <w:top w:val="nil"/>
          <w:left w:val="nil"/>
          <w:bottom w:val="nil"/>
          <w:right w:val="nil"/>
          <w:between w:val="nil"/>
        </w:pBdr>
      </w:pPr>
    </w:p>
    <w:p w14:paraId="56DA44F2" w14:textId="77777777" w:rsidR="005106CB" w:rsidRDefault="005106CB" w:rsidP="005106CB">
      <w:pPr>
        <w:pBdr>
          <w:top w:val="nil"/>
          <w:left w:val="nil"/>
          <w:bottom w:val="nil"/>
          <w:right w:val="nil"/>
          <w:between w:val="nil"/>
        </w:pBdr>
      </w:pPr>
      <w:r>
        <w:t>Students are responsible for verifying the accuracy, quality, and appropriateness of any information produced with AI. Submitting inaccurate, fabricated, or misleading information generated by an AI tool does not excuse the student from responsibility for the work.</w:t>
      </w:r>
    </w:p>
    <w:p w14:paraId="0E93DD4C" w14:textId="77777777" w:rsidR="005106CB" w:rsidRDefault="005106CB" w:rsidP="005106CB">
      <w:pPr>
        <w:pBdr>
          <w:top w:val="nil"/>
          <w:left w:val="nil"/>
          <w:bottom w:val="nil"/>
          <w:right w:val="nil"/>
          <w:between w:val="nil"/>
        </w:pBdr>
      </w:pPr>
    </w:p>
    <w:p w14:paraId="599D56DE" w14:textId="77777777" w:rsidR="005106CB" w:rsidRDefault="005106CB" w:rsidP="005106CB">
      <w:pPr>
        <w:pBdr>
          <w:top w:val="nil"/>
          <w:left w:val="nil"/>
          <w:bottom w:val="nil"/>
          <w:right w:val="nil"/>
          <w:between w:val="nil"/>
        </w:pBdr>
      </w:pPr>
      <w:r>
        <w:t>Any ideas, information, quotations, images, or other material drawn from outside sources must be properly cited according to the citation style required for the assignment. When AI has contributed substantially to an assignment, students should also acknowledge or cite their use of the AI tool when appropriate.</w:t>
      </w:r>
    </w:p>
    <w:p w14:paraId="041A6D93" w14:textId="77777777" w:rsidR="005106CB" w:rsidRDefault="005106CB" w:rsidP="005106CB">
      <w:pPr>
        <w:pBdr>
          <w:top w:val="nil"/>
          <w:left w:val="nil"/>
          <w:bottom w:val="nil"/>
          <w:right w:val="nil"/>
          <w:between w:val="nil"/>
        </w:pBdr>
      </w:pPr>
    </w:p>
    <w:p w14:paraId="70260A17" w14:textId="45F7CD62" w:rsidR="005106CB" w:rsidRPr="005106CB" w:rsidRDefault="005106CB" w:rsidP="005106CB">
      <w:pPr>
        <w:pBdr>
          <w:top w:val="nil"/>
          <w:left w:val="nil"/>
          <w:bottom w:val="nil"/>
          <w:right w:val="nil"/>
          <w:between w:val="nil"/>
        </w:pBdr>
        <w:rPr>
          <w:b/>
          <w:bCs/>
        </w:rPr>
      </w:pPr>
      <w:r w:rsidRPr="005106CB">
        <w:rPr>
          <w:b/>
          <w:bCs/>
        </w:rPr>
        <w:t>AI should support your learning—not replace your own thinking, judgment, or understanding. Students may be asked to explain, discuss, or demonstrate the reasoning behind work they submit.</w:t>
      </w:r>
      <w:r>
        <w:rPr>
          <w:b/>
          <w:bCs/>
        </w:rPr>
        <w:t xml:space="preserve"> </w:t>
      </w:r>
      <w:r w:rsidRPr="005106CB">
        <w:rPr>
          <w:b/>
          <w:bCs/>
        </w:rPr>
        <w:t>Use AI in a way you can feel confident about and openly acknowledge. If you would be uncomfortable explaining how you used AI, reconsider whether that use is appropriate for the assignment.</w:t>
      </w:r>
    </w:p>
    <w:p w14:paraId="12127B25" w14:textId="77777777" w:rsidR="00923CBF" w:rsidRDefault="00923CBF" w:rsidP="007306A6"/>
    <w:p w14:paraId="36923738" w14:textId="4F80BF93" w:rsidR="00B116C0" w:rsidRDefault="00B116C0" w:rsidP="000D4D17">
      <w:pPr>
        <w:pStyle w:val="Heading2"/>
      </w:pPr>
      <w:r w:rsidRPr="00B116C0">
        <w:t xml:space="preserve">Initial </w:t>
      </w:r>
      <w:r w:rsidR="005078ED" w:rsidRPr="00B116C0">
        <w:t>guidelines</w:t>
      </w:r>
    </w:p>
    <w:p w14:paraId="2462EFF9" w14:textId="78C22431" w:rsidR="00B116C0" w:rsidRDefault="00B116C0" w:rsidP="003A73C5">
      <w:r>
        <w:t xml:space="preserve">This capstone course serves as an integrative, high-impact educational experience that challenges students to </w:t>
      </w:r>
      <w:r w:rsidR="00A650E8">
        <w:t>integrate</w:t>
      </w:r>
      <w:r>
        <w:t xml:space="preserve"> their accumulated knowledge and apply it to a complex, real-world problem. The capstone projects encourage students to adopt a hands-on approach by building solutions from the ground up rather than relying only on existing tools or templates. The </w:t>
      </w:r>
      <w:r>
        <w:lastRenderedPageBreak/>
        <w:t xml:space="preserve">goal is to improve essential skills such as </w:t>
      </w:r>
      <w:r w:rsidRPr="00D2711B">
        <w:rPr>
          <w:u w:val="single"/>
        </w:rPr>
        <w:t>project management</w:t>
      </w:r>
      <w:r>
        <w:t xml:space="preserve">, </w:t>
      </w:r>
      <w:r w:rsidRPr="00D2711B">
        <w:rPr>
          <w:u w:val="single"/>
        </w:rPr>
        <w:t>communication</w:t>
      </w:r>
      <w:r>
        <w:t xml:space="preserve">, and </w:t>
      </w:r>
      <w:r w:rsidRPr="00D2711B">
        <w:rPr>
          <w:u w:val="single"/>
        </w:rPr>
        <w:t>interdisciplinary analysis</w:t>
      </w:r>
      <w:r>
        <w:t xml:space="preserve">, thereby preparing students for professional or academic success. Figure 1 provides a </w:t>
      </w:r>
      <w:r w:rsidR="00D2711B">
        <w:t>broad</w:t>
      </w:r>
      <w:r>
        <w:t xml:space="preserve"> overview of how data moves through a system, highlighting the sequential steps of data engineering and the critical underlying disciplines that ensure its success.</w:t>
      </w:r>
    </w:p>
    <w:p w14:paraId="6D31A7C5" w14:textId="77777777" w:rsidR="00B116C0" w:rsidRDefault="00B116C0" w:rsidP="003A73C5"/>
    <w:p w14:paraId="0DE029D7" w14:textId="77777777" w:rsidR="000C1047" w:rsidRDefault="000C1047" w:rsidP="000C1047">
      <w:r>
        <w:t xml:space="preserve">Unlike </w:t>
      </w:r>
      <w:r w:rsidRPr="009C69A9">
        <w:rPr>
          <w:i/>
          <w:iCs/>
        </w:rPr>
        <w:t>busy work</w:t>
      </w:r>
      <w:r>
        <w:t xml:space="preserve"> which often involves repetitive, low-cognitive tasks with limited connection to meaningful learning outcomes, the capstone project demands </w:t>
      </w:r>
      <w:r w:rsidRPr="00D2711B">
        <w:rPr>
          <w:u w:val="single"/>
        </w:rPr>
        <w:t>critical thinking</w:t>
      </w:r>
      <w:r w:rsidRPr="00D2711B">
        <w:t xml:space="preserve">, </w:t>
      </w:r>
      <w:r w:rsidRPr="00D2711B">
        <w:rPr>
          <w:u w:val="single"/>
        </w:rPr>
        <w:t>research</w:t>
      </w:r>
      <w:r w:rsidRPr="00D2711B">
        <w:t xml:space="preserve">, and </w:t>
      </w:r>
      <w:r w:rsidRPr="00D2711B">
        <w:rPr>
          <w:u w:val="single"/>
        </w:rPr>
        <w:t>collaboration</w:t>
      </w:r>
      <w:r w:rsidRPr="00D2711B">
        <w:t>.</w:t>
      </w:r>
      <w:r>
        <w:t xml:space="preserve"> Here "reinventing the wheel" is not busy work but a deliberate method for gaining insights, building confidence, and preparing for real-world innovation. Drawing inspiration from </w:t>
      </w:r>
      <w:hyperlink r:id="rId20" w:history="1">
        <w:r w:rsidRPr="009C69A9">
          <w:rPr>
            <w:rStyle w:val="Hyperlink"/>
          </w:rPr>
          <w:t>Richard Feynman's quote</w:t>
        </w:r>
      </w:hyperlink>
      <w:r>
        <w:t>, "What I cannot create, I do not understand", these are some of the great reasons to reinvent the wheel:</w:t>
      </w:r>
    </w:p>
    <w:p w14:paraId="6BB1C809" w14:textId="77777777" w:rsidR="000C1047" w:rsidRDefault="000C1047">
      <w:pPr>
        <w:pStyle w:val="ListParagraph"/>
        <w:numPr>
          <w:ilvl w:val="0"/>
          <w:numId w:val="7"/>
        </w:numPr>
      </w:pPr>
      <w:r>
        <w:t>Learn how wheels are made</w:t>
      </w:r>
    </w:p>
    <w:p w14:paraId="1E54048C" w14:textId="77777777" w:rsidR="000C1047" w:rsidRDefault="000C1047">
      <w:pPr>
        <w:pStyle w:val="ListParagraph"/>
        <w:numPr>
          <w:ilvl w:val="0"/>
          <w:numId w:val="7"/>
        </w:numPr>
      </w:pPr>
      <w:r>
        <w:t>Teach others about wheels</w:t>
      </w:r>
    </w:p>
    <w:p w14:paraId="183F2B54" w14:textId="77777777" w:rsidR="000C1047" w:rsidRDefault="000C1047">
      <w:pPr>
        <w:pStyle w:val="ListParagraph"/>
        <w:numPr>
          <w:ilvl w:val="0"/>
          <w:numId w:val="7"/>
        </w:numPr>
      </w:pPr>
      <w:r>
        <w:t>Learn about the inventors of wheels</w:t>
      </w:r>
    </w:p>
    <w:p w14:paraId="4A6DFF65" w14:textId="77777777" w:rsidR="000C1047" w:rsidRDefault="000C1047">
      <w:pPr>
        <w:pStyle w:val="ListParagraph"/>
        <w:numPr>
          <w:ilvl w:val="0"/>
          <w:numId w:val="7"/>
        </w:numPr>
      </w:pPr>
      <w:r>
        <w:t>Be able to change wheels (or fix) when they break</w:t>
      </w:r>
    </w:p>
    <w:p w14:paraId="78EBA346" w14:textId="77777777" w:rsidR="000C1047" w:rsidRDefault="000C1047">
      <w:pPr>
        <w:pStyle w:val="ListParagraph"/>
        <w:numPr>
          <w:ilvl w:val="0"/>
          <w:numId w:val="7"/>
        </w:numPr>
      </w:pPr>
      <w:r>
        <w:t>Build a better wheel (for some definition of better)</w:t>
      </w:r>
    </w:p>
    <w:p w14:paraId="02E3AF9E" w14:textId="77777777" w:rsidR="000C1047" w:rsidRDefault="000C1047">
      <w:pPr>
        <w:pStyle w:val="ListParagraph"/>
        <w:numPr>
          <w:ilvl w:val="0"/>
          <w:numId w:val="7"/>
        </w:numPr>
      </w:pPr>
      <w:r>
        <w:t>Help someone in need of a very special wheel (maybe for a wheelchair?)</w:t>
      </w:r>
    </w:p>
    <w:p w14:paraId="73D4E52F" w14:textId="77777777" w:rsidR="000C1047" w:rsidRDefault="000C1047">
      <w:pPr>
        <w:pStyle w:val="ListParagraph"/>
        <w:numPr>
          <w:ilvl w:val="0"/>
          <w:numId w:val="7"/>
        </w:numPr>
      </w:pPr>
      <w:r>
        <w:t>Learn a tiny slice of what it means to build a larger system (such as a vehicle)</w:t>
      </w:r>
    </w:p>
    <w:p w14:paraId="1C97FD61" w14:textId="77777777" w:rsidR="000C1047" w:rsidRDefault="000C1047" w:rsidP="003A73C5"/>
    <w:p w14:paraId="3171F1EA" w14:textId="77777777" w:rsidR="009C69A9" w:rsidRDefault="00B116C0" w:rsidP="000D4D17">
      <w:pPr>
        <w:keepNext/>
        <w:jc w:val="center"/>
      </w:pPr>
      <w:r>
        <w:rPr>
          <w:noProof/>
        </w:rPr>
        <w:drawing>
          <wp:inline distT="0" distB="0" distL="0" distR="0" wp14:anchorId="38529C22" wp14:editId="0F61C198">
            <wp:extent cx="4846320" cy="2526052"/>
            <wp:effectExtent l="0" t="0" r="5080" b="1270"/>
            <wp:docPr id="852363718" name="Picture 3" descr="A diagram of data engineering lif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3718" name="Picture 3" descr="A diagram of data engineering lifecycl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46320" cy="2526052"/>
                    </a:xfrm>
                    <a:prstGeom prst="rect">
                      <a:avLst/>
                    </a:prstGeom>
                  </pic:spPr>
                </pic:pic>
              </a:graphicData>
            </a:graphic>
          </wp:inline>
        </w:drawing>
      </w:r>
    </w:p>
    <w:p w14:paraId="340AF315" w14:textId="3F25590C" w:rsidR="00B116C0" w:rsidRDefault="009C69A9" w:rsidP="003A73C5">
      <w:pPr>
        <w:pStyle w:val="Caption"/>
      </w:pPr>
      <w:r>
        <w:t xml:space="preserve">Figure </w:t>
      </w:r>
      <w:fldSimple w:instr=" SEQ Figure \* ARABIC ">
        <w:r w:rsidR="006D3A51">
          <w:rPr>
            <w:noProof/>
          </w:rPr>
          <w:t>1</w:t>
        </w:r>
      </w:fldSimple>
      <w:r>
        <w:t xml:space="preserve"> – </w:t>
      </w:r>
      <w:r w:rsidRPr="009C69A9">
        <w:t>Components and undercurrents of the data engineering lifecycle</w:t>
      </w:r>
      <w:r>
        <w:t xml:space="preserve">. </w:t>
      </w:r>
      <w:r w:rsidRPr="009C69A9">
        <w:t xml:space="preserve">Image extracted from </w:t>
      </w:r>
      <w:r w:rsidRPr="00D2711B">
        <w:rPr>
          <w:b/>
          <w:bCs/>
        </w:rPr>
        <w:t>Fundamentals of Data Engineering: Plan and Build Robust Data Systems</w:t>
      </w:r>
      <w:r w:rsidRPr="009C69A9">
        <w:t>, J. Reis, M. Housley, 2022</w:t>
      </w:r>
      <w:r>
        <w:t>.</w:t>
      </w:r>
    </w:p>
    <w:p w14:paraId="4996B7A8" w14:textId="77777777" w:rsidR="00B116C0" w:rsidRDefault="00B116C0" w:rsidP="003A73C5"/>
    <w:p w14:paraId="315DE296" w14:textId="0E8F9600" w:rsidR="00B116C0" w:rsidRDefault="00B116C0" w:rsidP="003A73C5">
      <w:pPr>
        <w:pStyle w:val="Heading4"/>
      </w:pPr>
      <w:r>
        <w:t>V-model</w:t>
      </w:r>
    </w:p>
    <w:p w14:paraId="55DCC25E" w14:textId="729AC01F" w:rsidR="003A73C5" w:rsidRDefault="003A73C5" w:rsidP="003A73C5">
      <w:pPr>
        <w:spacing w:after="160" w:line="259" w:lineRule="auto"/>
      </w:pPr>
      <w:r w:rsidRPr="003A73C5">
        <w:t xml:space="preserve">The V-model (Fig. 2) provides a </w:t>
      </w:r>
      <w:r w:rsidRPr="00FB0D9D">
        <w:rPr>
          <w:u w:val="single"/>
        </w:rPr>
        <w:t>structured framework</w:t>
      </w:r>
      <w:r w:rsidRPr="003A73C5">
        <w:t xml:space="preserve"> ideal for planning the Data Engineering Capstone Senior Design courses. It guides students from defining project goals and requirements to detailed system design and implementation. This model promotes a detailed and careful planning, iterative development, and continuous verification, helping students understand the full lifecycle of a data engineering system, from concept and design to deployment and maintenance. Each phase on the left is mirrored by corresponding testing and validation on the right, ensuring alignment between design and outcome.</w:t>
      </w:r>
    </w:p>
    <w:p w14:paraId="2D772944" w14:textId="023A097C" w:rsidR="001D4D62" w:rsidRDefault="003A73C5" w:rsidP="003A73C5">
      <w:r>
        <w:t xml:space="preserve">Within this framework, a Project Charter is typically </w:t>
      </w:r>
      <w:r w:rsidRPr="00FB0D9D">
        <w:rPr>
          <w:u w:val="single"/>
        </w:rPr>
        <w:t>the first formal document, authorizing the work, defining objectives, scope, stakeholders, and approach</w:t>
      </w:r>
      <w:r>
        <w:t xml:space="preserve">, and </w:t>
      </w:r>
      <w:r w:rsidRPr="003A73C5">
        <w:t xml:space="preserve">giving </w:t>
      </w:r>
      <w:r w:rsidR="000D4D17">
        <w:t>each</w:t>
      </w:r>
      <w:r w:rsidRPr="003A73C5">
        <w:t xml:space="preserve"> team the authority to access necessary resources and tools</w:t>
      </w:r>
      <w:r>
        <w:t>. Once the charter is approved, the Project Management Packet is assembled, detailing schedules, risks, communications, and other operational plans, and ensuring execution stays consistent with the V-model.</w:t>
      </w:r>
      <w:r w:rsidR="000D4D17">
        <w:t xml:space="preserve"> </w:t>
      </w:r>
      <w:r w:rsidR="000D4D17" w:rsidRPr="000D4D17">
        <w:t xml:space="preserve">Like a movie, the charter is the </w:t>
      </w:r>
      <w:r w:rsidR="000D4D17" w:rsidRPr="001A111F">
        <w:rPr>
          <w:i/>
          <w:iCs/>
        </w:rPr>
        <w:t>green light</w:t>
      </w:r>
      <w:r w:rsidR="000D4D17" w:rsidRPr="000D4D17">
        <w:t xml:space="preserve">; the packet is the </w:t>
      </w:r>
      <w:r w:rsidR="000D4D17" w:rsidRPr="001A111F">
        <w:rPr>
          <w:i/>
          <w:iCs/>
        </w:rPr>
        <w:t>production plan</w:t>
      </w:r>
      <w:r w:rsidR="000D4D17" w:rsidRPr="000D4D17">
        <w:t>.</w:t>
      </w:r>
      <w:r w:rsidR="001D4D62">
        <w:t xml:space="preserve"> </w:t>
      </w:r>
      <w:r w:rsidR="001D4D62" w:rsidRPr="001D4D62">
        <w:t>Below you have more details about the Project Charter and the Project Management Pack.</w:t>
      </w:r>
    </w:p>
    <w:p w14:paraId="4FD79A32" w14:textId="77777777" w:rsidR="000C1047" w:rsidRDefault="000C1047" w:rsidP="003A73C5"/>
    <w:p w14:paraId="2AEA1500" w14:textId="77777777" w:rsidR="009C69A9" w:rsidRDefault="00B116C0" w:rsidP="000D4D17">
      <w:pPr>
        <w:keepNext/>
        <w:jc w:val="center"/>
      </w:pPr>
      <w:r>
        <w:rPr>
          <w:noProof/>
        </w:rPr>
        <w:lastRenderedPageBreak/>
        <w:drawing>
          <wp:inline distT="0" distB="0" distL="0" distR="0" wp14:anchorId="73F3AB48" wp14:editId="2F57D39F">
            <wp:extent cx="4114800" cy="2288861"/>
            <wp:effectExtent l="0" t="0" r="0" b="0"/>
            <wp:docPr id="1215248904"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48904" name="Picture 4" descr="A diagram of a proces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14800" cy="2288861"/>
                    </a:xfrm>
                    <a:prstGeom prst="rect">
                      <a:avLst/>
                    </a:prstGeom>
                  </pic:spPr>
                </pic:pic>
              </a:graphicData>
            </a:graphic>
          </wp:inline>
        </w:drawing>
      </w:r>
    </w:p>
    <w:p w14:paraId="362A41D1" w14:textId="71A0ACFA" w:rsidR="00B116C0" w:rsidRDefault="009C69A9" w:rsidP="003A73C5">
      <w:pPr>
        <w:pStyle w:val="Caption"/>
      </w:pPr>
      <w:r>
        <w:t xml:space="preserve">Figure </w:t>
      </w:r>
      <w:fldSimple w:instr=" SEQ Figure \* ARABIC ">
        <w:r w:rsidR="006D3A51">
          <w:rPr>
            <w:noProof/>
          </w:rPr>
          <w:t>2</w:t>
        </w:r>
      </w:fldSimple>
      <w:r>
        <w:t xml:space="preserve"> – </w:t>
      </w:r>
      <w:r w:rsidRPr="009C69A9">
        <w:t>Systems Engineering Process</w:t>
      </w:r>
      <w:r>
        <w:t xml:space="preserve">. Image extracted from </w:t>
      </w:r>
      <w:r w:rsidRPr="00D2711B">
        <w:rPr>
          <w:b/>
          <w:bCs/>
        </w:rPr>
        <w:t>Clarus: Concept of Operations, Federal Highway Administration (FHWA)</w:t>
      </w:r>
      <w:r>
        <w:t xml:space="preserve">, 2005. (Publication No. FHWA-JPO-05-072, authors: L. Osborne, J. Brummond, R. Hart, M. </w:t>
      </w:r>
      <w:proofErr w:type="spellStart"/>
      <w:r>
        <w:t>Zarean</w:t>
      </w:r>
      <w:proofErr w:type="spellEnd"/>
      <w:r>
        <w:t>, S. Conger.)</w:t>
      </w:r>
    </w:p>
    <w:p w14:paraId="2E93C512" w14:textId="77777777" w:rsidR="00A55577" w:rsidRDefault="00A55577" w:rsidP="003A73C5"/>
    <w:p w14:paraId="2A8135BD" w14:textId="0558DA84" w:rsidR="00B116C0" w:rsidRDefault="000D4D17" w:rsidP="003A73C5">
      <w:pPr>
        <w:pStyle w:val="Heading3"/>
      </w:pPr>
      <w:r>
        <w:t>1</w:t>
      </w:r>
      <w:r w:rsidR="002506EE">
        <w:t xml:space="preserve">. </w:t>
      </w:r>
      <w:r w:rsidR="00B116C0">
        <w:t>Project Charter</w:t>
      </w:r>
    </w:p>
    <w:p w14:paraId="2498C2C8" w14:textId="3173A021" w:rsidR="00B116C0" w:rsidRDefault="00B116C0" w:rsidP="003A73C5">
      <w:r>
        <w:t xml:space="preserve">The Project Charter is a </w:t>
      </w:r>
      <w:r w:rsidRPr="001A111F">
        <w:rPr>
          <w:u w:val="single"/>
        </w:rPr>
        <w:t>concise</w:t>
      </w:r>
      <w:r>
        <w:t xml:space="preserve">, authoritative document that formally authorizes a project. In a two-semester capstone sequence, the final sponsor-signed charter is the </w:t>
      </w:r>
      <w:r w:rsidRPr="001A111F">
        <w:rPr>
          <w:i/>
          <w:iCs/>
        </w:rPr>
        <w:t>green light</w:t>
      </w:r>
      <w:r>
        <w:t xml:space="preserve"> to proceed to implementation in the second capstone semester.</w:t>
      </w:r>
      <w:r w:rsidR="00D2711B">
        <w:t xml:space="preserve"> </w:t>
      </w:r>
      <w:r>
        <w:t>Endorsed by the project sponsor, it grants the project manager and team the authority to commit organizational resources and establishes a common understanding of the project's purpose, scope, and constraints.</w:t>
      </w:r>
      <w:r w:rsidR="009C69A9">
        <w:t xml:space="preserve"> </w:t>
      </w:r>
      <w:r w:rsidRPr="00FB0D9D">
        <w:rPr>
          <w:u w:val="single"/>
        </w:rPr>
        <w:t>Treat the charter as both a contract and a living reference</w:t>
      </w:r>
      <w:r>
        <w:t>; if conditions change, revise it formally rather than drifting informally.</w:t>
      </w:r>
      <w:r w:rsidR="00D2711B">
        <w:t xml:space="preserve"> </w:t>
      </w:r>
      <w:r>
        <w:t>These are important aspects that need to be addressed in the charter:</w:t>
      </w:r>
    </w:p>
    <w:p w14:paraId="6B6F065E" w14:textId="137549CD" w:rsidR="00B116C0" w:rsidRDefault="00B116C0">
      <w:pPr>
        <w:pStyle w:val="ListParagraph"/>
        <w:numPr>
          <w:ilvl w:val="0"/>
          <w:numId w:val="8"/>
        </w:numPr>
      </w:pPr>
      <w:r w:rsidRPr="009C69A9">
        <w:rPr>
          <w:b/>
          <w:bCs/>
        </w:rPr>
        <w:t>Authority &amp; accountability</w:t>
      </w:r>
      <w:r>
        <w:t>: Sponsor sign-off clarifies who owns vision and acceptance.</w:t>
      </w:r>
    </w:p>
    <w:p w14:paraId="1D54458D" w14:textId="159CFA78" w:rsidR="00B116C0" w:rsidRDefault="00B116C0">
      <w:pPr>
        <w:pStyle w:val="ListParagraph"/>
        <w:numPr>
          <w:ilvl w:val="0"/>
          <w:numId w:val="8"/>
        </w:numPr>
      </w:pPr>
      <w:r w:rsidRPr="009C69A9">
        <w:rPr>
          <w:b/>
          <w:bCs/>
        </w:rPr>
        <w:t>Unified vision</w:t>
      </w:r>
      <w:r>
        <w:t>: Forces the team to articulate a shared understanding before deep technical work.</w:t>
      </w:r>
    </w:p>
    <w:p w14:paraId="44FD005F" w14:textId="42417B86" w:rsidR="00B116C0" w:rsidRDefault="00B116C0">
      <w:pPr>
        <w:pStyle w:val="ListParagraph"/>
        <w:numPr>
          <w:ilvl w:val="0"/>
          <w:numId w:val="8"/>
        </w:numPr>
      </w:pPr>
      <w:r w:rsidRPr="009C69A9">
        <w:rPr>
          <w:b/>
          <w:bCs/>
        </w:rPr>
        <w:t>Baseline for changes</w:t>
      </w:r>
      <w:r>
        <w:t>: Scope or resource changes must be justified against the charter, avoiding unpleasant surprises.</w:t>
      </w:r>
    </w:p>
    <w:p w14:paraId="390427A9" w14:textId="63666A89" w:rsidR="00B116C0" w:rsidRDefault="00B116C0">
      <w:pPr>
        <w:pStyle w:val="ListParagraph"/>
        <w:numPr>
          <w:ilvl w:val="0"/>
          <w:numId w:val="8"/>
        </w:numPr>
      </w:pPr>
      <w:r w:rsidRPr="009C69A9">
        <w:rPr>
          <w:b/>
          <w:bCs/>
        </w:rPr>
        <w:t>Early risks</w:t>
      </w:r>
      <w:r>
        <w:t>: Listing assumptions and constraints reveals potential (ethical/legal/technical) risks early enough to plan.</w:t>
      </w:r>
    </w:p>
    <w:p w14:paraId="12A5F3BE" w14:textId="7DA09218" w:rsidR="00B116C0" w:rsidRDefault="00B116C0">
      <w:pPr>
        <w:pStyle w:val="ListParagraph"/>
        <w:numPr>
          <w:ilvl w:val="0"/>
          <w:numId w:val="8"/>
        </w:numPr>
      </w:pPr>
      <w:r w:rsidRPr="009C69A9">
        <w:rPr>
          <w:b/>
          <w:bCs/>
        </w:rPr>
        <w:t>Communication tool</w:t>
      </w:r>
      <w:r>
        <w:t xml:space="preserve">: Because it is short, executives and non-technical stakeholders </w:t>
      </w:r>
      <w:r w:rsidRPr="00A650E8">
        <w:rPr>
          <w:u w:val="single"/>
        </w:rPr>
        <w:t>will actually read it</w:t>
      </w:r>
      <w:r>
        <w:t>.</w:t>
      </w:r>
    </w:p>
    <w:p w14:paraId="5FFF4644" w14:textId="77777777" w:rsidR="009C69A9" w:rsidRDefault="009C69A9" w:rsidP="003A73C5"/>
    <w:p w14:paraId="046F7CA1" w14:textId="38F2915E" w:rsidR="009C69A9" w:rsidRDefault="000D4D17" w:rsidP="003A73C5">
      <w:pPr>
        <w:pStyle w:val="Heading3"/>
      </w:pPr>
      <w:r>
        <w:t>2</w:t>
      </w:r>
      <w:r w:rsidR="002506EE">
        <w:t xml:space="preserve">. </w:t>
      </w:r>
      <w:r w:rsidR="009C69A9">
        <w:t>Project Management Packet</w:t>
      </w:r>
    </w:p>
    <w:p w14:paraId="275771AD" w14:textId="51C2036D" w:rsidR="009C69A9" w:rsidRDefault="009C69A9" w:rsidP="003A73C5">
      <w:r>
        <w:t xml:space="preserve">The Project Management (PM) Packet is </w:t>
      </w:r>
      <w:r w:rsidR="002506EE">
        <w:t>a</w:t>
      </w:r>
      <w:r>
        <w:t xml:space="preserve"> </w:t>
      </w:r>
      <w:r w:rsidRPr="001A111F">
        <w:rPr>
          <w:u w:val="single"/>
        </w:rPr>
        <w:t>single living document</w:t>
      </w:r>
      <w:r>
        <w:t xml:space="preserve"> that guides a data-engineering capstone team from idea approval through final hand-off. Think of it as the project's constitution</w:t>
      </w:r>
      <w:r w:rsidR="00D2711B">
        <w:t xml:space="preserve"> that</w:t>
      </w:r>
      <w:r>
        <w:t xml:space="preserve"> captures </w:t>
      </w:r>
      <w:r w:rsidRPr="001A111F">
        <w:rPr>
          <w:u w:val="single"/>
        </w:rPr>
        <w:t>what you will build, how, by whom, and when</w:t>
      </w:r>
      <w:r>
        <w:t xml:space="preserve"> so faculty, sponsors, and teammates always have one authoritative source of truth.</w:t>
      </w:r>
      <w:r w:rsidR="00D2711B">
        <w:t xml:space="preserve"> </w:t>
      </w:r>
      <w:r>
        <w:t xml:space="preserve">Keep the packet </w:t>
      </w:r>
      <w:r w:rsidRPr="001A111F">
        <w:rPr>
          <w:u w:val="single"/>
        </w:rPr>
        <w:t>lean</w:t>
      </w:r>
      <w:r>
        <w:t xml:space="preserve"> (about 10 pages) and </w:t>
      </w:r>
      <w:r w:rsidRPr="001A111F">
        <w:rPr>
          <w:u w:val="single"/>
        </w:rPr>
        <w:t>version-controlled</w:t>
      </w:r>
      <w:r>
        <w:t xml:space="preserve">, and revisit it whenever scope, risks, or constraints change. A well-maintained </w:t>
      </w:r>
      <w:r w:rsidR="002506EE">
        <w:t xml:space="preserve">packet </w:t>
      </w:r>
      <w:r>
        <w:t xml:space="preserve">not only streamlines your </w:t>
      </w:r>
      <w:r w:rsidR="002506EE">
        <w:t>work</w:t>
      </w:r>
      <w:r>
        <w:t xml:space="preserve">, </w:t>
      </w:r>
      <w:r w:rsidR="00D2711B">
        <w:t>but it also</w:t>
      </w:r>
      <w:r>
        <w:t xml:space="preserve"> showcases professional project-management discipline to future employers.</w:t>
      </w:r>
      <w:r w:rsidR="002506EE">
        <w:t xml:space="preserve"> </w:t>
      </w:r>
      <w:r>
        <w:t>How it's used:</w:t>
      </w:r>
    </w:p>
    <w:p w14:paraId="4D234762" w14:textId="60B0B0EB" w:rsidR="009C69A9" w:rsidRDefault="009C69A9">
      <w:pPr>
        <w:pStyle w:val="ListParagraph"/>
        <w:numPr>
          <w:ilvl w:val="0"/>
          <w:numId w:val="9"/>
        </w:numPr>
      </w:pPr>
      <w:r w:rsidRPr="009C69A9">
        <w:rPr>
          <w:b/>
          <w:bCs/>
        </w:rPr>
        <w:t>Proposal phase</w:t>
      </w:r>
      <w:r>
        <w:t xml:space="preserve">: </w:t>
      </w:r>
      <w:r w:rsidRPr="009C69A9">
        <w:rPr>
          <w:u w:val="single"/>
        </w:rPr>
        <w:t>Submitted with your charter</w:t>
      </w:r>
      <w:r>
        <w:t xml:space="preserve"> to secure faculty and sponsor sign-off.</w:t>
      </w:r>
    </w:p>
    <w:p w14:paraId="5D766646" w14:textId="7580149D" w:rsidR="009C69A9" w:rsidRDefault="009C69A9">
      <w:pPr>
        <w:pStyle w:val="ListParagraph"/>
        <w:numPr>
          <w:ilvl w:val="0"/>
          <w:numId w:val="9"/>
        </w:numPr>
      </w:pPr>
      <w:r w:rsidRPr="009C69A9">
        <w:rPr>
          <w:b/>
          <w:bCs/>
        </w:rPr>
        <w:t>Execution phase</w:t>
      </w:r>
      <w:r>
        <w:t>: Updated after each sprint review; serves as the agenda for weekly stand-ups.</w:t>
      </w:r>
    </w:p>
    <w:p w14:paraId="31326257" w14:textId="4DA3C4CB" w:rsidR="009C69A9" w:rsidRDefault="009C69A9">
      <w:pPr>
        <w:pStyle w:val="ListParagraph"/>
        <w:numPr>
          <w:ilvl w:val="0"/>
          <w:numId w:val="9"/>
        </w:numPr>
      </w:pPr>
      <w:r w:rsidRPr="009C69A9">
        <w:rPr>
          <w:b/>
          <w:bCs/>
        </w:rPr>
        <w:t>Evaluation phase</w:t>
      </w:r>
      <w:r>
        <w:t>: Forms the backbone of your final report and memo, proving objectives were met.</w:t>
      </w:r>
    </w:p>
    <w:p w14:paraId="6F6AA085" w14:textId="77777777" w:rsidR="009C69A9" w:rsidRDefault="009C69A9" w:rsidP="003A73C5"/>
    <w:p w14:paraId="78A9F4E3" w14:textId="4DB0146C" w:rsidR="009C69A9" w:rsidRDefault="001D4D62" w:rsidP="003A73C5">
      <w:r w:rsidRPr="001D4D62">
        <w:t>Key components of the PM package and their functions</w:t>
      </w:r>
      <w:r w:rsidR="009C69A9">
        <w:t>:</w:t>
      </w:r>
    </w:p>
    <w:p w14:paraId="19DFA6DB" w14:textId="49BEF1F3" w:rsidR="009C69A9" w:rsidRDefault="009C69A9">
      <w:pPr>
        <w:pStyle w:val="ListParagraph"/>
        <w:numPr>
          <w:ilvl w:val="0"/>
          <w:numId w:val="10"/>
        </w:numPr>
      </w:pPr>
      <w:r w:rsidRPr="002506EE">
        <w:rPr>
          <w:b/>
          <w:bCs/>
        </w:rPr>
        <w:t>Work Description</w:t>
      </w:r>
      <w:r w:rsidR="007115D0">
        <w:t xml:space="preserve">: </w:t>
      </w:r>
      <w:r w:rsidR="007115D0" w:rsidRPr="007115D0">
        <w:t>Plain-language summary of what the team will build or analyze.</w:t>
      </w:r>
    </w:p>
    <w:p w14:paraId="7A1A6C81" w14:textId="0712F2AB" w:rsidR="009C69A9" w:rsidRDefault="009C69A9">
      <w:pPr>
        <w:pStyle w:val="ListParagraph"/>
        <w:numPr>
          <w:ilvl w:val="0"/>
          <w:numId w:val="10"/>
        </w:numPr>
      </w:pPr>
      <w:r w:rsidRPr="002506EE">
        <w:rPr>
          <w:b/>
          <w:bCs/>
        </w:rPr>
        <w:t>Deliverables</w:t>
      </w:r>
      <w:r w:rsidR="007115D0">
        <w:t xml:space="preserve">: </w:t>
      </w:r>
      <w:r w:rsidR="007115D0" w:rsidRPr="007115D0">
        <w:t>Defines concrete outputs (code, datasets, report, poster) to hand over.</w:t>
      </w:r>
    </w:p>
    <w:p w14:paraId="5082DB69" w14:textId="1E4432DF" w:rsidR="009C69A9" w:rsidRDefault="009C69A9">
      <w:pPr>
        <w:pStyle w:val="ListParagraph"/>
        <w:numPr>
          <w:ilvl w:val="0"/>
          <w:numId w:val="10"/>
        </w:numPr>
      </w:pPr>
      <w:r w:rsidRPr="002506EE">
        <w:rPr>
          <w:b/>
          <w:bCs/>
        </w:rPr>
        <w:t>Project Boundaries</w:t>
      </w:r>
      <w:r w:rsidR="007115D0">
        <w:t xml:space="preserve">: </w:t>
      </w:r>
      <w:r w:rsidR="007115D0" w:rsidRPr="007115D0">
        <w:t>States what is in and out to guard against scope creep.</w:t>
      </w:r>
    </w:p>
    <w:p w14:paraId="309CE643" w14:textId="3CABF181" w:rsidR="009C69A9" w:rsidRDefault="009C69A9">
      <w:pPr>
        <w:pStyle w:val="ListParagraph"/>
        <w:numPr>
          <w:ilvl w:val="0"/>
          <w:numId w:val="10"/>
        </w:numPr>
      </w:pPr>
      <w:r w:rsidRPr="002506EE">
        <w:rPr>
          <w:b/>
          <w:bCs/>
        </w:rPr>
        <w:t>Acceptance Criteria</w:t>
      </w:r>
      <w:r w:rsidR="007115D0">
        <w:t xml:space="preserve">: </w:t>
      </w:r>
      <w:r w:rsidR="007115D0" w:rsidRPr="007115D0">
        <w:t>Minimum conditions the sponsor must see to sign off.</w:t>
      </w:r>
    </w:p>
    <w:p w14:paraId="2F3E2597" w14:textId="526F5783" w:rsidR="009C69A9" w:rsidRDefault="009C69A9">
      <w:pPr>
        <w:pStyle w:val="ListParagraph"/>
        <w:numPr>
          <w:ilvl w:val="0"/>
          <w:numId w:val="10"/>
        </w:numPr>
      </w:pPr>
      <w:r w:rsidRPr="002506EE">
        <w:rPr>
          <w:b/>
          <w:bCs/>
        </w:rPr>
        <w:t>Constraints</w:t>
      </w:r>
      <w:r w:rsidR="007115D0">
        <w:t xml:space="preserve">: </w:t>
      </w:r>
      <w:r w:rsidR="007115D0" w:rsidRPr="007115D0">
        <w:t>Non-negotiable limits (tools, data privacy, semester length, etc.).</w:t>
      </w:r>
    </w:p>
    <w:p w14:paraId="69932F9D" w14:textId="08C64ED6" w:rsidR="009C69A9" w:rsidRDefault="009C69A9">
      <w:pPr>
        <w:pStyle w:val="ListParagraph"/>
        <w:numPr>
          <w:ilvl w:val="0"/>
          <w:numId w:val="10"/>
        </w:numPr>
      </w:pPr>
      <w:r w:rsidRPr="002506EE">
        <w:rPr>
          <w:b/>
          <w:bCs/>
        </w:rPr>
        <w:t>Assumptions</w:t>
      </w:r>
      <w:r w:rsidR="007115D0">
        <w:t xml:space="preserve">: </w:t>
      </w:r>
      <w:r w:rsidR="007115D0" w:rsidRPr="007115D0">
        <w:t>Conditions taken as true (e.g. data access) that may later change.</w:t>
      </w:r>
    </w:p>
    <w:p w14:paraId="5D0884B8" w14:textId="3B2FF351" w:rsidR="009C69A9" w:rsidRDefault="009C69A9">
      <w:pPr>
        <w:pStyle w:val="ListParagraph"/>
        <w:numPr>
          <w:ilvl w:val="0"/>
          <w:numId w:val="10"/>
        </w:numPr>
      </w:pPr>
      <w:r w:rsidRPr="002506EE">
        <w:rPr>
          <w:b/>
          <w:bCs/>
        </w:rPr>
        <w:t>Quality and Performance Metrics</w:t>
      </w:r>
      <w:r w:rsidR="007115D0">
        <w:t xml:space="preserve">: </w:t>
      </w:r>
      <w:r w:rsidR="007115D0" w:rsidRPr="007115D0">
        <w:t>How accuracy, reliability, and efficiency will be judged.</w:t>
      </w:r>
    </w:p>
    <w:p w14:paraId="6B2CF54C" w14:textId="5494D893" w:rsidR="009C69A9" w:rsidRDefault="009C69A9">
      <w:pPr>
        <w:pStyle w:val="ListParagraph"/>
        <w:numPr>
          <w:ilvl w:val="0"/>
          <w:numId w:val="10"/>
        </w:numPr>
      </w:pPr>
      <w:r w:rsidRPr="002506EE">
        <w:rPr>
          <w:b/>
          <w:bCs/>
        </w:rPr>
        <w:t>Metrics &amp; Verification Methods</w:t>
      </w:r>
      <w:r w:rsidR="007115D0">
        <w:t>: H</w:t>
      </w:r>
      <w:r w:rsidR="007115D0" w:rsidRPr="007115D0">
        <w:t>ow each metric will be measured, tested, and logged.</w:t>
      </w:r>
    </w:p>
    <w:p w14:paraId="50332666" w14:textId="0286689C" w:rsidR="009C69A9" w:rsidRDefault="009C69A9">
      <w:pPr>
        <w:pStyle w:val="ListParagraph"/>
        <w:numPr>
          <w:ilvl w:val="0"/>
          <w:numId w:val="10"/>
        </w:numPr>
      </w:pPr>
      <w:r w:rsidRPr="002506EE">
        <w:rPr>
          <w:b/>
          <w:bCs/>
        </w:rPr>
        <w:t>Timeline and Milestones</w:t>
      </w:r>
      <w:r w:rsidR="007115D0">
        <w:t xml:space="preserve">: </w:t>
      </w:r>
      <w:r w:rsidR="007115D0" w:rsidRPr="007115D0">
        <w:t>Semester checkpoints that trigger progress reviews and pivots.</w:t>
      </w:r>
    </w:p>
    <w:p w14:paraId="6A86B85C" w14:textId="309618AD" w:rsidR="009C69A9" w:rsidRDefault="009C69A9">
      <w:pPr>
        <w:pStyle w:val="ListParagraph"/>
        <w:numPr>
          <w:ilvl w:val="0"/>
          <w:numId w:val="10"/>
        </w:numPr>
      </w:pPr>
      <w:r w:rsidRPr="002506EE">
        <w:rPr>
          <w:b/>
          <w:bCs/>
        </w:rPr>
        <w:t>Task Priority</w:t>
      </w:r>
      <w:r w:rsidR="007115D0">
        <w:t xml:space="preserve">: </w:t>
      </w:r>
      <w:r w:rsidR="007115D0" w:rsidRPr="007115D0">
        <w:t>Ranks tasks so critical-path items are tackled first.</w:t>
      </w:r>
    </w:p>
    <w:p w14:paraId="035847E4" w14:textId="675E1412" w:rsidR="009C69A9" w:rsidRDefault="009C69A9">
      <w:pPr>
        <w:pStyle w:val="ListParagraph"/>
        <w:numPr>
          <w:ilvl w:val="0"/>
          <w:numId w:val="10"/>
        </w:numPr>
      </w:pPr>
      <w:r w:rsidRPr="002506EE">
        <w:rPr>
          <w:b/>
          <w:bCs/>
        </w:rPr>
        <w:t>Risks &amp; Risk Management Plans</w:t>
      </w:r>
      <w:r w:rsidR="007115D0">
        <w:t xml:space="preserve">: </w:t>
      </w:r>
      <w:r w:rsidR="007115D0" w:rsidRPr="007115D0">
        <w:t>Lists top pitfalls and the team's mitigation / contingency moves.</w:t>
      </w:r>
    </w:p>
    <w:p w14:paraId="03AEC41D" w14:textId="5E223BFC" w:rsidR="009C69A9" w:rsidRDefault="009C69A9">
      <w:pPr>
        <w:pStyle w:val="ListParagraph"/>
        <w:numPr>
          <w:ilvl w:val="0"/>
          <w:numId w:val="10"/>
        </w:numPr>
      </w:pPr>
      <w:r w:rsidRPr="002506EE">
        <w:rPr>
          <w:b/>
          <w:bCs/>
        </w:rPr>
        <w:t>Cost Estimates and Budgeting</w:t>
      </w:r>
      <w:r w:rsidR="007115D0">
        <w:t xml:space="preserve">: </w:t>
      </w:r>
      <w:r w:rsidR="007115D0" w:rsidRPr="007115D0">
        <w:t>Forecasts hours, cloud credits, and purchases to stay on budget</w:t>
      </w:r>
      <w:r w:rsidR="007115D0">
        <w:t>.</w:t>
      </w:r>
    </w:p>
    <w:p w14:paraId="68577EFE" w14:textId="4B7794A6" w:rsidR="009C69A9" w:rsidRDefault="007115D0">
      <w:pPr>
        <w:pStyle w:val="ListParagraph"/>
        <w:numPr>
          <w:ilvl w:val="0"/>
          <w:numId w:val="10"/>
        </w:numPr>
      </w:pPr>
      <w:r w:rsidRPr="002506EE">
        <w:rPr>
          <w:b/>
          <w:bCs/>
        </w:rPr>
        <w:t>Resources</w:t>
      </w:r>
      <w:r>
        <w:t xml:space="preserve">: </w:t>
      </w:r>
      <w:r w:rsidRPr="007115D0">
        <w:t>People, software, hardware, and data the project will rely on.</w:t>
      </w:r>
    </w:p>
    <w:p w14:paraId="7164C1FC" w14:textId="77777777" w:rsidR="00F721DA" w:rsidRPr="00F721DA" w:rsidRDefault="00F721DA" w:rsidP="00F721DA">
      <w:pPr>
        <w:jc w:val="right"/>
      </w:pPr>
    </w:p>
    <w:sectPr w:rsidR="00F721DA" w:rsidRPr="00F721DA" w:rsidSect="00C14349">
      <w:headerReference w:type="default" r:id="rId23"/>
      <w:footerReference w:type="default" r:id="rId24"/>
      <w:type w:val="continuous"/>
      <w:pgSz w:w="12240" w:h="15840"/>
      <w:pgMar w:top="1008" w:right="1080" w:bottom="864"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98F2F" w14:textId="77777777" w:rsidR="00420337" w:rsidRDefault="00420337" w:rsidP="008927F1">
      <w:r>
        <w:separator/>
      </w:r>
    </w:p>
  </w:endnote>
  <w:endnote w:type="continuationSeparator" w:id="0">
    <w:p w14:paraId="4BA1981E" w14:textId="77777777" w:rsidR="00420337" w:rsidRDefault="00420337" w:rsidP="0089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78A02" w14:textId="4DAD4048" w:rsidR="008927F1" w:rsidRPr="00C72839" w:rsidRDefault="001976FA" w:rsidP="00CF27A4">
    <w:pPr>
      <w:pStyle w:val="Footer"/>
      <w:jc w:val="right"/>
      <w:rPr>
        <w:color w:val="4D0000"/>
        <w:sz w:val="16"/>
        <w:szCs w:val="16"/>
      </w:rPr>
    </w:pPr>
    <w:r w:rsidRPr="00CF27A4">
      <w:rPr>
        <w:noProof/>
        <w:sz w:val="12"/>
        <w:szCs w:val="12"/>
      </w:rPr>
      <mc:AlternateContent>
        <mc:Choice Requires="wps">
          <w:drawing>
            <wp:inline distT="0" distB="0" distL="0" distR="0" wp14:anchorId="19D4ECBC" wp14:editId="6C7F12AC">
              <wp:extent cx="6400800" cy="0"/>
              <wp:effectExtent l="0" t="12700" r="12700" b="12700"/>
              <wp:docPr id="3" name="Straight Connector 3"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xmlns:w16cei="http://schemas.microsoft.com/office/word/2026/wordml/cei">
          <w:pict>
            <v:line w14:anchorId="4D81D1A9" id="Straight Connector 3"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r w:rsidR="00E67AE8">
      <w:rPr>
        <w:color w:val="4D0000"/>
        <w:sz w:val="16"/>
        <w:szCs w:val="16"/>
      </w:rPr>
      <w:t>Mon</w:t>
    </w:r>
    <w:r w:rsidRPr="001976FA">
      <w:rPr>
        <w:color w:val="4D0000"/>
        <w:sz w:val="16"/>
        <w:szCs w:val="16"/>
      </w:rPr>
      <w:t xml:space="preserve"> Aug </w:t>
    </w:r>
    <w:r w:rsidR="007306A6">
      <w:rPr>
        <w:color w:val="4D0000"/>
        <w:sz w:val="16"/>
        <w:szCs w:val="16"/>
      </w:rPr>
      <w:t>2</w:t>
    </w:r>
    <w:r w:rsidR="00E67AE8">
      <w:rPr>
        <w:color w:val="4D0000"/>
        <w:sz w:val="16"/>
        <w:szCs w:val="16"/>
      </w:rPr>
      <w:t>4</w:t>
    </w:r>
    <w:r w:rsidR="00446230">
      <w:rPr>
        <w:color w:val="4D0000"/>
        <w:sz w:val="16"/>
        <w:szCs w:val="16"/>
      </w:rPr>
      <w:t xml:space="preserve"> 202</w:t>
    </w:r>
    <w:r w:rsidR="00E67AE8">
      <w:rPr>
        <w:color w:val="4D0000"/>
        <w:sz w:val="16"/>
        <w:szCs w:val="16"/>
      </w:rPr>
      <w:t>6</w:t>
    </w:r>
    <w:r w:rsidRPr="001976FA">
      <w:rPr>
        <w:color w:val="4D0000"/>
        <w:sz w:val="16"/>
        <w:szCs w:val="16"/>
      </w:rPr>
      <w:ptab w:relativeTo="margin" w:alignment="center" w:leader="none"/>
    </w:r>
    <w:r w:rsidRPr="001976FA">
      <w:rPr>
        <w:color w:val="4D0000"/>
        <w:sz w:val="16"/>
        <w:szCs w:val="16"/>
      </w:rPr>
      <w:ptab w:relativeTo="margin" w:alignment="right" w:leader="none"/>
    </w:r>
    <w:r w:rsidR="00446230" w:rsidRPr="00446230">
      <w:rPr>
        <w:color w:val="500000"/>
        <w:sz w:val="16"/>
        <w:szCs w:val="16"/>
      </w:rPr>
      <w:t xml:space="preserve"> </w:t>
    </w:r>
    <w:r w:rsidR="00446230" w:rsidRPr="00CF27A4">
      <w:rPr>
        <w:color w:val="500000"/>
        <w:sz w:val="16"/>
        <w:szCs w:val="16"/>
      </w:rPr>
      <w:t xml:space="preserve">Page </w:t>
    </w:r>
    <w:r w:rsidR="00446230" w:rsidRPr="00CF27A4">
      <w:rPr>
        <w:bCs/>
        <w:color w:val="500000"/>
        <w:sz w:val="16"/>
        <w:szCs w:val="16"/>
      </w:rPr>
      <w:fldChar w:fldCharType="begin"/>
    </w:r>
    <w:r w:rsidR="00446230" w:rsidRPr="00CF27A4">
      <w:rPr>
        <w:bCs/>
        <w:color w:val="500000"/>
        <w:sz w:val="16"/>
        <w:szCs w:val="16"/>
      </w:rPr>
      <w:instrText xml:space="preserve"> PAGE </w:instrText>
    </w:r>
    <w:r w:rsidR="00446230" w:rsidRPr="00CF27A4">
      <w:rPr>
        <w:bCs/>
        <w:color w:val="500000"/>
        <w:sz w:val="16"/>
        <w:szCs w:val="16"/>
      </w:rPr>
      <w:fldChar w:fldCharType="separate"/>
    </w:r>
    <w:r w:rsidR="00446230">
      <w:rPr>
        <w:bCs/>
        <w:color w:val="500000"/>
        <w:sz w:val="16"/>
        <w:szCs w:val="16"/>
      </w:rPr>
      <w:t>2</w:t>
    </w:r>
    <w:r w:rsidR="00446230" w:rsidRPr="00CF27A4">
      <w:rPr>
        <w:bCs/>
        <w:color w:val="500000"/>
        <w:sz w:val="16"/>
        <w:szCs w:val="16"/>
      </w:rPr>
      <w:fldChar w:fldCharType="end"/>
    </w:r>
    <w:r w:rsidR="00446230" w:rsidRPr="00CF27A4">
      <w:rPr>
        <w:color w:val="500000"/>
        <w:sz w:val="16"/>
        <w:szCs w:val="16"/>
      </w:rPr>
      <w:t xml:space="preserve"> of </w:t>
    </w:r>
    <w:r w:rsidR="00446230" w:rsidRPr="00CF27A4">
      <w:rPr>
        <w:bCs/>
        <w:color w:val="500000"/>
        <w:sz w:val="16"/>
        <w:szCs w:val="16"/>
      </w:rPr>
      <w:fldChar w:fldCharType="begin"/>
    </w:r>
    <w:r w:rsidR="00446230" w:rsidRPr="00CF27A4">
      <w:rPr>
        <w:bCs/>
        <w:color w:val="500000"/>
        <w:sz w:val="16"/>
        <w:szCs w:val="16"/>
      </w:rPr>
      <w:instrText xml:space="preserve"> NUMPAGES  </w:instrText>
    </w:r>
    <w:r w:rsidR="00446230" w:rsidRPr="00CF27A4">
      <w:rPr>
        <w:bCs/>
        <w:color w:val="500000"/>
        <w:sz w:val="16"/>
        <w:szCs w:val="16"/>
      </w:rPr>
      <w:fldChar w:fldCharType="separate"/>
    </w:r>
    <w:r w:rsidR="00446230">
      <w:rPr>
        <w:bCs/>
        <w:color w:val="500000"/>
        <w:sz w:val="16"/>
        <w:szCs w:val="16"/>
      </w:rPr>
      <w:t>5</w:t>
    </w:r>
    <w:r w:rsidR="00446230" w:rsidRPr="00CF27A4">
      <w:rPr>
        <w:bCs/>
        <w:color w:val="5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041F4E" w14:textId="77777777" w:rsidR="00420337" w:rsidRDefault="00420337" w:rsidP="008927F1">
      <w:r>
        <w:separator/>
      </w:r>
    </w:p>
  </w:footnote>
  <w:footnote w:type="continuationSeparator" w:id="0">
    <w:p w14:paraId="090454CB" w14:textId="77777777" w:rsidR="00420337" w:rsidRDefault="00420337" w:rsidP="0089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8ACB4" w14:textId="6C64692B" w:rsidR="00AF3B8F" w:rsidRPr="00BC4761" w:rsidRDefault="00631B17" w:rsidP="00BC4761">
    <w:pPr>
      <w:pStyle w:val="Title"/>
      <w:rPr>
        <w:rStyle w:val="Heading1Char"/>
        <w:rFonts w:cs="Times New Roman (Headings CS)"/>
        <w:sz w:val="26"/>
        <w:szCs w:val="26"/>
      </w:rPr>
    </w:pPr>
    <w:r w:rsidRPr="00BC4761">
      <w:rPr>
        <w:noProof/>
      </w:rPr>
      <w:drawing>
        <wp:anchor distT="0" distB="0" distL="114300" distR="114300" simplePos="0" relativeHeight="251658240" behindDoc="0" locked="0" layoutInCell="1" allowOverlap="1" wp14:anchorId="36D82E47" wp14:editId="257236E6">
          <wp:simplePos x="0" y="0"/>
          <wp:positionH relativeFrom="column">
            <wp:posOffset>-33232</wp:posOffset>
          </wp:positionH>
          <wp:positionV relativeFrom="paragraph">
            <wp:posOffset>-222885</wp:posOffset>
          </wp:positionV>
          <wp:extent cx="2434590" cy="528955"/>
          <wp:effectExtent l="0" t="0" r="0" b="0"/>
          <wp:wrapNone/>
          <wp:docPr id="1212467065" name="Picture 1212467065" descr="Texas A&amp;M University primary mark brand logo" title="Texas A&amp;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M-PrimaryMarkB.png"/>
                  <pic:cNvPicPr/>
                </pic:nvPicPr>
                <pic:blipFill>
                  <a:blip r:embed="rId1">
                    <a:extLst>
                      <a:ext uri="{28A0092B-C50C-407E-A947-70E740481C1C}">
                        <a14:useLocalDpi xmlns:a14="http://schemas.microsoft.com/office/drawing/2010/main" val="0"/>
                      </a:ext>
                    </a:extLst>
                  </a:blip>
                  <a:stretch>
                    <a:fillRect/>
                  </a:stretch>
                </pic:blipFill>
                <pic:spPr>
                  <a:xfrm>
                    <a:off x="0" y="0"/>
                    <a:ext cx="2434590" cy="528955"/>
                  </a:xfrm>
                  <a:prstGeom prst="rect">
                    <a:avLst/>
                  </a:prstGeom>
                </pic:spPr>
              </pic:pic>
            </a:graphicData>
          </a:graphic>
          <wp14:sizeRelH relativeFrom="page">
            <wp14:pctWidth>0</wp14:pctWidth>
          </wp14:sizeRelH>
          <wp14:sizeRelV relativeFrom="page">
            <wp14:pctHeight>0</wp14:pctHeight>
          </wp14:sizeRelV>
        </wp:anchor>
      </w:drawing>
    </w:r>
    <w:r w:rsidRPr="00BC4761">
      <w:tab/>
    </w:r>
    <w:r w:rsidRPr="00BC4761">
      <w:tab/>
    </w:r>
    <w:r w:rsidR="00BC4761" w:rsidRPr="00BC4761">
      <w:tab/>
    </w:r>
    <w:r w:rsidR="009E74BC" w:rsidRPr="00BC4761">
      <w:rPr>
        <w:rStyle w:val="Heading1Char"/>
        <w:rFonts w:cs="Times New Roman (Headings CS)"/>
        <w:sz w:val="26"/>
        <w:szCs w:val="26"/>
      </w:rPr>
      <w:t xml:space="preserve"> </w:t>
    </w:r>
    <w:r w:rsidR="00E266FC" w:rsidRPr="00BC4761">
      <w:rPr>
        <w:rStyle w:val="Heading1Char"/>
        <w:rFonts w:cs="Times New Roman (Headings CS)"/>
        <w:sz w:val="26"/>
        <w:szCs w:val="26"/>
      </w:rPr>
      <w:t>DAEN</w:t>
    </w:r>
    <w:r w:rsidR="009E74BC" w:rsidRPr="00BC4761">
      <w:rPr>
        <w:rStyle w:val="Heading1Char"/>
        <w:rFonts w:cs="Times New Roman (Headings CS)"/>
        <w:sz w:val="26"/>
        <w:szCs w:val="26"/>
      </w:rPr>
      <w:t xml:space="preserve"> </w:t>
    </w:r>
    <w:r w:rsidR="00C72839" w:rsidRPr="00BC4761">
      <w:rPr>
        <w:rStyle w:val="Heading1Char"/>
        <w:rFonts w:cs="Times New Roman (Headings CS)"/>
        <w:sz w:val="26"/>
        <w:szCs w:val="26"/>
      </w:rPr>
      <w:t>459</w:t>
    </w:r>
    <w:r w:rsidR="009E74BC" w:rsidRPr="00BC4761">
      <w:rPr>
        <w:rStyle w:val="Heading1Char"/>
        <w:rFonts w:cs="Times New Roman (Headings CS)"/>
        <w:sz w:val="26"/>
        <w:szCs w:val="26"/>
      </w:rPr>
      <w:t xml:space="preserve"> </w:t>
    </w:r>
    <w:r w:rsidRPr="00BC4761">
      <w:rPr>
        <w:rStyle w:val="Heading1Char"/>
        <w:rFonts w:cs="Times New Roman (Headings CS)"/>
        <w:sz w:val="26"/>
        <w:szCs w:val="26"/>
      </w:rPr>
      <w:t>Syllabus</w:t>
    </w:r>
    <w:r w:rsidR="008F5183" w:rsidRPr="00BC4761">
      <w:rPr>
        <w:rStyle w:val="Heading1Char"/>
        <w:rFonts w:cs="Times New Roman (Headings CS)"/>
        <w:sz w:val="26"/>
        <w:szCs w:val="26"/>
      </w:rPr>
      <w:t xml:space="preserve"> – Fall 202</w:t>
    </w:r>
    <w:r w:rsidR="00CB24B3">
      <w:rPr>
        <w:rStyle w:val="Heading1Char"/>
        <w:rFonts w:cs="Times New Roman (Headings CS)"/>
        <w:sz w:val="26"/>
        <w:szCs w:val="26"/>
      </w:rPr>
      <w:t>6</w:t>
    </w:r>
  </w:p>
  <w:p w14:paraId="710085A4" w14:textId="026FDDAF" w:rsidR="00631B17" w:rsidRPr="00C7222B" w:rsidRDefault="00CF27A4" w:rsidP="00631B17">
    <w:pPr>
      <w:pStyle w:val="Header"/>
      <w:rPr>
        <w:sz w:val="10"/>
        <w:szCs w:val="10"/>
      </w:rPr>
    </w:pPr>
    <w:r w:rsidRPr="00C7222B">
      <w:rPr>
        <w:noProof/>
        <w:sz w:val="10"/>
        <w:szCs w:val="10"/>
      </w:rPr>
      <mc:AlternateContent>
        <mc:Choice Requires="wps">
          <w:drawing>
            <wp:inline distT="0" distB="0" distL="0" distR="0" wp14:anchorId="57C769C2" wp14:editId="0301CDAC">
              <wp:extent cx="6400800" cy="0"/>
              <wp:effectExtent l="0" t="12700" r="12700" b="12700"/>
              <wp:docPr id="2" name="Straight Connector 2"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xmlns:w16cei="http://schemas.microsoft.com/office/word/2026/wordml/cei">
          <w:pict>
            <v:line w14:anchorId="1F8525F5" id="Straight Connector 2"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p>
  <w:p w14:paraId="18982CE9" w14:textId="77777777" w:rsidR="00CF27A4" w:rsidRPr="00C7222B" w:rsidRDefault="00CF27A4" w:rsidP="00631B17">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33A90"/>
    <w:multiLevelType w:val="multilevel"/>
    <w:tmpl w:val="BDA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47CD"/>
    <w:multiLevelType w:val="hybridMultilevel"/>
    <w:tmpl w:val="7284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F7506"/>
    <w:multiLevelType w:val="multilevel"/>
    <w:tmpl w:val="6DA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64F7"/>
    <w:multiLevelType w:val="multilevel"/>
    <w:tmpl w:val="593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7C2"/>
    <w:multiLevelType w:val="multilevel"/>
    <w:tmpl w:val="462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B2F05"/>
    <w:multiLevelType w:val="multilevel"/>
    <w:tmpl w:val="09C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371"/>
    <w:multiLevelType w:val="multilevel"/>
    <w:tmpl w:val="46C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9258A"/>
    <w:multiLevelType w:val="multilevel"/>
    <w:tmpl w:val="C94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A6A42"/>
    <w:multiLevelType w:val="multilevel"/>
    <w:tmpl w:val="898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D54FF"/>
    <w:multiLevelType w:val="multilevel"/>
    <w:tmpl w:val="FAD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7713"/>
    <w:multiLevelType w:val="multilevel"/>
    <w:tmpl w:val="CC3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E3DF0"/>
    <w:multiLevelType w:val="multilevel"/>
    <w:tmpl w:val="B60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A7BB9"/>
    <w:multiLevelType w:val="multilevel"/>
    <w:tmpl w:val="8E0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F735E"/>
    <w:multiLevelType w:val="multilevel"/>
    <w:tmpl w:val="7E9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722EE"/>
    <w:multiLevelType w:val="multilevel"/>
    <w:tmpl w:val="85E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6D3E"/>
    <w:multiLevelType w:val="multilevel"/>
    <w:tmpl w:val="7B9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95E89"/>
    <w:multiLevelType w:val="multilevel"/>
    <w:tmpl w:val="D7D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32796"/>
    <w:multiLevelType w:val="multilevel"/>
    <w:tmpl w:val="BF6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60043"/>
    <w:multiLevelType w:val="hybridMultilevel"/>
    <w:tmpl w:val="8EC6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11D67"/>
    <w:multiLevelType w:val="multilevel"/>
    <w:tmpl w:val="764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15CB4"/>
    <w:multiLevelType w:val="multilevel"/>
    <w:tmpl w:val="529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5279B"/>
    <w:multiLevelType w:val="multilevel"/>
    <w:tmpl w:val="386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544C4"/>
    <w:multiLevelType w:val="multilevel"/>
    <w:tmpl w:val="CFF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93124"/>
    <w:multiLevelType w:val="multilevel"/>
    <w:tmpl w:val="F99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412A2A2A"/>
    <w:multiLevelType w:val="hybridMultilevel"/>
    <w:tmpl w:val="69F6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C50CC2"/>
    <w:multiLevelType w:val="hybridMultilevel"/>
    <w:tmpl w:val="1F742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676338"/>
    <w:multiLevelType w:val="multilevel"/>
    <w:tmpl w:val="359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212C9"/>
    <w:multiLevelType w:val="multilevel"/>
    <w:tmpl w:val="A2A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572BE"/>
    <w:multiLevelType w:val="multilevel"/>
    <w:tmpl w:val="436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51EAA"/>
    <w:multiLevelType w:val="hybridMultilevel"/>
    <w:tmpl w:val="1BD41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D2262A"/>
    <w:multiLevelType w:val="multilevel"/>
    <w:tmpl w:val="A8A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74764"/>
    <w:multiLevelType w:val="multilevel"/>
    <w:tmpl w:val="03F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911176"/>
    <w:multiLevelType w:val="hybridMultilevel"/>
    <w:tmpl w:val="00BEB3D4"/>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4" w15:restartNumberingAfterBreak="0">
    <w:nsid w:val="55D92840"/>
    <w:multiLevelType w:val="multilevel"/>
    <w:tmpl w:val="907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400F5"/>
    <w:multiLevelType w:val="hybridMultilevel"/>
    <w:tmpl w:val="C972C8CC"/>
    <w:lvl w:ilvl="0" w:tplc="04090001">
      <w:start w:val="1"/>
      <w:numFmt w:val="bullet"/>
      <w:lvlText w:val=""/>
      <w:lvlJc w:val="left"/>
      <w:pPr>
        <w:ind w:left="720" w:hanging="360"/>
      </w:pPr>
      <w:rPr>
        <w:rFonts w:ascii="Symbol" w:hAnsi="Symbol" w:hint="default"/>
      </w:rPr>
    </w:lvl>
    <w:lvl w:ilvl="1" w:tplc="C78836D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3B7EC9"/>
    <w:multiLevelType w:val="multilevel"/>
    <w:tmpl w:val="6F2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D069C"/>
    <w:multiLevelType w:val="multilevel"/>
    <w:tmpl w:val="97A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23F63"/>
    <w:multiLevelType w:val="multilevel"/>
    <w:tmpl w:val="133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82400"/>
    <w:multiLevelType w:val="multilevel"/>
    <w:tmpl w:val="B5B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B1A32"/>
    <w:multiLevelType w:val="multilevel"/>
    <w:tmpl w:val="6BF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22274"/>
    <w:multiLevelType w:val="hybridMultilevel"/>
    <w:tmpl w:val="0A164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0F6139A"/>
    <w:multiLevelType w:val="multilevel"/>
    <w:tmpl w:val="558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4D0F98"/>
    <w:multiLevelType w:val="multilevel"/>
    <w:tmpl w:val="C8D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10534E"/>
    <w:multiLevelType w:val="hybridMultilevel"/>
    <w:tmpl w:val="4682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5C37E3"/>
    <w:multiLevelType w:val="multilevel"/>
    <w:tmpl w:val="8BF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906DA"/>
    <w:multiLevelType w:val="hybridMultilevel"/>
    <w:tmpl w:val="F4E8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A61909"/>
    <w:multiLevelType w:val="multilevel"/>
    <w:tmpl w:val="445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D80360"/>
    <w:multiLevelType w:val="hybridMultilevel"/>
    <w:tmpl w:val="5EE6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3E4277"/>
    <w:multiLevelType w:val="multilevel"/>
    <w:tmpl w:val="214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21E39"/>
    <w:multiLevelType w:val="multilevel"/>
    <w:tmpl w:val="4D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1917A2"/>
    <w:multiLevelType w:val="multilevel"/>
    <w:tmpl w:val="96C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82F19"/>
    <w:multiLevelType w:val="multilevel"/>
    <w:tmpl w:val="30F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2279AC"/>
    <w:multiLevelType w:val="multilevel"/>
    <w:tmpl w:val="3B4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2C65D1"/>
    <w:multiLevelType w:val="multilevel"/>
    <w:tmpl w:val="AF8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D0154D"/>
    <w:multiLevelType w:val="multilevel"/>
    <w:tmpl w:val="C8A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D53CD5"/>
    <w:multiLevelType w:val="hybridMultilevel"/>
    <w:tmpl w:val="EB746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A1672CD"/>
    <w:multiLevelType w:val="multilevel"/>
    <w:tmpl w:val="D21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734474"/>
    <w:multiLevelType w:val="multilevel"/>
    <w:tmpl w:val="BF9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CE69A6"/>
    <w:multiLevelType w:val="multilevel"/>
    <w:tmpl w:val="96B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5843">
    <w:abstractNumId w:val="24"/>
  </w:num>
  <w:num w:numId="2" w16cid:durableId="543256449">
    <w:abstractNumId w:val="46"/>
  </w:num>
  <w:num w:numId="3" w16cid:durableId="1174146937">
    <w:abstractNumId w:val="12"/>
  </w:num>
  <w:num w:numId="4" w16cid:durableId="1457144548">
    <w:abstractNumId w:val="35"/>
  </w:num>
  <w:num w:numId="5" w16cid:durableId="207911325">
    <w:abstractNumId w:val="30"/>
  </w:num>
  <w:num w:numId="6" w16cid:durableId="1635023338">
    <w:abstractNumId w:val="21"/>
  </w:num>
  <w:num w:numId="7" w16cid:durableId="1303270638">
    <w:abstractNumId w:val="48"/>
  </w:num>
  <w:num w:numId="8" w16cid:durableId="1628316331">
    <w:abstractNumId w:val="25"/>
  </w:num>
  <w:num w:numId="9" w16cid:durableId="293146279">
    <w:abstractNumId w:val="26"/>
  </w:num>
  <w:num w:numId="10" w16cid:durableId="1791586554">
    <w:abstractNumId w:val="1"/>
  </w:num>
  <w:num w:numId="11" w16cid:durableId="1056970335">
    <w:abstractNumId w:val="41"/>
  </w:num>
  <w:num w:numId="12" w16cid:durableId="1999574286">
    <w:abstractNumId w:val="56"/>
  </w:num>
  <w:num w:numId="13" w16cid:durableId="1666517898">
    <w:abstractNumId w:val="22"/>
  </w:num>
  <w:num w:numId="14" w16cid:durableId="821972296">
    <w:abstractNumId w:val="23"/>
  </w:num>
  <w:num w:numId="15" w16cid:durableId="1591621445">
    <w:abstractNumId w:val="58"/>
  </w:num>
  <w:num w:numId="16" w16cid:durableId="2082101093">
    <w:abstractNumId w:val="49"/>
  </w:num>
  <w:num w:numId="17" w16cid:durableId="399982741">
    <w:abstractNumId w:val="4"/>
  </w:num>
  <w:num w:numId="18" w16cid:durableId="1481772765">
    <w:abstractNumId w:val="32"/>
  </w:num>
  <w:num w:numId="19" w16cid:durableId="635991985">
    <w:abstractNumId w:val="39"/>
  </w:num>
  <w:num w:numId="20" w16cid:durableId="144132375">
    <w:abstractNumId w:val="9"/>
  </w:num>
  <w:num w:numId="21" w16cid:durableId="468859683">
    <w:abstractNumId w:val="17"/>
  </w:num>
  <w:num w:numId="22" w16cid:durableId="1023820923">
    <w:abstractNumId w:val="50"/>
  </w:num>
  <w:num w:numId="23" w16cid:durableId="1770924675">
    <w:abstractNumId w:val="54"/>
  </w:num>
  <w:num w:numId="24" w16cid:durableId="1417360905">
    <w:abstractNumId w:val="3"/>
  </w:num>
  <w:num w:numId="25" w16cid:durableId="1891457236">
    <w:abstractNumId w:val="15"/>
  </w:num>
  <w:num w:numId="26" w16cid:durableId="1545632501">
    <w:abstractNumId w:val="0"/>
  </w:num>
  <w:num w:numId="27" w16cid:durableId="90974049">
    <w:abstractNumId w:val="27"/>
  </w:num>
  <w:num w:numId="28" w16cid:durableId="7413824">
    <w:abstractNumId w:val="57"/>
  </w:num>
  <w:num w:numId="29" w16cid:durableId="1218320767">
    <w:abstractNumId w:val="45"/>
  </w:num>
  <w:num w:numId="30" w16cid:durableId="1380785147">
    <w:abstractNumId w:val="31"/>
  </w:num>
  <w:num w:numId="31" w16cid:durableId="748694314">
    <w:abstractNumId w:val="20"/>
  </w:num>
  <w:num w:numId="32" w16cid:durableId="1383943899">
    <w:abstractNumId w:val="7"/>
  </w:num>
  <w:num w:numId="33" w16cid:durableId="247615285">
    <w:abstractNumId w:val="52"/>
  </w:num>
  <w:num w:numId="34" w16cid:durableId="1113137089">
    <w:abstractNumId w:val="51"/>
  </w:num>
  <w:num w:numId="35" w16cid:durableId="819887920">
    <w:abstractNumId w:val="42"/>
  </w:num>
  <w:num w:numId="36" w16cid:durableId="1331372804">
    <w:abstractNumId w:val="14"/>
  </w:num>
  <w:num w:numId="37" w16cid:durableId="1812794740">
    <w:abstractNumId w:val="2"/>
  </w:num>
  <w:num w:numId="38" w16cid:durableId="1486556417">
    <w:abstractNumId w:val="36"/>
  </w:num>
  <w:num w:numId="39" w16cid:durableId="1807967943">
    <w:abstractNumId w:val="5"/>
  </w:num>
  <w:num w:numId="40" w16cid:durableId="1313604935">
    <w:abstractNumId w:val="13"/>
  </w:num>
  <w:num w:numId="41" w16cid:durableId="10449082">
    <w:abstractNumId w:val="8"/>
  </w:num>
  <w:num w:numId="42" w16cid:durableId="1969509042">
    <w:abstractNumId w:val="40"/>
  </w:num>
  <w:num w:numId="43" w16cid:durableId="180517052">
    <w:abstractNumId w:val="16"/>
  </w:num>
  <w:num w:numId="44" w16cid:durableId="447747255">
    <w:abstractNumId w:val="10"/>
  </w:num>
  <w:num w:numId="45" w16cid:durableId="753089273">
    <w:abstractNumId w:val="34"/>
  </w:num>
  <w:num w:numId="46" w16cid:durableId="1707832727">
    <w:abstractNumId w:val="11"/>
  </w:num>
  <w:num w:numId="47" w16cid:durableId="354356403">
    <w:abstractNumId w:val="53"/>
  </w:num>
  <w:num w:numId="48" w16cid:durableId="887300246">
    <w:abstractNumId w:val="43"/>
  </w:num>
  <w:num w:numId="49" w16cid:durableId="1100102066">
    <w:abstractNumId w:val="38"/>
  </w:num>
  <w:num w:numId="50" w16cid:durableId="2031642846">
    <w:abstractNumId w:val="19"/>
  </w:num>
  <w:num w:numId="51" w16cid:durableId="1223711125">
    <w:abstractNumId w:val="29"/>
  </w:num>
  <w:num w:numId="52" w16cid:durableId="1060712457">
    <w:abstractNumId w:val="59"/>
  </w:num>
  <w:num w:numId="53" w16cid:durableId="1529415872">
    <w:abstractNumId w:val="55"/>
  </w:num>
  <w:num w:numId="54" w16cid:durableId="840507711">
    <w:abstractNumId w:val="47"/>
  </w:num>
  <w:num w:numId="55" w16cid:durableId="1724911121">
    <w:abstractNumId w:val="6"/>
  </w:num>
  <w:num w:numId="56" w16cid:durableId="1463421333">
    <w:abstractNumId w:val="37"/>
  </w:num>
  <w:num w:numId="57" w16cid:durableId="690380769">
    <w:abstractNumId w:val="28"/>
  </w:num>
  <w:num w:numId="58" w16cid:durableId="1810324287">
    <w:abstractNumId w:val="33"/>
  </w:num>
  <w:num w:numId="59" w16cid:durableId="1152867262">
    <w:abstractNumId w:val="44"/>
  </w:num>
  <w:num w:numId="60" w16cid:durableId="655497998">
    <w:abstractNumId w:val="18"/>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3"/>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024"/>
    <w:rsid w:val="000026DC"/>
    <w:rsid w:val="00003EAC"/>
    <w:rsid w:val="000051E4"/>
    <w:rsid w:val="000065DF"/>
    <w:rsid w:val="00007E96"/>
    <w:rsid w:val="00012B3D"/>
    <w:rsid w:val="00024308"/>
    <w:rsid w:val="000260E2"/>
    <w:rsid w:val="000314EA"/>
    <w:rsid w:val="000325BB"/>
    <w:rsid w:val="00034E1D"/>
    <w:rsid w:val="000420DD"/>
    <w:rsid w:val="00043607"/>
    <w:rsid w:val="000447A0"/>
    <w:rsid w:val="000477F6"/>
    <w:rsid w:val="00051CE3"/>
    <w:rsid w:val="00052818"/>
    <w:rsid w:val="000536F4"/>
    <w:rsid w:val="00053782"/>
    <w:rsid w:val="000567C2"/>
    <w:rsid w:val="000620CF"/>
    <w:rsid w:val="0006374E"/>
    <w:rsid w:val="000659F8"/>
    <w:rsid w:val="0006603F"/>
    <w:rsid w:val="000669E9"/>
    <w:rsid w:val="000724A8"/>
    <w:rsid w:val="00076101"/>
    <w:rsid w:val="00082929"/>
    <w:rsid w:val="00086B17"/>
    <w:rsid w:val="00093FFC"/>
    <w:rsid w:val="0009512B"/>
    <w:rsid w:val="000951A9"/>
    <w:rsid w:val="000A6FE9"/>
    <w:rsid w:val="000B318F"/>
    <w:rsid w:val="000C1047"/>
    <w:rsid w:val="000C3034"/>
    <w:rsid w:val="000C617D"/>
    <w:rsid w:val="000D33C7"/>
    <w:rsid w:val="000D4D17"/>
    <w:rsid w:val="000F1EBB"/>
    <w:rsid w:val="000F5D77"/>
    <w:rsid w:val="001030EA"/>
    <w:rsid w:val="00103FEC"/>
    <w:rsid w:val="00113E6B"/>
    <w:rsid w:val="0011420C"/>
    <w:rsid w:val="0012344B"/>
    <w:rsid w:val="00124E1F"/>
    <w:rsid w:val="00127227"/>
    <w:rsid w:val="00133D27"/>
    <w:rsid w:val="00134376"/>
    <w:rsid w:val="00146AD6"/>
    <w:rsid w:val="00146FDC"/>
    <w:rsid w:val="00155FAB"/>
    <w:rsid w:val="00156177"/>
    <w:rsid w:val="001629FB"/>
    <w:rsid w:val="0018313E"/>
    <w:rsid w:val="00184C2A"/>
    <w:rsid w:val="00187357"/>
    <w:rsid w:val="00193CD3"/>
    <w:rsid w:val="001976FA"/>
    <w:rsid w:val="001A111F"/>
    <w:rsid w:val="001A3AF4"/>
    <w:rsid w:val="001A7A86"/>
    <w:rsid w:val="001B0FA3"/>
    <w:rsid w:val="001B47AE"/>
    <w:rsid w:val="001C7F6B"/>
    <w:rsid w:val="001D21F4"/>
    <w:rsid w:val="001D383F"/>
    <w:rsid w:val="001D4D62"/>
    <w:rsid w:val="001F2A6B"/>
    <w:rsid w:val="00201BAF"/>
    <w:rsid w:val="00206F8D"/>
    <w:rsid w:val="00207F67"/>
    <w:rsid w:val="00215946"/>
    <w:rsid w:val="00227BE3"/>
    <w:rsid w:val="002359FE"/>
    <w:rsid w:val="00236AC6"/>
    <w:rsid w:val="002506EE"/>
    <w:rsid w:val="00251B63"/>
    <w:rsid w:val="002530A2"/>
    <w:rsid w:val="002543FE"/>
    <w:rsid w:val="002554DE"/>
    <w:rsid w:val="002570E6"/>
    <w:rsid w:val="002616FD"/>
    <w:rsid w:val="00262E2A"/>
    <w:rsid w:val="00263EC2"/>
    <w:rsid w:val="0026520C"/>
    <w:rsid w:val="00266EA6"/>
    <w:rsid w:val="0026750D"/>
    <w:rsid w:val="0027037A"/>
    <w:rsid w:val="00275F79"/>
    <w:rsid w:val="0027640D"/>
    <w:rsid w:val="00281D66"/>
    <w:rsid w:val="00281E83"/>
    <w:rsid w:val="00281F69"/>
    <w:rsid w:val="00287126"/>
    <w:rsid w:val="00294115"/>
    <w:rsid w:val="00296A82"/>
    <w:rsid w:val="00297284"/>
    <w:rsid w:val="002A6215"/>
    <w:rsid w:val="002B0794"/>
    <w:rsid w:val="002B2A27"/>
    <w:rsid w:val="002B6332"/>
    <w:rsid w:val="002C0552"/>
    <w:rsid w:val="002C6613"/>
    <w:rsid w:val="002D11A5"/>
    <w:rsid w:val="002D59D0"/>
    <w:rsid w:val="002E0DC6"/>
    <w:rsid w:val="002E5024"/>
    <w:rsid w:val="002F3970"/>
    <w:rsid w:val="003003C8"/>
    <w:rsid w:val="00300DAF"/>
    <w:rsid w:val="00307F5E"/>
    <w:rsid w:val="0031110B"/>
    <w:rsid w:val="0031456A"/>
    <w:rsid w:val="00316D79"/>
    <w:rsid w:val="0032232E"/>
    <w:rsid w:val="003345B2"/>
    <w:rsid w:val="00334E93"/>
    <w:rsid w:val="00347606"/>
    <w:rsid w:val="0035192A"/>
    <w:rsid w:val="003527AC"/>
    <w:rsid w:val="003558A5"/>
    <w:rsid w:val="00362AB9"/>
    <w:rsid w:val="00363A50"/>
    <w:rsid w:val="003640D6"/>
    <w:rsid w:val="00365BFA"/>
    <w:rsid w:val="0037093C"/>
    <w:rsid w:val="003712C6"/>
    <w:rsid w:val="0038095D"/>
    <w:rsid w:val="00380FF7"/>
    <w:rsid w:val="00390EB5"/>
    <w:rsid w:val="00395538"/>
    <w:rsid w:val="003962CF"/>
    <w:rsid w:val="0039682C"/>
    <w:rsid w:val="003A00A8"/>
    <w:rsid w:val="003A06C5"/>
    <w:rsid w:val="003A3805"/>
    <w:rsid w:val="003A65D1"/>
    <w:rsid w:val="003A73C5"/>
    <w:rsid w:val="003B04F2"/>
    <w:rsid w:val="003B2C02"/>
    <w:rsid w:val="003B6F13"/>
    <w:rsid w:val="003C3635"/>
    <w:rsid w:val="003D09C5"/>
    <w:rsid w:val="003F79C2"/>
    <w:rsid w:val="00400847"/>
    <w:rsid w:val="004109D8"/>
    <w:rsid w:val="00420337"/>
    <w:rsid w:val="00422FC0"/>
    <w:rsid w:val="00423A21"/>
    <w:rsid w:val="00425E95"/>
    <w:rsid w:val="004308E6"/>
    <w:rsid w:val="004340C7"/>
    <w:rsid w:val="004357C0"/>
    <w:rsid w:val="00443F9D"/>
    <w:rsid w:val="0044449C"/>
    <w:rsid w:val="00446230"/>
    <w:rsid w:val="004527F1"/>
    <w:rsid w:val="00456165"/>
    <w:rsid w:val="004615BB"/>
    <w:rsid w:val="00461C8C"/>
    <w:rsid w:val="00461DA7"/>
    <w:rsid w:val="00465136"/>
    <w:rsid w:val="0046729F"/>
    <w:rsid w:val="0047448B"/>
    <w:rsid w:val="00474E0A"/>
    <w:rsid w:val="0047574D"/>
    <w:rsid w:val="00477156"/>
    <w:rsid w:val="0047751A"/>
    <w:rsid w:val="0048086E"/>
    <w:rsid w:val="00486BFF"/>
    <w:rsid w:val="00490A91"/>
    <w:rsid w:val="00492818"/>
    <w:rsid w:val="00493CB2"/>
    <w:rsid w:val="0049423E"/>
    <w:rsid w:val="00496F96"/>
    <w:rsid w:val="00497EF4"/>
    <w:rsid w:val="004A0134"/>
    <w:rsid w:val="004A247F"/>
    <w:rsid w:val="004A4AD3"/>
    <w:rsid w:val="004A7A8D"/>
    <w:rsid w:val="004B4BFE"/>
    <w:rsid w:val="004B5A48"/>
    <w:rsid w:val="004C61DA"/>
    <w:rsid w:val="004E08CB"/>
    <w:rsid w:val="004E0C32"/>
    <w:rsid w:val="004F3F24"/>
    <w:rsid w:val="004F71DD"/>
    <w:rsid w:val="00503E82"/>
    <w:rsid w:val="00504B08"/>
    <w:rsid w:val="00506341"/>
    <w:rsid w:val="005078ED"/>
    <w:rsid w:val="005106CB"/>
    <w:rsid w:val="0052122C"/>
    <w:rsid w:val="00523EA3"/>
    <w:rsid w:val="00527511"/>
    <w:rsid w:val="00532278"/>
    <w:rsid w:val="005330EF"/>
    <w:rsid w:val="005332A8"/>
    <w:rsid w:val="00537268"/>
    <w:rsid w:val="005418C8"/>
    <w:rsid w:val="00547729"/>
    <w:rsid w:val="00556F0B"/>
    <w:rsid w:val="005600B9"/>
    <w:rsid w:val="005707B2"/>
    <w:rsid w:val="005719C0"/>
    <w:rsid w:val="00577949"/>
    <w:rsid w:val="00577C10"/>
    <w:rsid w:val="00577D63"/>
    <w:rsid w:val="005813E6"/>
    <w:rsid w:val="005836C4"/>
    <w:rsid w:val="00591524"/>
    <w:rsid w:val="0059202D"/>
    <w:rsid w:val="00592562"/>
    <w:rsid w:val="005955AD"/>
    <w:rsid w:val="005A0419"/>
    <w:rsid w:val="005A78F9"/>
    <w:rsid w:val="005B1688"/>
    <w:rsid w:val="005B2999"/>
    <w:rsid w:val="005C16A2"/>
    <w:rsid w:val="005E05B9"/>
    <w:rsid w:val="005E3C51"/>
    <w:rsid w:val="006025E0"/>
    <w:rsid w:val="006031B6"/>
    <w:rsid w:val="00607AD0"/>
    <w:rsid w:val="00607BA3"/>
    <w:rsid w:val="00612CB2"/>
    <w:rsid w:val="00614D11"/>
    <w:rsid w:val="00614D6F"/>
    <w:rsid w:val="00620580"/>
    <w:rsid w:val="00622501"/>
    <w:rsid w:val="00622972"/>
    <w:rsid w:val="00627E3D"/>
    <w:rsid w:val="00631B17"/>
    <w:rsid w:val="00633FCB"/>
    <w:rsid w:val="00634EDA"/>
    <w:rsid w:val="00635384"/>
    <w:rsid w:val="00635668"/>
    <w:rsid w:val="00642613"/>
    <w:rsid w:val="00643BB0"/>
    <w:rsid w:val="006455D7"/>
    <w:rsid w:val="00647AEA"/>
    <w:rsid w:val="006529B2"/>
    <w:rsid w:val="00652D0A"/>
    <w:rsid w:val="006575DC"/>
    <w:rsid w:val="0066668F"/>
    <w:rsid w:val="00670B39"/>
    <w:rsid w:val="00672821"/>
    <w:rsid w:val="00676D4E"/>
    <w:rsid w:val="00677A0B"/>
    <w:rsid w:val="00682397"/>
    <w:rsid w:val="00682566"/>
    <w:rsid w:val="006904C2"/>
    <w:rsid w:val="00690986"/>
    <w:rsid w:val="006930B4"/>
    <w:rsid w:val="006B4756"/>
    <w:rsid w:val="006B7909"/>
    <w:rsid w:val="006C4453"/>
    <w:rsid w:val="006C612A"/>
    <w:rsid w:val="006D3434"/>
    <w:rsid w:val="006D3A51"/>
    <w:rsid w:val="006D5E85"/>
    <w:rsid w:val="006E3935"/>
    <w:rsid w:val="006E4A41"/>
    <w:rsid w:val="006E52DE"/>
    <w:rsid w:val="006E6B55"/>
    <w:rsid w:val="007115D0"/>
    <w:rsid w:val="00715F90"/>
    <w:rsid w:val="00722649"/>
    <w:rsid w:val="007231DB"/>
    <w:rsid w:val="00727196"/>
    <w:rsid w:val="007306A6"/>
    <w:rsid w:val="00730B17"/>
    <w:rsid w:val="0073100D"/>
    <w:rsid w:val="00731BDF"/>
    <w:rsid w:val="00740792"/>
    <w:rsid w:val="00743F06"/>
    <w:rsid w:val="00744774"/>
    <w:rsid w:val="00744CAC"/>
    <w:rsid w:val="00754880"/>
    <w:rsid w:val="00763A7C"/>
    <w:rsid w:val="00767A88"/>
    <w:rsid w:val="0077683B"/>
    <w:rsid w:val="007769DC"/>
    <w:rsid w:val="00780F9C"/>
    <w:rsid w:val="00792414"/>
    <w:rsid w:val="007972EA"/>
    <w:rsid w:val="007A5ECE"/>
    <w:rsid w:val="007B0A4E"/>
    <w:rsid w:val="007B395D"/>
    <w:rsid w:val="007C5CB8"/>
    <w:rsid w:val="007D15D8"/>
    <w:rsid w:val="007D4A17"/>
    <w:rsid w:val="007D540E"/>
    <w:rsid w:val="007D5CD6"/>
    <w:rsid w:val="007E6179"/>
    <w:rsid w:val="007E6FBD"/>
    <w:rsid w:val="007E722D"/>
    <w:rsid w:val="00805DE2"/>
    <w:rsid w:val="00806DDF"/>
    <w:rsid w:val="008100EE"/>
    <w:rsid w:val="00811CF7"/>
    <w:rsid w:val="00812308"/>
    <w:rsid w:val="00815BBF"/>
    <w:rsid w:val="00816DC9"/>
    <w:rsid w:val="00824F29"/>
    <w:rsid w:val="00835830"/>
    <w:rsid w:val="008414C1"/>
    <w:rsid w:val="008454E4"/>
    <w:rsid w:val="00851A46"/>
    <w:rsid w:val="0085490C"/>
    <w:rsid w:val="00862E46"/>
    <w:rsid w:val="0086699D"/>
    <w:rsid w:val="008748C8"/>
    <w:rsid w:val="00882244"/>
    <w:rsid w:val="00883844"/>
    <w:rsid w:val="00884DB1"/>
    <w:rsid w:val="008927F1"/>
    <w:rsid w:val="00896EF9"/>
    <w:rsid w:val="008A7731"/>
    <w:rsid w:val="008A78B4"/>
    <w:rsid w:val="008B2BF8"/>
    <w:rsid w:val="008B6874"/>
    <w:rsid w:val="008B7FF5"/>
    <w:rsid w:val="008C3FDE"/>
    <w:rsid w:val="008C4752"/>
    <w:rsid w:val="008C5D49"/>
    <w:rsid w:val="008C76D2"/>
    <w:rsid w:val="008D00F2"/>
    <w:rsid w:val="008D24B4"/>
    <w:rsid w:val="008D3F5B"/>
    <w:rsid w:val="008D55FC"/>
    <w:rsid w:val="008D67EB"/>
    <w:rsid w:val="008D7BA8"/>
    <w:rsid w:val="008F0024"/>
    <w:rsid w:val="008F0441"/>
    <w:rsid w:val="008F38AA"/>
    <w:rsid w:val="008F5183"/>
    <w:rsid w:val="008F7D7A"/>
    <w:rsid w:val="00900742"/>
    <w:rsid w:val="00902D18"/>
    <w:rsid w:val="00905486"/>
    <w:rsid w:val="00906AAC"/>
    <w:rsid w:val="00911DDD"/>
    <w:rsid w:val="00912657"/>
    <w:rsid w:val="009149C1"/>
    <w:rsid w:val="00915871"/>
    <w:rsid w:val="00916847"/>
    <w:rsid w:val="00923CBF"/>
    <w:rsid w:val="00924CF6"/>
    <w:rsid w:val="0092745B"/>
    <w:rsid w:val="009339D5"/>
    <w:rsid w:val="00945228"/>
    <w:rsid w:val="00945CE3"/>
    <w:rsid w:val="00945F47"/>
    <w:rsid w:val="00946CFD"/>
    <w:rsid w:val="0094787A"/>
    <w:rsid w:val="0095573B"/>
    <w:rsid w:val="00975857"/>
    <w:rsid w:val="00980040"/>
    <w:rsid w:val="00995A13"/>
    <w:rsid w:val="009A1226"/>
    <w:rsid w:val="009A2196"/>
    <w:rsid w:val="009A389D"/>
    <w:rsid w:val="009B24F2"/>
    <w:rsid w:val="009C3191"/>
    <w:rsid w:val="009C3A0A"/>
    <w:rsid w:val="009C3CD1"/>
    <w:rsid w:val="009C69A9"/>
    <w:rsid w:val="009D1821"/>
    <w:rsid w:val="009D5D20"/>
    <w:rsid w:val="009E1A4F"/>
    <w:rsid w:val="009E2046"/>
    <w:rsid w:val="009E30EA"/>
    <w:rsid w:val="009E74BC"/>
    <w:rsid w:val="009F03CF"/>
    <w:rsid w:val="009F2157"/>
    <w:rsid w:val="009F258F"/>
    <w:rsid w:val="009F2998"/>
    <w:rsid w:val="009F7BF4"/>
    <w:rsid w:val="00A1289A"/>
    <w:rsid w:val="00A27BAF"/>
    <w:rsid w:val="00A40768"/>
    <w:rsid w:val="00A4617F"/>
    <w:rsid w:val="00A514AA"/>
    <w:rsid w:val="00A55577"/>
    <w:rsid w:val="00A5737C"/>
    <w:rsid w:val="00A60155"/>
    <w:rsid w:val="00A60972"/>
    <w:rsid w:val="00A613CD"/>
    <w:rsid w:val="00A62C89"/>
    <w:rsid w:val="00A639C1"/>
    <w:rsid w:val="00A650E8"/>
    <w:rsid w:val="00A65E80"/>
    <w:rsid w:val="00A66BD7"/>
    <w:rsid w:val="00A74B6F"/>
    <w:rsid w:val="00A85500"/>
    <w:rsid w:val="00A86754"/>
    <w:rsid w:val="00A91F90"/>
    <w:rsid w:val="00A93C02"/>
    <w:rsid w:val="00A95BE1"/>
    <w:rsid w:val="00A97252"/>
    <w:rsid w:val="00AA138A"/>
    <w:rsid w:val="00AB17DD"/>
    <w:rsid w:val="00AB261D"/>
    <w:rsid w:val="00AB541F"/>
    <w:rsid w:val="00AB6373"/>
    <w:rsid w:val="00AC1647"/>
    <w:rsid w:val="00AD21EE"/>
    <w:rsid w:val="00AD4BBF"/>
    <w:rsid w:val="00AD4F09"/>
    <w:rsid w:val="00AD5D04"/>
    <w:rsid w:val="00AE1B51"/>
    <w:rsid w:val="00AE2302"/>
    <w:rsid w:val="00AF0C60"/>
    <w:rsid w:val="00AF3B8F"/>
    <w:rsid w:val="00AF4F28"/>
    <w:rsid w:val="00AF792B"/>
    <w:rsid w:val="00B0636A"/>
    <w:rsid w:val="00B116C0"/>
    <w:rsid w:val="00B11A32"/>
    <w:rsid w:val="00B162D0"/>
    <w:rsid w:val="00B23E26"/>
    <w:rsid w:val="00B24392"/>
    <w:rsid w:val="00B31B9E"/>
    <w:rsid w:val="00B3716D"/>
    <w:rsid w:val="00B50417"/>
    <w:rsid w:val="00B57B7D"/>
    <w:rsid w:val="00B65405"/>
    <w:rsid w:val="00B7016C"/>
    <w:rsid w:val="00B7036A"/>
    <w:rsid w:val="00B73385"/>
    <w:rsid w:val="00B82C83"/>
    <w:rsid w:val="00B8744E"/>
    <w:rsid w:val="00B93454"/>
    <w:rsid w:val="00B95296"/>
    <w:rsid w:val="00BA4E2A"/>
    <w:rsid w:val="00BB1E85"/>
    <w:rsid w:val="00BB3C72"/>
    <w:rsid w:val="00BB49FA"/>
    <w:rsid w:val="00BC03C2"/>
    <w:rsid w:val="00BC1168"/>
    <w:rsid w:val="00BC1F4B"/>
    <w:rsid w:val="00BC37DC"/>
    <w:rsid w:val="00BC4761"/>
    <w:rsid w:val="00BC479A"/>
    <w:rsid w:val="00BC5BDD"/>
    <w:rsid w:val="00BC62F9"/>
    <w:rsid w:val="00BC689E"/>
    <w:rsid w:val="00BC7B25"/>
    <w:rsid w:val="00BD62A2"/>
    <w:rsid w:val="00BE1300"/>
    <w:rsid w:val="00BE397C"/>
    <w:rsid w:val="00BF17EA"/>
    <w:rsid w:val="00BF4E51"/>
    <w:rsid w:val="00BF72D5"/>
    <w:rsid w:val="00C00AA2"/>
    <w:rsid w:val="00C045BB"/>
    <w:rsid w:val="00C1155A"/>
    <w:rsid w:val="00C14349"/>
    <w:rsid w:val="00C1558A"/>
    <w:rsid w:val="00C21918"/>
    <w:rsid w:val="00C2464B"/>
    <w:rsid w:val="00C26ADE"/>
    <w:rsid w:val="00C27EBF"/>
    <w:rsid w:val="00C324B2"/>
    <w:rsid w:val="00C34268"/>
    <w:rsid w:val="00C37313"/>
    <w:rsid w:val="00C43F97"/>
    <w:rsid w:val="00C555A7"/>
    <w:rsid w:val="00C57499"/>
    <w:rsid w:val="00C60B47"/>
    <w:rsid w:val="00C617DE"/>
    <w:rsid w:val="00C6348A"/>
    <w:rsid w:val="00C64145"/>
    <w:rsid w:val="00C64B64"/>
    <w:rsid w:val="00C71133"/>
    <w:rsid w:val="00C7222B"/>
    <w:rsid w:val="00C723BB"/>
    <w:rsid w:val="00C72839"/>
    <w:rsid w:val="00C77DF3"/>
    <w:rsid w:val="00C8367B"/>
    <w:rsid w:val="00C93BF6"/>
    <w:rsid w:val="00C94E08"/>
    <w:rsid w:val="00CA51EA"/>
    <w:rsid w:val="00CA5905"/>
    <w:rsid w:val="00CA71CF"/>
    <w:rsid w:val="00CB24B3"/>
    <w:rsid w:val="00CB4523"/>
    <w:rsid w:val="00CC36D8"/>
    <w:rsid w:val="00CC52A0"/>
    <w:rsid w:val="00CC53B3"/>
    <w:rsid w:val="00CC7316"/>
    <w:rsid w:val="00CC78F4"/>
    <w:rsid w:val="00CD12A6"/>
    <w:rsid w:val="00CD417A"/>
    <w:rsid w:val="00CD7639"/>
    <w:rsid w:val="00CE13A3"/>
    <w:rsid w:val="00CE5A96"/>
    <w:rsid w:val="00CE6A78"/>
    <w:rsid w:val="00CE6CC8"/>
    <w:rsid w:val="00CE7B15"/>
    <w:rsid w:val="00CF0737"/>
    <w:rsid w:val="00CF1800"/>
    <w:rsid w:val="00CF27A4"/>
    <w:rsid w:val="00CF4695"/>
    <w:rsid w:val="00CF5046"/>
    <w:rsid w:val="00D010F5"/>
    <w:rsid w:val="00D01CC6"/>
    <w:rsid w:val="00D02665"/>
    <w:rsid w:val="00D03137"/>
    <w:rsid w:val="00D05811"/>
    <w:rsid w:val="00D12827"/>
    <w:rsid w:val="00D20D43"/>
    <w:rsid w:val="00D24514"/>
    <w:rsid w:val="00D2711B"/>
    <w:rsid w:val="00D40409"/>
    <w:rsid w:val="00D41551"/>
    <w:rsid w:val="00D43217"/>
    <w:rsid w:val="00D43E7B"/>
    <w:rsid w:val="00D509F3"/>
    <w:rsid w:val="00D541F6"/>
    <w:rsid w:val="00D70FAA"/>
    <w:rsid w:val="00D7124D"/>
    <w:rsid w:val="00D71ACD"/>
    <w:rsid w:val="00D71DE4"/>
    <w:rsid w:val="00D74F99"/>
    <w:rsid w:val="00D76AD7"/>
    <w:rsid w:val="00D81399"/>
    <w:rsid w:val="00D85E8C"/>
    <w:rsid w:val="00D904AE"/>
    <w:rsid w:val="00D923AD"/>
    <w:rsid w:val="00D934BB"/>
    <w:rsid w:val="00DA308D"/>
    <w:rsid w:val="00DA3DF7"/>
    <w:rsid w:val="00DA6863"/>
    <w:rsid w:val="00DA6D1D"/>
    <w:rsid w:val="00DB05DE"/>
    <w:rsid w:val="00DB3156"/>
    <w:rsid w:val="00DB3734"/>
    <w:rsid w:val="00DB6F93"/>
    <w:rsid w:val="00DC1828"/>
    <w:rsid w:val="00DC24F2"/>
    <w:rsid w:val="00DC4979"/>
    <w:rsid w:val="00DC5D6C"/>
    <w:rsid w:val="00DC64B9"/>
    <w:rsid w:val="00DC64C4"/>
    <w:rsid w:val="00DC6E6D"/>
    <w:rsid w:val="00DC70C3"/>
    <w:rsid w:val="00DD09ED"/>
    <w:rsid w:val="00DD0C83"/>
    <w:rsid w:val="00DD1CA6"/>
    <w:rsid w:val="00DD2F3D"/>
    <w:rsid w:val="00DD396A"/>
    <w:rsid w:val="00DD7AEB"/>
    <w:rsid w:val="00DE1670"/>
    <w:rsid w:val="00DE47C7"/>
    <w:rsid w:val="00DE5B92"/>
    <w:rsid w:val="00DE63B6"/>
    <w:rsid w:val="00DE654F"/>
    <w:rsid w:val="00DF082E"/>
    <w:rsid w:val="00DF4DC2"/>
    <w:rsid w:val="00E01595"/>
    <w:rsid w:val="00E12468"/>
    <w:rsid w:val="00E12AFB"/>
    <w:rsid w:val="00E137AC"/>
    <w:rsid w:val="00E161DF"/>
    <w:rsid w:val="00E16730"/>
    <w:rsid w:val="00E173C1"/>
    <w:rsid w:val="00E2231E"/>
    <w:rsid w:val="00E23589"/>
    <w:rsid w:val="00E266FC"/>
    <w:rsid w:val="00E27D8B"/>
    <w:rsid w:val="00E32193"/>
    <w:rsid w:val="00E430C4"/>
    <w:rsid w:val="00E43E5C"/>
    <w:rsid w:val="00E45176"/>
    <w:rsid w:val="00E47969"/>
    <w:rsid w:val="00E47E71"/>
    <w:rsid w:val="00E52B0E"/>
    <w:rsid w:val="00E56D91"/>
    <w:rsid w:val="00E6071C"/>
    <w:rsid w:val="00E67AE8"/>
    <w:rsid w:val="00E72505"/>
    <w:rsid w:val="00E9230A"/>
    <w:rsid w:val="00E93673"/>
    <w:rsid w:val="00E96376"/>
    <w:rsid w:val="00EA1CB5"/>
    <w:rsid w:val="00EA4654"/>
    <w:rsid w:val="00EA5E20"/>
    <w:rsid w:val="00EA69F1"/>
    <w:rsid w:val="00EA7E4E"/>
    <w:rsid w:val="00EB3BC0"/>
    <w:rsid w:val="00EB685C"/>
    <w:rsid w:val="00EB6F68"/>
    <w:rsid w:val="00EC0AEC"/>
    <w:rsid w:val="00EC1792"/>
    <w:rsid w:val="00EC270D"/>
    <w:rsid w:val="00EC7EC5"/>
    <w:rsid w:val="00ED5693"/>
    <w:rsid w:val="00ED5F56"/>
    <w:rsid w:val="00ED6517"/>
    <w:rsid w:val="00EE05BA"/>
    <w:rsid w:val="00EF1ABC"/>
    <w:rsid w:val="00EF603F"/>
    <w:rsid w:val="00F00463"/>
    <w:rsid w:val="00F0248C"/>
    <w:rsid w:val="00F02BAD"/>
    <w:rsid w:val="00F03A4F"/>
    <w:rsid w:val="00F108FD"/>
    <w:rsid w:val="00F1116B"/>
    <w:rsid w:val="00F135FA"/>
    <w:rsid w:val="00F1548D"/>
    <w:rsid w:val="00F23074"/>
    <w:rsid w:val="00F23C2E"/>
    <w:rsid w:val="00F26AB6"/>
    <w:rsid w:val="00F333BA"/>
    <w:rsid w:val="00F44C7D"/>
    <w:rsid w:val="00F63C1E"/>
    <w:rsid w:val="00F7122A"/>
    <w:rsid w:val="00F721DA"/>
    <w:rsid w:val="00F826EF"/>
    <w:rsid w:val="00F8293C"/>
    <w:rsid w:val="00F8503E"/>
    <w:rsid w:val="00F9359F"/>
    <w:rsid w:val="00FA12E0"/>
    <w:rsid w:val="00FB0D9D"/>
    <w:rsid w:val="00FB385D"/>
    <w:rsid w:val="00FB54A5"/>
    <w:rsid w:val="00FC447F"/>
    <w:rsid w:val="00FD0C39"/>
    <w:rsid w:val="00FD3BDC"/>
    <w:rsid w:val="00FE1B25"/>
    <w:rsid w:val="00FF0C12"/>
    <w:rsid w:val="00FF2F45"/>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F32A4"/>
  <w15:chartTrackingRefBased/>
  <w15:docId w15:val="{9D40ADCA-0921-459B-98BB-655895A6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E1D"/>
    <w:pPr>
      <w:spacing w:after="0" w:line="240" w:lineRule="auto"/>
      <w:jc w:val="both"/>
    </w:pPr>
    <w:rPr>
      <w:sz w:val="20"/>
    </w:rPr>
  </w:style>
  <w:style w:type="paragraph" w:styleId="Heading1">
    <w:name w:val="heading 1"/>
    <w:basedOn w:val="Normal"/>
    <w:next w:val="Normal"/>
    <w:link w:val="Heading1Char"/>
    <w:uiPriority w:val="9"/>
    <w:qFormat/>
    <w:rsid w:val="005E3C51"/>
    <w:pPr>
      <w:keepNext/>
      <w:keepLines/>
      <w:outlineLvl w:val="0"/>
    </w:pPr>
    <w:rPr>
      <w:rFonts w:ascii="Cambria" w:eastAsiaTheme="majorEastAsia" w:hAnsi="Cambria" w:cstheme="majorBidi"/>
      <w:color w:val="500000"/>
      <w:sz w:val="30"/>
      <w:szCs w:val="32"/>
    </w:rPr>
  </w:style>
  <w:style w:type="paragraph" w:styleId="Heading2">
    <w:name w:val="heading 2"/>
    <w:basedOn w:val="Normal"/>
    <w:next w:val="Normal"/>
    <w:link w:val="Heading2Char"/>
    <w:uiPriority w:val="9"/>
    <w:unhideWhenUsed/>
    <w:qFormat/>
    <w:rsid w:val="008F5183"/>
    <w:pPr>
      <w:keepNext/>
      <w:keepLines/>
      <w:outlineLvl w:val="1"/>
    </w:pPr>
    <w:rPr>
      <w:rFonts w:ascii="Cambria" w:eastAsiaTheme="majorEastAsia" w:hAnsi="Cambria" w:cstheme="majorBidi"/>
      <w:color w:val="500000"/>
      <w:sz w:val="26"/>
      <w:szCs w:val="26"/>
    </w:rPr>
  </w:style>
  <w:style w:type="paragraph" w:styleId="Heading3">
    <w:name w:val="heading 3"/>
    <w:basedOn w:val="Normal"/>
    <w:next w:val="Normal"/>
    <w:link w:val="Heading3Char"/>
    <w:uiPriority w:val="9"/>
    <w:unhideWhenUsed/>
    <w:qFormat/>
    <w:rsid w:val="008F5183"/>
    <w:pPr>
      <w:keepNext/>
      <w:keepLines/>
      <w:outlineLvl w:val="2"/>
    </w:pPr>
    <w:rPr>
      <w:rFonts w:ascii="Cambria" w:eastAsiaTheme="majorEastAsia" w:hAnsi="Cambria" w:cstheme="majorBidi"/>
      <w:color w:val="500000"/>
      <w:sz w:val="24"/>
      <w:szCs w:val="24"/>
    </w:rPr>
  </w:style>
  <w:style w:type="paragraph" w:styleId="Heading4">
    <w:name w:val="heading 4"/>
    <w:basedOn w:val="Normal"/>
    <w:next w:val="Normal"/>
    <w:link w:val="Heading4Char"/>
    <w:uiPriority w:val="9"/>
    <w:unhideWhenUsed/>
    <w:qFormat/>
    <w:rsid w:val="008F5183"/>
    <w:pPr>
      <w:keepNext/>
      <w:keepLines/>
      <w:outlineLvl w:val="3"/>
    </w:pPr>
    <w:rPr>
      <w:rFonts w:ascii="Cambria" w:eastAsiaTheme="majorEastAsia" w:hAnsi="Cambria" w:cstheme="majorBidi"/>
      <w:i/>
      <w:iCs/>
      <w:color w:val="500000"/>
      <w:sz w:val="22"/>
    </w:rPr>
  </w:style>
  <w:style w:type="paragraph" w:styleId="Heading5">
    <w:name w:val="heading 5"/>
    <w:basedOn w:val="Normal"/>
    <w:next w:val="Normal"/>
    <w:link w:val="Heading5Char"/>
    <w:uiPriority w:val="9"/>
    <w:unhideWhenUsed/>
    <w:qFormat/>
    <w:rsid w:val="0012344B"/>
    <w:pPr>
      <w:keepNext/>
      <w:keepLines/>
      <w:ind w:left="720"/>
      <w:outlineLvl w:val="4"/>
    </w:pPr>
    <w:rPr>
      <w:rFonts w:asciiTheme="majorHAnsi" w:eastAsiaTheme="majorEastAsia" w:hAnsiTheme="majorHAnsi" w:cstheme="majorBidi"/>
      <w:color w:val="5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51"/>
    <w:rPr>
      <w:rFonts w:ascii="Cambria" w:eastAsiaTheme="majorEastAsia" w:hAnsi="Cambria" w:cstheme="majorBidi"/>
      <w:color w:val="500000"/>
      <w:sz w:val="30"/>
      <w:szCs w:val="32"/>
    </w:rPr>
  </w:style>
  <w:style w:type="character" w:customStyle="1" w:styleId="Heading2Char">
    <w:name w:val="Heading 2 Char"/>
    <w:basedOn w:val="DefaultParagraphFont"/>
    <w:link w:val="Heading2"/>
    <w:uiPriority w:val="9"/>
    <w:rsid w:val="008F5183"/>
    <w:rPr>
      <w:rFonts w:ascii="Cambria" w:eastAsiaTheme="majorEastAsia" w:hAnsi="Cambria" w:cstheme="majorBidi"/>
      <w:color w:val="500000"/>
      <w:sz w:val="26"/>
      <w:szCs w:val="26"/>
    </w:rPr>
  </w:style>
  <w:style w:type="character" w:customStyle="1" w:styleId="Heading3Char">
    <w:name w:val="Heading 3 Char"/>
    <w:basedOn w:val="DefaultParagraphFont"/>
    <w:link w:val="Heading3"/>
    <w:uiPriority w:val="9"/>
    <w:rsid w:val="008F5183"/>
    <w:rPr>
      <w:rFonts w:ascii="Cambria" w:eastAsiaTheme="majorEastAsia" w:hAnsi="Cambria" w:cstheme="majorBidi"/>
      <w:color w:val="500000"/>
      <w:sz w:val="24"/>
      <w:szCs w:val="24"/>
    </w:rPr>
  </w:style>
  <w:style w:type="character" w:customStyle="1" w:styleId="Heading4Char">
    <w:name w:val="Heading 4 Char"/>
    <w:basedOn w:val="DefaultParagraphFont"/>
    <w:link w:val="Heading4"/>
    <w:uiPriority w:val="9"/>
    <w:rsid w:val="008F5183"/>
    <w:rPr>
      <w:rFonts w:ascii="Cambria" w:eastAsiaTheme="majorEastAsia" w:hAnsi="Cambria" w:cstheme="majorBidi"/>
      <w:i/>
      <w:iCs/>
      <w:color w:val="500000"/>
    </w:rPr>
  </w:style>
  <w:style w:type="paragraph" w:styleId="Title">
    <w:name w:val="Title"/>
    <w:basedOn w:val="Normal"/>
    <w:next w:val="Normal"/>
    <w:link w:val="TitleChar"/>
    <w:uiPriority w:val="10"/>
    <w:qFormat/>
    <w:rsid w:val="00BC4761"/>
    <w:pPr>
      <w:contextualSpacing/>
      <w:jc w:val="right"/>
    </w:pPr>
    <w:rPr>
      <w:rFonts w:ascii="Cambria" w:eastAsiaTheme="majorEastAsia" w:hAnsi="Cambria" w:cs="Times New Roman (Headings CS)"/>
      <w:color w:val="500000"/>
      <w:kern w:val="28"/>
      <w:sz w:val="26"/>
      <w:szCs w:val="26"/>
    </w:rPr>
  </w:style>
  <w:style w:type="character" w:customStyle="1" w:styleId="TitleChar">
    <w:name w:val="Title Char"/>
    <w:basedOn w:val="DefaultParagraphFont"/>
    <w:link w:val="Title"/>
    <w:uiPriority w:val="10"/>
    <w:rsid w:val="00BC4761"/>
    <w:rPr>
      <w:rFonts w:ascii="Cambria" w:eastAsiaTheme="majorEastAsia" w:hAnsi="Cambria" w:cs="Times New Roman (Headings CS)"/>
      <w:color w:val="500000"/>
      <w:kern w:val="28"/>
      <w:sz w:val="26"/>
      <w:szCs w:val="26"/>
    </w:rPr>
  </w:style>
  <w:style w:type="paragraph" w:styleId="Caption">
    <w:name w:val="caption"/>
    <w:basedOn w:val="Normal"/>
    <w:next w:val="Normal"/>
    <w:uiPriority w:val="35"/>
    <w:unhideWhenUsed/>
    <w:qFormat/>
    <w:rsid w:val="008D7BA8"/>
    <w:rPr>
      <w:i/>
      <w:iCs/>
      <w:color w:val="44546A" w:themeColor="text2"/>
      <w:sz w:val="18"/>
      <w:szCs w:val="18"/>
    </w:rPr>
  </w:style>
  <w:style w:type="character" w:customStyle="1" w:styleId="Heading5Char">
    <w:name w:val="Heading 5 Char"/>
    <w:basedOn w:val="DefaultParagraphFont"/>
    <w:link w:val="Heading5"/>
    <w:uiPriority w:val="9"/>
    <w:rsid w:val="0012344B"/>
    <w:rPr>
      <w:rFonts w:asciiTheme="majorHAnsi" w:eastAsiaTheme="majorEastAsia" w:hAnsiTheme="majorHAnsi" w:cstheme="majorBidi"/>
      <w:color w:val="500000"/>
    </w:rPr>
  </w:style>
  <w:style w:type="character" w:styleId="Hyperlink">
    <w:name w:val="Hyperlink"/>
    <w:basedOn w:val="DefaultParagraphFont"/>
    <w:uiPriority w:val="99"/>
    <w:unhideWhenUsed/>
    <w:rsid w:val="00281D66"/>
    <w:rPr>
      <w:color w:val="0563C1" w:themeColor="hyperlink"/>
      <w:u w:val="single"/>
    </w:rPr>
  </w:style>
  <w:style w:type="paragraph" w:styleId="ListParagraph">
    <w:name w:val="List Paragraph"/>
    <w:basedOn w:val="Normal"/>
    <w:uiPriority w:val="34"/>
    <w:qFormat/>
    <w:rsid w:val="00281D66"/>
    <w:pPr>
      <w:ind w:left="720"/>
      <w:contextualSpacing/>
    </w:pPr>
  </w:style>
  <w:style w:type="paragraph" w:styleId="Header">
    <w:name w:val="header"/>
    <w:basedOn w:val="Normal"/>
    <w:link w:val="HeaderChar"/>
    <w:uiPriority w:val="99"/>
    <w:unhideWhenUsed/>
    <w:rsid w:val="008927F1"/>
    <w:pPr>
      <w:tabs>
        <w:tab w:val="center" w:pos="4680"/>
        <w:tab w:val="right" w:pos="9360"/>
      </w:tabs>
    </w:pPr>
  </w:style>
  <w:style w:type="character" w:customStyle="1" w:styleId="HeaderChar">
    <w:name w:val="Header Char"/>
    <w:basedOn w:val="DefaultParagraphFont"/>
    <w:link w:val="Header"/>
    <w:uiPriority w:val="99"/>
    <w:rsid w:val="008927F1"/>
  </w:style>
  <w:style w:type="paragraph" w:styleId="Footer">
    <w:name w:val="footer"/>
    <w:basedOn w:val="Normal"/>
    <w:link w:val="FooterChar"/>
    <w:uiPriority w:val="99"/>
    <w:unhideWhenUsed/>
    <w:rsid w:val="008927F1"/>
    <w:pPr>
      <w:tabs>
        <w:tab w:val="center" w:pos="4680"/>
        <w:tab w:val="right" w:pos="9360"/>
      </w:tabs>
    </w:pPr>
  </w:style>
  <w:style w:type="character" w:customStyle="1" w:styleId="FooterChar">
    <w:name w:val="Footer Char"/>
    <w:basedOn w:val="DefaultParagraphFont"/>
    <w:link w:val="Footer"/>
    <w:uiPriority w:val="99"/>
    <w:rsid w:val="008927F1"/>
  </w:style>
  <w:style w:type="character" w:styleId="CommentReference">
    <w:name w:val="annotation reference"/>
    <w:basedOn w:val="DefaultParagraphFont"/>
    <w:uiPriority w:val="99"/>
    <w:semiHidden/>
    <w:unhideWhenUsed/>
    <w:rsid w:val="00400847"/>
    <w:rPr>
      <w:sz w:val="16"/>
      <w:szCs w:val="16"/>
    </w:rPr>
  </w:style>
  <w:style w:type="paragraph" w:styleId="CommentText">
    <w:name w:val="annotation text"/>
    <w:basedOn w:val="Normal"/>
    <w:link w:val="CommentTextChar"/>
    <w:uiPriority w:val="99"/>
    <w:unhideWhenUsed/>
    <w:rsid w:val="00400847"/>
    <w:rPr>
      <w:szCs w:val="20"/>
    </w:rPr>
  </w:style>
  <w:style w:type="character" w:customStyle="1" w:styleId="CommentTextChar">
    <w:name w:val="Comment Text Char"/>
    <w:basedOn w:val="DefaultParagraphFont"/>
    <w:link w:val="CommentText"/>
    <w:uiPriority w:val="99"/>
    <w:rsid w:val="00400847"/>
    <w:rPr>
      <w:sz w:val="20"/>
      <w:szCs w:val="20"/>
    </w:rPr>
  </w:style>
  <w:style w:type="paragraph" w:styleId="CommentSubject">
    <w:name w:val="annotation subject"/>
    <w:basedOn w:val="CommentText"/>
    <w:next w:val="CommentText"/>
    <w:link w:val="CommentSubjectChar"/>
    <w:uiPriority w:val="99"/>
    <w:semiHidden/>
    <w:unhideWhenUsed/>
    <w:rsid w:val="00400847"/>
    <w:rPr>
      <w:b/>
      <w:bCs/>
    </w:rPr>
  </w:style>
  <w:style w:type="character" w:customStyle="1" w:styleId="CommentSubjectChar">
    <w:name w:val="Comment Subject Char"/>
    <w:basedOn w:val="CommentTextChar"/>
    <w:link w:val="CommentSubject"/>
    <w:uiPriority w:val="99"/>
    <w:semiHidden/>
    <w:rsid w:val="00400847"/>
    <w:rPr>
      <w:b/>
      <w:bCs/>
      <w:sz w:val="20"/>
      <w:szCs w:val="20"/>
    </w:rPr>
  </w:style>
  <w:style w:type="paragraph" w:styleId="BalloonText">
    <w:name w:val="Balloon Text"/>
    <w:basedOn w:val="Normal"/>
    <w:link w:val="BalloonTextChar"/>
    <w:uiPriority w:val="99"/>
    <w:semiHidden/>
    <w:unhideWhenUsed/>
    <w:rsid w:val="004008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847"/>
    <w:rPr>
      <w:rFonts w:ascii="Segoe UI" w:hAnsi="Segoe UI" w:cs="Segoe UI"/>
      <w:sz w:val="18"/>
      <w:szCs w:val="18"/>
    </w:rPr>
  </w:style>
  <w:style w:type="paragraph" w:styleId="ListBullet">
    <w:name w:val="List Bullet"/>
    <w:basedOn w:val="Normal"/>
    <w:uiPriority w:val="1"/>
    <w:semiHidden/>
    <w:unhideWhenUsed/>
    <w:qFormat/>
    <w:rsid w:val="00FC447F"/>
    <w:pPr>
      <w:numPr>
        <w:numId w:val="1"/>
      </w:numPr>
      <w:spacing w:after="120"/>
    </w:pPr>
    <w:rPr>
      <w:rFonts w:ascii="Calibri" w:hAnsi="Calibri"/>
      <w:lang w:eastAsia="ja-JP"/>
    </w:rPr>
  </w:style>
  <w:style w:type="character" w:styleId="FollowedHyperlink">
    <w:name w:val="FollowedHyperlink"/>
    <w:basedOn w:val="DefaultParagraphFont"/>
    <w:uiPriority w:val="99"/>
    <w:semiHidden/>
    <w:unhideWhenUsed/>
    <w:rsid w:val="00812308"/>
    <w:rPr>
      <w:color w:val="954F72" w:themeColor="followedHyperlink"/>
      <w:u w:val="single"/>
    </w:rPr>
  </w:style>
  <w:style w:type="character" w:styleId="UnresolvedMention">
    <w:name w:val="Unresolved Mention"/>
    <w:basedOn w:val="DefaultParagraphFont"/>
    <w:uiPriority w:val="99"/>
    <w:semiHidden/>
    <w:unhideWhenUsed/>
    <w:rsid w:val="004A0134"/>
    <w:rPr>
      <w:color w:val="605E5C"/>
      <w:shd w:val="clear" w:color="auto" w:fill="E1DFDD"/>
    </w:rPr>
  </w:style>
  <w:style w:type="character" w:customStyle="1" w:styleId="screenreader-only">
    <w:name w:val="screenreader-only"/>
    <w:basedOn w:val="DefaultParagraphFont"/>
    <w:rsid w:val="00503E82"/>
  </w:style>
  <w:style w:type="character" w:styleId="Emphasis">
    <w:name w:val="Emphasis"/>
    <w:basedOn w:val="DefaultParagraphFont"/>
    <w:uiPriority w:val="20"/>
    <w:qFormat/>
    <w:rsid w:val="00503E82"/>
    <w:rPr>
      <w:i/>
      <w:iCs/>
    </w:rPr>
  </w:style>
  <w:style w:type="character" w:styleId="PlaceholderText">
    <w:name w:val="Placeholder Text"/>
    <w:basedOn w:val="DefaultParagraphFont"/>
    <w:uiPriority w:val="99"/>
    <w:semiHidden/>
    <w:rsid w:val="0095573B"/>
    <w:rPr>
      <w:color w:val="808080"/>
    </w:rPr>
  </w:style>
  <w:style w:type="table" w:styleId="TableGrid">
    <w:name w:val="Table Grid"/>
    <w:basedOn w:val="TableNormal"/>
    <w:uiPriority w:val="39"/>
    <w:rsid w:val="00633FCB"/>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62D0"/>
    <w:pPr>
      <w:spacing w:before="100" w:beforeAutospacing="1" w:after="100" w:afterAutospacing="1"/>
    </w:pPr>
    <w:rPr>
      <w:rFonts w:ascii="Calibri" w:hAnsi="Calibri" w:cs="Calibri"/>
    </w:rPr>
  </w:style>
  <w:style w:type="character" w:styleId="Strong">
    <w:name w:val="Strong"/>
    <w:basedOn w:val="DefaultParagraphFont"/>
    <w:uiPriority w:val="22"/>
    <w:qFormat/>
    <w:rsid w:val="00F03A4F"/>
    <w:rPr>
      <w:b/>
      <w:bCs/>
    </w:rPr>
  </w:style>
  <w:style w:type="paragraph" w:styleId="Revision">
    <w:name w:val="Revision"/>
    <w:hidden/>
    <w:uiPriority w:val="99"/>
    <w:semiHidden/>
    <w:rsid w:val="00053782"/>
    <w:pPr>
      <w:spacing w:after="0" w:line="240" w:lineRule="auto"/>
    </w:pPr>
  </w:style>
  <w:style w:type="paragraph" w:customStyle="1" w:styleId="xmsonormal">
    <w:name w:val="x_msonormal"/>
    <w:basedOn w:val="Normal"/>
    <w:rsid w:val="00A613CD"/>
    <w:pPr>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266E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6E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66E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197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43327">
      <w:bodyDiv w:val="1"/>
      <w:marLeft w:val="0"/>
      <w:marRight w:val="0"/>
      <w:marTop w:val="0"/>
      <w:marBottom w:val="0"/>
      <w:divBdr>
        <w:top w:val="none" w:sz="0" w:space="0" w:color="auto"/>
        <w:left w:val="none" w:sz="0" w:space="0" w:color="auto"/>
        <w:bottom w:val="none" w:sz="0" w:space="0" w:color="auto"/>
        <w:right w:val="none" w:sz="0" w:space="0" w:color="auto"/>
      </w:divBdr>
    </w:div>
    <w:div w:id="204367073">
      <w:bodyDiv w:val="1"/>
      <w:marLeft w:val="0"/>
      <w:marRight w:val="0"/>
      <w:marTop w:val="0"/>
      <w:marBottom w:val="0"/>
      <w:divBdr>
        <w:top w:val="none" w:sz="0" w:space="0" w:color="auto"/>
        <w:left w:val="none" w:sz="0" w:space="0" w:color="auto"/>
        <w:bottom w:val="none" w:sz="0" w:space="0" w:color="auto"/>
        <w:right w:val="none" w:sz="0" w:space="0" w:color="auto"/>
      </w:divBdr>
    </w:div>
    <w:div w:id="329530468">
      <w:bodyDiv w:val="1"/>
      <w:marLeft w:val="0"/>
      <w:marRight w:val="0"/>
      <w:marTop w:val="0"/>
      <w:marBottom w:val="0"/>
      <w:divBdr>
        <w:top w:val="none" w:sz="0" w:space="0" w:color="auto"/>
        <w:left w:val="none" w:sz="0" w:space="0" w:color="auto"/>
        <w:bottom w:val="none" w:sz="0" w:space="0" w:color="auto"/>
        <w:right w:val="none" w:sz="0" w:space="0" w:color="auto"/>
      </w:divBdr>
    </w:div>
    <w:div w:id="380252497">
      <w:bodyDiv w:val="1"/>
      <w:marLeft w:val="0"/>
      <w:marRight w:val="0"/>
      <w:marTop w:val="0"/>
      <w:marBottom w:val="0"/>
      <w:divBdr>
        <w:top w:val="none" w:sz="0" w:space="0" w:color="auto"/>
        <w:left w:val="none" w:sz="0" w:space="0" w:color="auto"/>
        <w:bottom w:val="none" w:sz="0" w:space="0" w:color="auto"/>
        <w:right w:val="none" w:sz="0" w:space="0" w:color="auto"/>
      </w:divBdr>
    </w:div>
    <w:div w:id="509296950">
      <w:bodyDiv w:val="1"/>
      <w:marLeft w:val="0"/>
      <w:marRight w:val="0"/>
      <w:marTop w:val="0"/>
      <w:marBottom w:val="0"/>
      <w:divBdr>
        <w:top w:val="none" w:sz="0" w:space="0" w:color="auto"/>
        <w:left w:val="none" w:sz="0" w:space="0" w:color="auto"/>
        <w:bottom w:val="none" w:sz="0" w:space="0" w:color="auto"/>
        <w:right w:val="none" w:sz="0" w:space="0" w:color="auto"/>
      </w:divBdr>
    </w:div>
    <w:div w:id="714701620">
      <w:bodyDiv w:val="1"/>
      <w:marLeft w:val="0"/>
      <w:marRight w:val="0"/>
      <w:marTop w:val="0"/>
      <w:marBottom w:val="0"/>
      <w:divBdr>
        <w:top w:val="none" w:sz="0" w:space="0" w:color="auto"/>
        <w:left w:val="none" w:sz="0" w:space="0" w:color="auto"/>
        <w:bottom w:val="none" w:sz="0" w:space="0" w:color="auto"/>
        <w:right w:val="none" w:sz="0" w:space="0" w:color="auto"/>
      </w:divBdr>
    </w:div>
    <w:div w:id="983512308">
      <w:bodyDiv w:val="1"/>
      <w:marLeft w:val="0"/>
      <w:marRight w:val="0"/>
      <w:marTop w:val="0"/>
      <w:marBottom w:val="0"/>
      <w:divBdr>
        <w:top w:val="none" w:sz="0" w:space="0" w:color="auto"/>
        <w:left w:val="none" w:sz="0" w:space="0" w:color="auto"/>
        <w:bottom w:val="none" w:sz="0" w:space="0" w:color="auto"/>
        <w:right w:val="none" w:sz="0" w:space="0" w:color="auto"/>
      </w:divBdr>
    </w:div>
    <w:div w:id="1334917696">
      <w:bodyDiv w:val="1"/>
      <w:marLeft w:val="0"/>
      <w:marRight w:val="0"/>
      <w:marTop w:val="0"/>
      <w:marBottom w:val="0"/>
      <w:divBdr>
        <w:top w:val="none" w:sz="0" w:space="0" w:color="auto"/>
        <w:left w:val="none" w:sz="0" w:space="0" w:color="auto"/>
        <w:bottom w:val="none" w:sz="0" w:space="0" w:color="auto"/>
        <w:right w:val="none" w:sz="0" w:space="0" w:color="auto"/>
      </w:divBdr>
    </w:div>
    <w:div w:id="1341858558">
      <w:bodyDiv w:val="1"/>
      <w:marLeft w:val="0"/>
      <w:marRight w:val="0"/>
      <w:marTop w:val="0"/>
      <w:marBottom w:val="0"/>
      <w:divBdr>
        <w:top w:val="none" w:sz="0" w:space="0" w:color="auto"/>
        <w:left w:val="none" w:sz="0" w:space="0" w:color="auto"/>
        <w:bottom w:val="none" w:sz="0" w:space="0" w:color="auto"/>
        <w:right w:val="none" w:sz="0" w:space="0" w:color="auto"/>
      </w:divBdr>
    </w:div>
    <w:div w:id="1496337703">
      <w:bodyDiv w:val="1"/>
      <w:marLeft w:val="0"/>
      <w:marRight w:val="0"/>
      <w:marTop w:val="0"/>
      <w:marBottom w:val="0"/>
      <w:divBdr>
        <w:top w:val="none" w:sz="0" w:space="0" w:color="auto"/>
        <w:left w:val="none" w:sz="0" w:space="0" w:color="auto"/>
        <w:bottom w:val="none" w:sz="0" w:space="0" w:color="auto"/>
        <w:right w:val="none" w:sz="0" w:space="0" w:color="auto"/>
      </w:divBdr>
    </w:div>
    <w:div w:id="1814367784">
      <w:bodyDiv w:val="1"/>
      <w:marLeft w:val="0"/>
      <w:marRight w:val="0"/>
      <w:marTop w:val="0"/>
      <w:marBottom w:val="0"/>
      <w:divBdr>
        <w:top w:val="none" w:sz="0" w:space="0" w:color="auto"/>
        <w:left w:val="none" w:sz="0" w:space="0" w:color="auto"/>
        <w:bottom w:val="none" w:sz="0" w:space="0" w:color="auto"/>
        <w:right w:val="none" w:sz="0" w:space="0" w:color="auto"/>
      </w:divBdr>
    </w:div>
    <w:div w:id="188980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giemap.tamu.edu/?bldg=0518" TargetMode="External"/><Relationship Id="rId13" Type="http://schemas.openxmlformats.org/officeDocument/2006/relationships/hyperlink" Target="https://ebookcentral.proquest.com/lib/tamucs/detail.action?docID=1167019" TargetMode="External"/><Relationship Id="rId18" Type="http://schemas.openxmlformats.org/officeDocument/2006/relationships/hyperlink" Target="https://catalog.library.tamu.edu/Record/in0000423350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aggiemap.tamu.edu/?bldg=0270" TargetMode="External"/><Relationship Id="rId17" Type="http://schemas.openxmlformats.org/officeDocument/2006/relationships/hyperlink" Target="https://catalog.library.tamu.edu/Record/in0000467380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talog.library.tamu.edu/Record/in00004362604" TargetMode="External"/><Relationship Id="rId20" Type="http://schemas.openxmlformats.org/officeDocument/2006/relationships/hyperlink" Target="https://en.wikipedia.org/wiki/Richard_Feynm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mu.zoom.us/my/abuabara"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esearch.ebsco.com/plink/3d319329-3606-3b2d-9dc7-5a8c61c894cd" TargetMode="External"/><Relationship Id="rId23" Type="http://schemas.openxmlformats.org/officeDocument/2006/relationships/header" Target="header1.xml"/><Relationship Id="rId10" Type="http://schemas.openxmlformats.org/officeDocument/2006/relationships/hyperlink" Target="mailto:abuabara@tamu.edu" TargetMode="External"/><Relationship Id="rId19" Type="http://schemas.openxmlformats.org/officeDocument/2006/relationships/hyperlink" Target="mailto:isen-helpdesk@tamu.edu" TargetMode="External"/><Relationship Id="rId4" Type="http://schemas.openxmlformats.org/officeDocument/2006/relationships/settings" Target="settings.xml"/><Relationship Id="rId9" Type="http://schemas.openxmlformats.org/officeDocument/2006/relationships/hyperlink" Target="https://aggiemap.tamu.edu/?bldg=0518" TargetMode="External"/><Relationship Id="rId14" Type="http://schemas.openxmlformats.org/officeDocument/2006/relationships/hyperlink" Target="https://research.ebsco.com/plink/f9fc21b4-18b4-3b07-94ac-0cd43b7d8347" TargetMode="External"/><Relationship Id="rId2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A89B9-9376-F647-9078-C9F3ADEDC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4295</Words>
  <Characters>25900</Characters>
  <Application>Microsoft Office Word</Application>
  <DocSecurity>0</DocSecurity>
  <Lines>616</Lines>
  <Paragraphs>419</Paragraphs>
  <ScaleCrop>false</ScaleCrop>
  <HeadingPairs>
    <vt:vector size="2" baseType="variant">
      <vt:variant>
        <vt:lpstr>Title</vt:lpstr>
      </vt:variant>
      <vt:variant>
        <vt:i4>1</vt:i4>
      </vt:variant>
    </vt:vector>
  </HeadingPairs>
  <TitlesOfParts>
    <vt:vector size="1" baseType="lpstr">
      <vt:lpstr/>
    </vt:vector>
  </TitlesOfParts>
  <Manager/>
  <Company>TAMU</Company>
  <LinksUpToDate>false</LinksUpToDate>
  <CharactersWithSpaces>29776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Syllabus Fall 2026</dc:subject>
  <dc:creator>Abuabara, Alexander</dc:creator>
  <cp:keywords/>
  <dc:description/>
  <cp:lastModifiedBy>Alexander Abuabara</cp:lastModifiedBy>
  <cp:revision>4</cp:revision>
  <cp:lastPrinted>2026-08-23T17:30:00Z</cp:lastPrinted>
  <dcterms:created xsi:type="dcterms:W3CDTF">2026-08-23T17:30:00Z</dcterms:created>
  <dcterms:modified xsi:type="dcterms:W3CDTF">2026-10-22T15:55:00Z</dcterms:modified>
  <cp:category/>
</cp:coreProperties>
</file>