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45" w:rsidRDefault="001E3D45" w:rsidP="002D0D9E">
      <w:pPr>
        <w:pStyle w:val="Heading1"/>
        <w:numPr>
          <w:ilvl w:val="0"/>
          <w:numId w:val="0"/>
        </w:numPr>
      </w:pPr>
      <w:bookmarkStart w:id="0" w:name="_Toc373531168"/>
      <w:bookmarkStart w:id="1" w:name="_Toc376441990"/>
      <w:r>
        <w:t>Project Files:</w:t>
      </w:r>
      <w:bookmarkStart w:id="2" w:name="_GoBack"/>
      <w:bookmarkEnd w:id="2"/>
    </w:p>
    <w:p w:rsidR="001E3D45" w:rsidRDefault="001E3D45" w:rsidP="001E3D45">
      <w:pPr>
        <w:bidi w:val="0"/>
        <w:rPr>
          <w:lang w:bidi="ar-BH"/>
        </w:rPr>
      </w:pPr>
      <w:r>
        <w:rPr>
          <w:lang w:bidi="ar-BH"/>
        </w:rPr>
        <w:t>There are 10 files in this repository:</w:t>
      </w:r>
    </w:p>
    <w:p w:rsidR="001E3D45" w:rsidRPr="001E3D45" w:rsidRDefault="001E3D45" w:rsidP="001E3D45">
      <w:pPr>
        <w:pStyle w:val="ListParagraph"/>
        <w:numPr>
          <w:ilvl w:val="0"/>
          <w:numId w:val="36"/>
        </w:numPr>
        <w:bidi w:val="0"/>
        <w:rPr>
          <w:b/>
          <w:bCs/>
          <w:i/>
          <w:iCs/>
          <w:lang w:bidi="ar-BH"/>
        </w:rPr>
      </w:pPr>
      <w:proofErr w:type="spellStart"/>
      <w:r w:rsidRPr="001E3D45">
        <w:rPr>
          <w:b/>
          <w:bCs/>
          <w:i/>
          <w:iCs/>
          <w:lang w:bidi="ar-BH"/>
        </w:rPr>
        <w:t>Area_costs.h</w:t>
      </w:r>
      <w:proofErr w:type="spellEnd"/>
      <w:r w:rsidRPr="001E3D45">
        <w:rPr>
          <w:b/>
          <w:bCs/>
          <w:i/>
          <w:iCs/>
          <w:lang w:bidi="ar-BH"/>
        </w:rPr>
        <w:t xml:space="preserve">, </w:t>
      </w:r>
      <w:proofErr w:type="spellStart"/>
      <w:r w:rsidRPr="001E3D45">
        <w:rPr>
          <w:b/>
          <w:bCs/>
          <w:i/>
          <w:iCs/>
          <w:lang w:bidi="ar-BH"/>
        </w:rPr>
        <w:t>energy_costs.h</w:t>
      </w:r>
      <w:proofErr w:type="spellEnd"/>
      <w:r w:rsidRPr="001E3D45">
        <w:rPr>
          <w:b/>
          <w:bCs/>
          <w:i/>
          <w:iCs/>
          <w:lang w:bidi="ar-BH"/>
        </w:rPr>
        <w:t xml:space="preserve"> </w:t>
      </w:r>
      <w:r w:rsidRPr="001E3D45">
        <w:rPr>
          <w:i/>
          <w:iCs/>
          <w:lang w:bidi="ar-BH"/>
        </w:rPr>
        <w:t>and</w:t>
      </w:r>
      <w:r w:rsidRPr="001E3D45">
        <w:rPr>
          <w:b/>
          <w:bCs/>
          <w:i/>
          <w:iCs/>
          <w:lang w:bidi="ar-BH"/>
        </w:rPr>
        <w:t xml:space="preserve"> </w:t>
      </w:r>
      <w:proofErr w:type="spellStart"/>
      <w:r w:rsidRPr="001E3D45">
        <w:rPr>
          <w:b/>
          <w:bCs/>
          <w:i/>
          <w:iCs/>
          <w:lang w:bidi="ar-BH"/>
        </w:rPr>
        <w:t>performance_costs.h</w:t>
      </w:r>
      <w:proofErr w:type="spellEnd"/>
      <w:r>
        <w:rPr>
          <w:b/>
          <w:bCs/>
          <w:i/>
          <w:iCs/>
          <w:lang w:bidi="ar-BH"/>
        </w:rPr>
        <w:t xml:space="preserve">: </w:t>
      </w:r>
      <w:r>
        <w:rPr>
          <w:lang w:bidi="ar-BH"/>
        </w:rPr>
        <w:t xml:space="preserve">These contain data gathered from the memory simulator </w:t>
      </w:r>
      <w:proofErr w:type="gramStart"/>
      <w:r>
        <w:rPr>
          <w:lang w:bidi="ar-BH"/>
        </w:rPr>
        <w:t>CACTI(</w:t>
      </w:r>
      <w:proofErr w:type="gramEnd"/>
      <w:r>
        <w:rPr>
          <w:lang w:bidi="ar-BH"/>
        </w:rPr>
        <w:t xml:space="preserve">See </w:t>
      </w:r>
      <w:r w:rsidR="005B1A12">
        <w:rPr>
          <w:lang w:bidi="ar-BH"/>
        </w:rPr>
        <w:t xml:space="preserve">the </w:t>
      </w:r>
      <w:proofErr w:type="spellStart"/>
      <w:r w:rsidR="005B1A12">
        <w:rPr>
          <w:lang w:bidi="ar-BH"/>
        </w:rPr>
        <w:t>github</w:t>
      </w:r>
      <w:proofErr w:type="spellEnd"/>
      <w:r w:rsidR="005B1A12">
        <w:rPr>
          <w:lang w:bidi="ar-BH"/>
        </w:rPr>
        <w:t xml:space="preserve"> </w:t>
      </w:r>
      <w:r>
        <w:rPr>
          <w:lang w:bidi="ar-BH"/>
        </w:rPr>
        <w:t xml:space="preserve">repo </w:t>
      </w:r>
      <w:r w:rsidR="005B1A12">
        <w:rPr>
          <w:lang w:bidi="ar-BH"/>
        </w:rPr>
        <w:t xml:space="preserve">at </w:t>
      </w:r>
      <w:r w:rsidR="005B1A12">
        <w:rPr>
          <w:lang w:bidi="ar-BH"/>
        </w:rPr>
        <w:fldChar w:fldCharType="begin"/>
      </w:r>
      <w:r w:rsidR="005B1A12">
        <w:rPr>
          <w:lang w:bidi="ar-BH"/>
        </w:rPr>
        <w:instrText xml:space="preserve"> REF _Ref28805823 \r \h </w:instrText>
      </w:r>
      <w:r w:rsidR="005B1A12">
        <w:rPr>
          <w:lang w:bidi="ar-BH"/>
        </w:rPr>
      </w:r>
      <w:r w:rsidR="005B1A12">
        <w:rPr>
          <w:lang w:bidi="ar-BH"/>
        </w:rPr>
        <w:fldChar w:fldCharType="separate"/>
      </w:r>
      <w:r w:rsidR="00702325">
        <w:rPr>
          <w:cs/>
          <w:lang w:bidi="ar-BH"/>
        </w:rPr>
        <w:t>‎</w:t>
      </w:r>
      <w:r w:rsidR="00702325">
        <w:rPr>
          <w:lang w:bidi="ar-BH"/>
        </w:rPr>
        <w:t>[1]</w:t>
      </w:r>
      <w:r w:rsidR="005B1A12">
        <w:rPr>
          <w:lang w:bidi="ar-BH"/>
        </w:rPr>
        <w:fldChar w:fldCharType="end"/>
      </w:r>
      <w:r w:rsidR="005B1A12">
        <w:rPr>
          <w:lang w:bidi="ar-BH"/>
        </w:rPr>
        <w:t xml:space="preserve"> </w:t>
      </w:r>
      <w:r>
        <w:rPr>
          <w:lang w:bidi="ar-BH"/>
        </w:rPr>
        <w:t xml:space="preserve">for more info). The data in these header files contain the needed information for the cost function that will evaluate the cost of the </w:t>
      </w:r>
      <w:proofErr w:type="spellStart"/>
      <w:r>
        <w:rPr>
          <w:lang w:bidi="ar-BH"/>
        </w:rPr>
        <w:t>bankings</w:t>
      </w:r>
      <w:proofErr w:type="spellEnd"/>
      <w:r>
        <w:rPr>
          <w:lang w:bidi="ar-BH"/>
        </w:rPr>
        <w:t xml:space="preserve"> in the algorithm.</w:t>
      </w:r>
    </w:p>
    <w:p w:rsidR="001E3D45" w:rsidRPr="001E3D45" w:rsidRDefault="001E3D45" w:rsidP="001E3D45">
      <w:pPr>
        <w:pStyle w:val="ListParagraph"/>
        <w:numPr>
          <w:ilvl w:val="0"/>
          <w:numId w:val="36"/>
        </w:numPr>
        <w:bidi w:val="0"/>
        <w:rPr>
          <w:b/>
          <w:bCs/>
          <w:i/>
          <w:iCs/>
          <w:lang w:bidi="ar-BH"/>
        </w:rPr>
      </w:pPr>
      <w:proofErr w:type="spellStart"/>
      <w:r w:rsidRPr="001E3D45">
        <w:rPr>
          <w:b/>
          <w:bCs/>
          <w:i/>
          <w:iCs/>
          <w:lang w:bidi="ar-BH"/>
        </w:rPr>
        <w:t>Trace.h</w:t>
      </w:r>
      <w:proofErr w:type="spellEnd"/>
      <w:r>
        <w:rPr>
          <w:b/>
          <w:bCs/>
          <w:i/>
          <w:iCs/>
          <w:lang w:bidi="ar-BH"/>
        </w:rPr>
        <w:t xml:space="preserve">: </w:t>
      </w:r>
      <w:r>
        <w:rPr>
          <w:lang w:bidi="ar-BH"/>
        </w:rPr>
        <w:t xml:space="preserve">The array in this file contains the memory access trace to the main signal in the “embedded” program after running it. This array is used to determine </w:t>
      </w:r>
      <w:r w:rsidR="005142B2">
        <w:rPr>
          <w:lang w:bidi="ar-BH"/>
        </w:rPr>
        <w:t>the cost of a banking too, depen</w:t>
      </w:r>
      <w:r>
        <w:rPr>
          <w:lang w:bidi="ar-BH"/>
        </w:rPr>
        <w:t xml:space="preserve">ding on how many times the </w:t>
      </w:r>
      <w:r w:rsidR="005142B2">
        <w:rPr>
          <w:lang w:bidi="ar-BH"/>
        </w:rPr>
        <w:t>element is to be accessed.</w:t>
      </w:r>
    </w:p>
    <w:p w:rsidR="001E3D45" w:rsidRPr="001E3D45" w:rsidRDefault="001E3D45" w:rsidP="005142B2">
      <w:pPr>
        <w:pStyle w:val="ListParagraph"/>
        <w:numPr>
          <w:ilvl w:val="0"/>
          <w:numId w:val="36"/>
        </w:numPr>
        <w:bidi w:val="0"/>
        <w:rPr>
          <w:b/>
          <w:bCs/>
          <w:i/>
          <w:iCs/>
          <w:lang w:bidi="ar-BH"/>
        </w:rPr>
      </w:pPr>
      <w:r w:rsidRPr="001E3D45">
        <w:rPr>
          <w:b/>
          <w:bCs/>
          <w:i/>
          <w:iCs/>
          <w:lang w:bidi="ar-BH"/>
        </w:rPr>
        <w:t xml:space="preserve">Dyn_ours_area.cpp, dyn_ours_energy.cpp </w:t>
      </w:r>
      <w:r w:rsidRPr="001E3D45">
        <w:rPr>
          <w:b/>
          <w:bCs/>
          <w:lang w:bidi="ar-BH"/>
        </w:rPr>
        <w:t>and</w:t>
      </w:r>
      <w:r w:rsidRPr="001E3D45">
        <w:rPr>
          <w:b/>
          <w:bCs/>
          <w:i/>
          <w:iCs/>
          <w:lang w:bidi="ar-BH"/>
        </w:rPr>
        <w:t xml:space="preserve"> dyn_ours_perf.cpp</w:t>
      </w:r>
      <w:r w:rsidR="005142B2">
        <w:rPr>
          <w:b/>
          <w:bCs/>
          <w:i/>
          <w:iCs/>
          <w:lang w:bidi="ar-BH"/>
        </w:rPr>
        <w:t xml:space="preserve">: </w:t>
      </w:r>
      <w:r w:rsidR="005142B2">
        <w:rPr>
          <w:lang w:bidi="ar-BH"/>
        </w:rPr>
        <w:t>Each of these files is the implementation of the algorithm with a different cost objective, to either optimize the chip area, the energy consumption or the performance, respectively. So the only difference between these three files is the cost function.</w:t>
      </w:r>
    </w:p>
    <w:p w:rsidR="001E3D45" w:rsidRDefault="001E3D45" w:rsidP="005142B2">
      <w:pPr>
        <w:pStyle w:val="ListParagraph"/>
        <w:numPr>
          <w:ilvl w:val="0"/>
          <w:numId w:val="36"/>
        </w:numPr>
        <w:bidi w:val="0"/>
        <w:rPr>
          <w:lang w:bidi="ar-BH"/>
        </w:rPr>
      </w:pPr>
      <w:r w:rsidRPr="005142B2">
        <w:rPr>
          <w:b/>
          <w:bCs/>
          <w:i/>
          <w:iCs/>
          <w:lang w:bidi="ar-BH"/>
        </w:rPr>
        <w:t>Area_optimization_results.cpp, energy</w:t>
      </w:r>
      <w:r w:rsidRPr="005142B2">
        <w:rPr>
          <w:b/>
          <w:bCs/>
          <w:i/>
          <w:iCs/>
          <w:lang w:bidi="ar-BH"/>
        </w:rPr>
        <w:t>_optimization_results.cpp</w:t>
      </w:r>
      <w:r w:rsidRPr="005142B2">
        <w:rPr>
          <w:b/>
          <w:bCs/>
          <w:i/>
          <w:iCs/>
          <w:lang w:bidi="ar-BH"/>
        </w:rPr>
        <w:t xml:space="preserve"> </w:t>
      </w:r>
      <w:r w:rsidRPr="005142B2">
        <w:rPr>
          <w:b/>
          <w:bCs/>
          <w:lang w:bidi="ar-BH"/>
        </w:rPr>
        <w:t>and</w:t>
      </w:r>
      <w:r w:rsidRPr="005142B2">
        <w:rPr>
          <w:b/>
          <w:bCs/>
          <w:i/>
          <w:iCs/>
          <w:lang w:bidi="ar-BH"/>
        </w:rPr>
        <w:t xml:space="preserve"> performance</w:t>
      </w:r>
      <w:r w:rsidRPr="005142B2">
        <w:rPr>
          <w:b/>
          <w:bCs/>
          <w:i/>
          <w:iCs/>
          <w:lang w:bidi="ar-BH"/>
        </w:rPr>
        <w:t>_optimization_results.cpp</w:t>
      </w:r>
      <w:r w:rsidR="00311EC3">
        <w:rPr>
          <w:b/>
          <w:bCs/>
          <w:i/>
          <w:iCs/>
          <w:lang w:bidi="ar-BH"/>
        </w:rPr>
        <w:t xml:space="preserve"> </w:t>
      </w:r>
      <w:r w:rsidR="00311EC3">
        <w:rPr>
          <w:b/>
          <w:bCs/>
          <w:lang w:bidi="ar-BH"/>
        </w:rPr>
        <w:t xml:space="preserve">in the </w:t>
      </w:r>
      <w:r w:rsidR="00311EC3" w:rsidRPr="00311EC3">
        <w:rPr>
          <w:b/>
          <w:bCs/>
          <w:i/>
          <w:iCs/>
          <w:lang w:bidi="ar-BH"/>
        </w:rPr>
        <w:t>results</w:t>
      </w:r>
      <w:r w:rsidR="00311EC3">
        <w:rPr>
          <w:b/>
          <w:bCs/>
          <w:lang w:bidi="ar-BH"/>
        </w:rPr>
        <w:t xml:space="preserve"> folder</w:t>
      </w:r>
      <w:r w:rsidR="005142B2" w:rsidRPr="005142B2">
        <w:rPr>
          <w:b/>
          <w:bCs/>
          <w:i/>
          <w:iCs/>
          <w:lang w:bidi="ar-BH"/>
        </w:rPr>
        <w:t xml:space="preserve">: </w:t>
      </w:r>
      <w:r w:rsidR="005142B2">
        <w:rPr>
          <w:lang w:bidi="ar-BH"/>
        </w:rPr>
        <w:t>These files contain the results of running the program with area, energy and performance optimization, respectively.</w:t>
      </w:r>
    </w:p>
    <w:p w:rsidR="005142B2" w:rsidRDefault="005142B2" w:rsidP="005142B2">
      <w:pPr>
        <w:bidi w:val="0"/>
        <w:rPr>
          <w:lang w:bidi="ar-BH"/>
        </w:rPr>
      </w:pPr>
      <w:r>
        <w:rPr>
          <w:lang w:bidi="ar-BH"/>
        </w:rPr>
        <w:t>To run the algorithm, download the repo to your machine then compile run any of the .</w:t>
      </w:r>
      <w:proofErr w:type="spellStart"/>
      <w:r w:rsidRPr="005B1A12">
        <w:rPr>
          <w:i/>
          <w:iCs/>
          <w:lang w:bidi="ar-BH"/>
        </w:rPr>
        <w:t>cpp</w:t>
      </w:r>
      <w:proofErr w:type="spellEnd"/>
      <w:r>
        <w:rPr>
          <w:lang w:bidi="ar-BH"/>
        </w:rPr>
        <w:t xml:space="preserve"> programs to get the resulting files with the banking positions and the cost of each banking configuration. </w:t>
      </w:r>
    </w:p>
    <w:p w:rsidR="00292455" w:rsidRDefault="003637DF" w:rsidP="002D0D9E">
      <w:pPr>
        <w:pStyle w:val="Heading1"/>
        <w:numPr>
          <w:ilvl w:val="0"/>
          <w:numId w:val="0"/>
        </w:numPr>
      </w:pPr>
      <w:r>
        <w:t>A</w:t>
      </w:r>
      <w:r w:rsidR="00292455">
        <w:t xml:space="preserve"> Dynamic Programming Approach</w:t>
      </w:r>
      <w:bookmarkEnd w:id="0"/>
      <w:bookmarkEnd w:id="1"/>
    </w:p>
    <w:p w:rsidR="001E3D45" w:rsidRDefault="00DB3472" w:rsidP="005B1A12">
      <w:pPr>
        <w:bidi w:val="0"/>
        <w:rPr>
          <w:lang w:bidi="ar-BH"/>
        </w:rPr>
      </w:pPr>
      <w:r>
        <w:rPr>
          <w:lang w:bidi="ar-BH"/>
        </w:rPr>
        <w:t xml:space="preserve">This project explores </w:t>
      </w:r>
      <w:r w:rsidR="006610FA">
        <w:rPr>
          <w:lang w:bidi="ar-BH"/>
        </w:rPr>
        <w:t>th</w:t>
      </w:r>
      <w:r>
        <w:rPr>
          <w:lang w:bidi="ar-BH"/>
        </w:rPr>
        <w:t xml:space="preserve">e dynamic programming technique to solve the scratchpad banking problem. </w:t>
      </w:r>
      <w:r w:rsidR="001E3D45">
        <w:rPr>
          <w:lang w:bidi="ar-BH"/>
        </w:rPr>
        <w:t xml:space="preserve">It </w:t>
      </w:r>
      <w:r w:rsidR="001E3D45">
        <w:rPr>
          <w:lang w:bidi="ar-BH"/>
        </w:rPr>
        <w:t xml:space="preserve">exhibits a novel algorithm to solve the scratchpad partitioning problem. Generally tuned toward data-intensive applications, the dynamic programming algorithm discussed in this chapter conquers many of the shortcomings associated with previous algorithms that tackled the same problems. In this file, I will explain how it works and why I </w:t>
      </w:r>
      <w:r w:rsidR="001E3D45">
        <w:rPr>
          <w:lang w:bidi="ar-BH"/>
        </w:rPr>
        <w:lastRenderedPageBreak/>
        <w:t xml:space="preserve">believe it is a major enhancement over previous techniques. For more details on the problem background and previous attempts to solve is visit: </w:t>
      </w:r>
      <w:hyperlink r:id="rId8" w:history="1">
        <w:r w:rsidR="001E3D45">
          <w:rPr>
            <w:rStyle w:val="Hyperlink"/>
          </w:rPr>
          <w:t>http://dar.aucegypt.edu/handle/10526/3779?show=full</w:t>
        </w:r>
      </w:hyperlink>
      <w:r w:rsidR="001E3D45">
        <w:rPr>
          <w:lang w:bidi="ar-BH"/>
        </w:rPr>
        <w:t xml:space="preserve"> </w:t>
      </w:r>
    </w:p>
    <w:p w:rsidR="00292455" w:rsidRDefault="00292455" w:rsidP="00DB3472">
      <w:pPr>
        <w:bidi w:val="0"/>
        <w:rPr>
          <w:lang w:bidi="ar-BH"/>
        </w:rPr>
      </w:pPr>
    </w:p>
    <w:p w:rsidR="005456B2" w:rsidRDefault="005B1A12" w:rsidP="005B1A12">
      <w:pPr>
        <w:bidi w:val="0"/>
        <w:rPr>
          <w:lang w:bidi="ar-BH"/>
        </w:rPr>
      </w:pPr>
      <w:r>
        <w:rPr>
          <w:lang w:bidi="ar-BH"/>
        </w:rPr>
        <w:t>So, here, I will f</w:t>
      </w:r>
      <w:r w:rsidR="005456B2">
        <w:rPr>
          <w:lang w:bidi="ar-BH"/>
        </w:rPr>
        <w:t xml:space="preserve">irst, study the feasibility of using a dynamic programming approach to solve the partitioning problem. </w:t>
      </w:r>
      <w:r w:rsidR="00DB3472">
        <w:rPr>
          <w:lang w:bidi="ar-BH"/>
        </w:rPr>
        <w:t xml:space="preserve">If you are not interested in the theoretical proof </w:t>
      </w:r>
      <w:proofErr w:type="gramStart"/>
      <w:r w:rsidR="00DB3472">
        <w:rPr>
          <w:lang w:bidi="ar-BH"/>
        </w:rPr>
        <w:t xml:space="preserve">of </w:t>
      </w:r>
      <w:r w:rsidR="005456B2">
        <w:rPr>
          <w:lang w:bidi="ar-BH"/>
        </w:rPr>
        <w:t xml:space="preserve"> the</w:t>
      </w:r>
      <w:proofErr w:type="gramEnd"/>
      <w:r w:rsidR="005456B2">
        <w:rPr>
          <w:lang w:bidi="ar-BH"/>
        </w:rPr>
        <w:t xml:space="preserve"> </w:t>
      </w:r>
      <w:r w:rsidR="00A079A9">
        <w:rPr>
          <w:lang w:bidi="ar-BH"/>
        </w:rPr>
        <w:t xml:space="preserve">optimality and </w:t>
      </w:r>
      <w:r w:rsidR="005456B2">
        <w:rPr>
          <w:lang w:bidi="ar-BH"/>
        </w:rPr>
        <w:t>applicability of the technique,</w:t>
      </w:r>
      <w:r w:rsidR="00DB3472">
        <w:rPr>
          <w:lang w:bidi="ar-BH"/>
        </w:rPr>
        <w:t xml:space="preserve"> you can skip over to part </w:t>
      </w:r>
      <w:r w:rsidR="00DB3472">
        <w:rPr>
          <w:lang w:bidi="ar-BH"/>
        </w:rPr>
        <w:fldChar w:fldCharType="begin"/>
      </w:r>
      <w:r w:rsidR="00DB3472">
        <w:rPr>
          <w:lang w:bidi="ar-BH"/>
        </w:rPr>
        <w:instrText xml:space="preserve"> REF _Ref371962678 \r \h </w:instrText>
      </w:r>
      <w:r w:rsidR="00DB3472">
        <w:rPr>
          <w:lang w:bidi="ar-BH"/>
        </w:rPr>
      </w:r>
      <w:r w:rsidR="00DB3472">
        <w:rPr>
          <w:lang w:bidi="ar-BH"/>
        </w:rPr>
        <w:fldChar w:fldCharType="separate"/>
      </w:r>
      <w:r w:rsidR="00702325">
        <w:rPr>
          <w:cs/>
          <w:lang w:bidi="ar-BH"/>
        </w:rPr>
        <w:t>‎</w:t>
      </w:r>
      <w:r w:rsidR="00702325">
        <w:rPr>
          <w:lang w:bidi="ar-BH"/>
        </w:rPr>
        <w:t>2</w:t>
      </w:r>
      <w:r w:rsidR="00DB3472">
        <w:rPr>
          <w:lang w:bidi="ar-BH"/>
        </w:rPr>
        <w:fldChar w:fldCharType="end"/>
      </w:r>
      <w:r w:rsidR="00DB3472">
        <w:rPr>
          <w:lang w:bidi="ar-BH"/>
        </w:rPr>
        <w:fldChar w:fldCharType="begin"/>
      </w:r>
      <w:r w:rsidR="00DB3472">
        <w:rPr>
          <w:lang w:bidi="ar-BH"/>
        </w:rPr>
        <w:instrText xml:space="preserve"> REF _Ref371962678 \w \h </w:instrText>
      </w:r>
      <w:r w:rsidR="00DB3472">
        <w:rPr>
          <w:lang w:bidi="ar-BH"/>
        </w:rPr>
      </w:r>
      <w:r w:rsidR="00DB3472">
        <w:rPr>
          <w:lang w:bidi="ar-BH"/>
        </w:rPr>
        <w:fldChar w:fldCharType="separate"/>
      </w:r>
      <w:r w:rsidR="00702325">
        <w:rPr>
          <w:cs/>
          <w:lang w:bidi="ar-BH"/>
        </w:rPr>
        <w:t>‎</w:t>
      </w:r>
      <w:r w:rsidR="00702325">
        <w:rPr>
          <w:lang w:bidi="ar-BH"/>
        </w:rPr>
        <w:t>2</w:t>
      </w:r>
      <w:r w:rsidR="00DB3472">
        <w:rPr>
          <w:lang w:bidi="ar-BH"/>
        </w:rPr>
        <w:fldChar w:fldCharType="end"/>
      </w:r>
      <w:r w:rsidR="00DB3472">
        <w:rPr>
          <w:lang w:bidi="ar-BH"/>
        </w:rPr>
        <w:t xml:space="preserve"> of this file where the program is explained</w:t>
      </w:r>
      <w:r w:rsidR="005456B2">
        <w:rPr>
          <w:lang w:bidi="ar-BH"/>
        </w:rPr>
        <w:t xml:space="preserve">. </w:t>
      </w:r>
    </w:p>
    <w:p w:rsidR="00A079A9" w:rsidRDefault="00A079A9" w:rsidP="00224E99">
      <w:pPr>
        <w:pStyle w:val="Heading2"/>
        <w:rPr>
          <w:lang w:bidi="ar-BH"/>
        </w:rPr>
      </w:pPr>
      <w:bookmarkStart w:id="3" w:name="_Toc376441991"/>
      <w:bookmarkStart w:id="4" w:name="_Toc373531169"/>
      <w:r>
        <w:rPr>
          <w:lang w:bidi="ar-BH"/>
        </w:rPr>
        <w:t>About Dynamic Programming</w:t>
      </w:r>
      <w:bookmarkEnd w:id="3"/>
    </w:p>
    <w:p w:rsidR="00EB5CCC" w:rsidRDefault="00EB5CCC" w:rsidP="00224E99">
      <w:pPr>
        <w:bidi w:val="0"/>
        <w:rPr>
          <w:rtl/>
          <w:lang w:bidi="ar-BH"/>
        </w:rPr>
      </w:pPr>
      <w:r>
        <w:rPr>
          <w:lang w:bidi="ar-BH"/>
        </w:rPr>
        <w:t>This section verifies the optimality and applicability of a dynamic programming method to our problem.</w:t>
      </w:r>
      <w:r w:rsidR="001A0AF8">
        <w:rPr>
          <w:lang w:bidi="ar-BH"/>
        </w:rPr>
        <w:t xml:space="preserve"> At the end of this section, a brief comparison between dynamic and linear programming is made to justify the selection of the former over the later.</w:t>
      </w:r>
    </w:p>
    <w:p w:rsidR="00A079A9" w:rsidRDefault="00A079A9" w:rsidP="00224E99">
      <w:pPr>
        <w:pStyle w:val="Heading3"/>
      </w:pPr>
      <w:bookmarkStart w:id="5" w:name="_Toc376441992"/>
      <w:r>
        <w:t>Proof of Optimality</w:t>
      </w:r>
      <w:bookmarkEnd w:id="5"/>
    </w:p>
    <w:p w:rsidR="00A079A9" w:rsidRDefault="00A079A9" w:rsidP="00224E99">
      <w:pPr>
        <w:bidi w:val="0"/>
        <w:rPr>
          <w:lang w:bidi="ar-BH"/>
        </w:rPr>
      </w:pPr>
      <w:r w:rsidRPr="00EB5CCC">
        <w:rPr>
          <w:lang w:bidi="ar-BH"/>
        </w:rPr>
        <w:t xml:space="preserve">In dynamic programming approaches, </w:t>
      </w:r>
      <w:r w:rsidR="0066637A">
        <w:rPr>
          <w:lang w:bidi="ar-BH"/>
        </w:rPr>
        <w:t>a</w:t>
      </w:r>
      <w:r w:rsidR="00EB5CCC">
        <w:rPr>
          <w:lang w:bidi="ar-BH"/>
        </w:rPr>
        <w:t>ll possible cases are</w:t>
      </w:r>
      <w:r w:rsidRPr="00EB5CCC">
        <w:rPr>
          <w:lang w:bidi="ar-BH"/>
        </w:rPr>
        <w:t xml:space="preserve"> evaluate</w:t>
      </w:r>
      <w:r w:rsidR="00EB5CCC">
        <w:rPr>
          <w:lang w:bidi="ar-BH"/>
        </w:rPr>
        <w:t>d</w:t>
      </w:r>
      <w:r w:rsidRPr="00EB5CCC">
        <w:rPr>
          <w:lang w:bidi="ar-BH"/>
        </w:rPr>
        <w:t xml:space="preserve"> just like a brute force algorithm</w:t>
      </w:r>
      <w:r w:rsidR="00EB5CCC">
        <w:rPr>
          <w:lang w:bidi="ar-BH"/>
        </w:rPr>
        <w:t xml:space="preserve">. </w:t>
      </w:r>
      <w:r w:rsidR="001A0AF8" w:rsidRPr="001A0AF8">
        <w:rPr>
          <w:lang w:bidi="ar-BH"/>
        </w:rPr>
        <w:t>It is e</w:t>
      </w:r>
      <w:r w:rsidR="001A0AF8">
        <w:rPr>
          <w:lang w:bidi="ar-BH"/>
        </w:rPr>
        <w:t xml:space="preserve">ssentially a </w:t>
      </w:r>
      <w:r w:rsidR="001A0AF8" w:rsidRPr="001A0AF8">
        <w:rPr>
          <w:i/>
          <w:lang w:bidi="ar-BH"/>
        </w:rPr>
        <w:t>“smart”</w:t>
      </w:r>
      <w:r w:rsidR="001A0AF8">
        <w:rPr>
          <w:lang w:bidi="ar-BH"/>
        </w:rPr>
        <w:t xml:space="preserve"> recursion.</w:t>
      </w:r>
      <w:r w:rsidR="001A0AF8" w:rsidRPr="001A0AF8">
        <w:rPr>
          <w:lang w:bidi="ar-BH"/>
        </w:rPr>
        <w:t xml:space="preserve"> Often extra work doesn't have to be repeated if solutions to </w:t>
      </w:r>
      <w:proofErr w:type="spellStart"/>
      <w:r w:rsidR="001A0AF8" w:rsidRPr="001A0AF8">
        <w:rPr>
          <w:lang w:bidi="ar-BH"/>
        </w:rPr>
        <w:t>subproblems</w:t>
      </w:r>
      <w:proofErr w:type="spellEnd"/>
      <w:r w:rsidR="001A0AF8" w:rsidRPr="001A0AF8">
        <w:rPr>
          <w:lang w:bidi="ar-BH"/>
        </w:rPr>
        <w:t xml:space="preserve"> are cached after they are solved. Therefore, t</w:t>
      </w:r>
      <w:r w:rsidR="00EB5CCC">
        <w:rPr>
          <w:lang w:bidi="ar-BH"/>
        </w:rPr>
        <w:t>he only difference from exhaustive algorithms</w:t>
      </w:r>
      <w:r w:rsidR="0066637A">
        <w:rPr>
          <w:lang w:bidi="ar-BH"/>
        </w:rPr>
        <w:t xml:space="preserve"> w</w:t>
      </w:r>
      <w:r w:rsidR="00EB5CCC">
        <w:rPr>
          <w:lang w:bidi="ar-BH"/>
        </w:rPr>
        <w:t>hich makes dynamic programming significantly more efficient</w:t>
      </w:r>
      <w:r w:rsidR="0066637A">
        <w:rPr>
          <w:lang w:bidi="ar-BH"/>
        </w:rPr>
        <w:t xml:space="preserve"> i</w:t>
      </w:r>
      <w:r w:rsidR="00EB5CCC">
        <w:rPr>
          <w:lang w:bidi="ar-BH"/>
        </w:rPr>
        <w:t>s the</w:t>
      </w:r>
      <w:r w:rsidRPr="00EB5CCC">
        <w:rPr>
          <w:lang w:bidi="ar-BH"/>
        </w:rPr>
        <w:t xml:space="preserve"> reuse </w:t>
      </w:r>
      <w:r w:rsidR="00EB5CCC">
        <w:rPr>
          <w:lang w:bidi="ar-BH"/>
        </w:rPr>
        <w:t xml:space="preserve">of solutions to </w:t>
      </w:r>
      <w:proofErr w:type="spellStart"/>
      <w:r w:rsidR="00EB5CCC">
        <w:rPr>
          <w:lang w:bidi="ar-BH"/>
        </w:rPr>
        <w:t>sub</w:t>
      </w:r>
      <w:r w:rsidRPr="00EB5CCC">
        <w:rPr>
          <w:lang w:bidi="ar-BH"/>
        </w:rPr>
        <w:t>problems</w:t>
      </w:r>
      <w:proofErr w:type="spellEnd"/>
      <w:r w:rsidRPr="00EB5CCC">
        <w:rPr>
          <w:lang w:bidi="ar-BH"/>
        </w:rPr>
        <w:t xml:space="preserve"> that have already been computed. That</w:t>
      </w:r>
      <w:r w:rsidR="00EB5CCC">
        <w:rPr>
          <w:lang w:bidi="ar-BH"/>
        </w:rPr>
        <w:t xml:space="preserve"> is</w:t>
      </w:r>
      <w:r w:rsidRPr="00EB5CCC">
        <w:rPr>
          <w:lang w:bidi="ar-BH"/>
        </w:rPr>
        <w:t xml:space="preserve"> why </w:t>
      </w:r>
      <w:r w:rsidR="00EB5CCC">
        <w:rPr>
          <w:lang w:bidi="ar-BH"/>
        </w:rPr>
        <w:t>dynamic programming</w:t>
      </w:r>
      <w:r w:rsidRPr="00EB5CCC">
        <w:rPr>
          <w:lang w:bidi="ar-BH"/>
        </w:rPr>
        <w:t xml:space="preserve"> </w:t>
      </w:r>
      <w:r w:rsidR="00EB5CCC">
        <w:rPr>
          <w:lang w:bidi="ar-BH"/>
        </w:rPr>
        <w:t xml:space="preserve">is guaranteed to </w:t>
      </w:r>
      <w:r w:rsidRPr="00EB5CCC">
        <w:rPr>
          <w:lang w:bidi="ar-BH"/>
        </w:rPr>
        <w:t xml:space="preserve">always achieve the global </w:t>
      </w:r>
      <w:r w:rsidR="00EB5CCC">
        <w:rPr>
          <w:lang w:bidi="ar-BH"/>
        </w:rPr>
        <w:t xml:space="preserve">optimal </w:t>
      </w:r>
      <w:r w:rsidRPr="00EB5CCC">
        <w:rPr>
          <w:lang w:bidi="ar-BH"/>
        </w:rPr>
        <w:t xml:space="preserve">solution to </w:t>
      </w:r>
      <w:r w:rsidR="00EB5CCC">
        <w:rPr>
          <w:lang w:bidi="ar-BH"/>
        </w:rPr>
        <w:t>a</w:t>
      </w:r>
      <w:r w:rsidR="00134069">
        <w:rPr>
          <w:lang w:bidi="ar-BH"/>
        </w:rPr>
        <w:t xml:space="preserve">ny </w:t>
      </w:r>
      <w:r w:rsidRPr="00EB5CCC">
        <w:rPr>
          <w:lang w:bidi="ar-BH"/>
        </w:rPr>
        <w:t>problem</w:t>
      </w:r>
      <w:r w:rsidR="00134069">
        <w:rPr>
          <w:lang w:bidi="ar-BH"/>
        </w:rPr>
        <w:t xml:space="preserve"> that has proven to be applicable</w:t>
      </w:r>
      <w:r w:rsidR="00DA0B64">
        <w:rPr>
          <w:lang w:bidi="ar-BH"/>
        </w:rPr>
        <w:t xml:space="preserve"> to this method of solution</w:t>
      </w:r>
      <w:r w:rsidRPr="00EB5CCC">
        <w:rPr>
          <w:lang w:bidi="ar-BH"/>
        </w:rPr>
        <w:t>.</w:t>
      </w:r>
    </w:p>
    <w:p w:rsidR="005456B2" w:rsidRDefault="005456B2" w:rsidP="00224E99">
      <w:pPr>
        <w:pStyle w:val="Heading3"/>
      </w:pPr>
      <w:bookmarkStart w:id="6" w:name="_Toc376441993"/>
      <w:r>
        <w:t>Feasibility of Applying Dynamic Programming to the Partitioning Problem</w:t>
      </w:r>
      <w:bookmarkEnd w:id="4"/>
      <w:bookmarkEnd w:id="6"/>
    </w:p>
    <w:p w:rsidR="00292455" w:rsidRDefault="00292455" w:rsidP="00224E99">
      <w:pPr>
        <w:bidi w:val="0"/>
        <w:rPr>
          <w:lang w:bidi="ar-BH"/>
        </w:rPr>
      </w:pPr>
      <w:r>
        <w:rPr>
          <w:lang w:bidi="ar-BH"/>
        </w:rPr>
        <w:t>Dynamic programming solves problems by combining the solutions to sub-problems</w:t>
      </w:r>
      <w:r w:rsidRPr="00FE75C9">
        <w:rPr>
          <w:lang w:bidi="ar-BH"/>
        </w:rPr>
        <w:t xml:space="preserve"> </w:t>
      </w:r>
      <w:r>
        <w:rPr>
          <w:lang w:bidi="ar-BH"/>
        </w:rPr>
        <w:t>using a ta</w:t>
      </w:r>
      <w:r w:rsidR="0034641F">
        <w:rPr>
          <w:lang w:bidi="ar-BH"/>
        </w:rPr>
        <w:t>bular method. Unlike the divide-</w:t>
      </w:r>
      <w:r>
        <w:rPr>
          <w:lang w:bidi="ar-BH"/>
        </w:rPr>
        <w:t>and</w:t>
      </w:r>
      <w:r w:rsidR="0034641F">
        <w:rPr>
          <w:lang w:bidi="ar-BH"/>
        </w:rPr>
        <w:t>-</w:t>
      </w:r>
      <w:r>
        <w:rPr>
          <w:lang w:bidi="ar-BH"/>
        </w:rPr>
        <w:t xml:space="preserve">conquer method, dynamic programming solves problems where sub-problems are not independent, that is, </w:t>
      </w:r>
      <w:proofErr w:type="spellStart"/>
      <w:r>
        <w:rPr>
          <w:lang w:bidi="ar-BH"/>
        </w:rPr>
        <w:t>subproblems</w:t>
      </w:r>
      <w:proofErr w:type="spellEnd"/>
      <w:r>
        <w:rPr>
          <w:lang w:bidi="ar-BH"/>
        </w:rPr>
        <w:t xml:space="preserve"> share </w:t>
      </w:r>
      <w:proofErr w:type="spellStart"/>
      <w:r>
        <w:rPr>
          <w:lang w:bidi="ar-BH"/>
        </w:rPr>
        <w:t>subproblems</w:t>
      </w:r>
      <w:proofErr w:type="spellEnd"/>
      <w:r w:rsidR="003A7570">
        <w:rPr>
          <w:lang w:bidi="ar-BH"/>
        </w:rPr>
        <w:t xml:space="preserve"> </w:t>
      </w:r>
      <w:proofErr w:type="gramStart"/>
      <w:r w:rsidR="002D0D9E">
        <w:fldChar w:fldCharType="begin"/>
      </w:r>
      <w:r w:rsidR="002D0D9E">
        <w:instrText xml:space="preserve"> REF _Ref371785525 \r \h  \* MERGEFORMAT </w:instrText>
      </w:r>
      <w:r w:rsidR="002D0D9E">
        <w:fldChar w:fldCharType="separate"/>
      </w:r>
      <w:r w:rsidR="00702325">
        <w:rPr>
          <w:cs/>
          <w:lang w:bidi="ar-BH"/>
        </w:rPr>
        <w:t>‎</w:t>
      </w:r>
      <w:r w:rsidR="00702325">
        <w:rPr>
          <w:lang w:bidi="ar-BH"/>
        </w:rPr>
        <w:t>[5</w:t>
      </w:r>
      <w:r w:rsidR="00702325">
        <w:t>]</w:t>
      </w:r>
      <w:r w:rsidR="002D0D9E">
        <w:fldChar w:fldCharType="end"/>
      </w:r>
      <w:proofErr w:type="gramEnd"/>
      <w:r>
        <w:rPr>
          <w:lang w:bidi="ar-BH"/>
        </w:rPr>
        <w:t xml:space="preserve">. It solves a </w:t>
      </w:r>
      <w:proofErr w:type="spellStart"/>
      <w:r>
        <w:rPr>
          <w:lang w:bidi="ar-BH"/>
        </w:rPr>
        <w:t>subproblem</w:t>
      </w:r>
      <w:proofErr w:type="spellEnd"/>
      <w:r>
        <w:rPr>
          <w:lang w:bidi="ar-BH"/>
        </w:rPr>
        <w:t xml:space="preserve"> only once and saves its answer in a table, thereby avoiding the work of re-computing the answer every time the sub-problem is encountered. </w:t>
      </w:r>
    </w:p>
    <w:p w:rsidR="00292455" w:rsidRDefault="00292455" w:rsidP="00224E99">
      <w:pPr>
        <w:bidi w:val="0"/>
        <w:rPr>
          <w:lang w:bidi="ar-BH"/>
        </w:rPr>
      </w:pPr>
      <w:r>
        <w:rPr>
          <w:lang w:bidi="ar-BH"/>
        </w:rPr>
        <w:t xml:space="preserve">In general, dynamic programming algorithms are typically applied to optimization problems; which is, in fact, the case in our </w:t>
      </w:r>
      <w:r w:rsidR="006A0419">
        <w:rPr>
          <w:lang w:bidi="ar-BH"/>
        </w:rPr>
        <w:t>scratchpad</w:t>
      </w:r>
      <w:r>
        <w:rPr>
          <w:lang w:bidi="ar-BH"/>
        </w:rPr>
        <w:t xml:space="preserve"> partitioning </w:t>
      </w:r>
      <w:r>
        <w:rPr>
          <w:lang w:bidi="ar-BH"/>
        </w:rPr>
        <w:lastRenderedPageBreak/>
        <w:t xml:space="preserve">problem. In the </w:t>
      </w:r>
      <w:r w:rsidR="006A0419">
        <w:rPr>
          <w:lang w:bidi="ar-BH"/>
        </w:rPr>
        <w:t>scratchpad</w:t>
      </w:r>
      <w:r>
        <w:rPr>
          <w:lang w:bidi="ar-BH"/>
        </w:rPr>
        <w:t xml:space="preserve"> partitioning problem, each solution has "a value" representing the energy, performance and/or area costs of the partitioning represented in that solution. We wish to find a solution wi</w:t>
      </w:r>
      <w:r w:rsidR="0089693C">
        <w:rPr>
          <w:lang w:bidi="ar-BH"/>
        </w:rPr>
        <w:t xml:space="preserve">th the optimal value, that is, </w:t>
      </w:r>
      <w:r>
        <w:rPr>
          <w:lang w:bidi="ar-BH"/>
        </w:rPr>
        <w:t xml:space="preserve">minimum cost. It is important to notice that we are interested in finding </w:t>
      </w:r>
      <w:r w:rsidRPr="009F59CC">
        <w:rPr>
          <w:i/>
          <w:iCs/>
          <w:lang w:bidi="ar-BH"/>
        </w:rPr>
        <w:t>an</w:t>
      </w:r>
      <w:r>
        <w:rPr>
          <w:lang w:bidi="ar-BH"/>
        </w:rPr>
        <w:t xml:space="preserve"> optimal solution to the problem, since it is possible to have several solutions that achieve the optimal value.</w:t>
      </w:r>
    </w:p>
    <w:p w:rsidR="00292455" w:rsidRDefault="00292455" w:rsidP="00224E99">
      <w:pPr>
        <w:bidi w:val="0"/>
        <w:rPr>
          <w:lang w:bidi="ar-BH"/>
        </w:rPr>
      </w:pPr>
      <w:r>
        <w:rPr>
          <w:lang w:bidi="ar-BH"/>
        </w:rPr>
        <w:t xml:space="preserve">It seems from this introduction that our </w:t>
      </w:r>
      <w:r w:rsidR="006A0419">
        <w:rPr>
          <w:lang w:bidi="ar-BH"/>
        </w:rPr>
        <w:t>scratchpad</w:t>
      </w:r>
      <w:r>
        <w:rPr>
          <w:lang w:bidi="ar-BH"/>
        </w:rPr>
        <w:t xml:space="preserve"> partitioning problem is a perfect fit for a dynamic programming approach. However, let us prove it from an engineering perspective</w:t>
      </w:r>
      <w:r w:rsidRPr="00BC14DA">
        <w:rPr>
          <w:lang w:bidi="ar-BH"/>
        </w:rPr>
        <w:t xml:space="preserve"> </w:t>
      </w:r>
      <w:r>
        <w:rPr>
          <w:lang w:bidi="ar-BH"/>
        </w:rPr>
        <w:t xml:space="preserve">before making a hasty judgment.  </w:t>
      </w:r>
    </w:p>
    <w:p w:rsidR="005456B2" w:rsidRDefault="005456B2" w:rsidP="00224E99">
      <w:pPr>
        <w:pStyle w:val="Heading3"/>
      </w:pPr>
      <w:bookmarkStart w:id="7" w:name="_Toc373531170"/>
      <w:bookmarkStart w:id="8" w:name="_Toc376441994"/>
      <w:r>
        <w:t xml:space="preserve">Does the </w:t>
      </w:r>
      <w:r w:rsidR="006A0419">
        <w:t>scratchpad</w:t>
      </w:r>
      <w:r>
        <w:t xml:space="preserve"> partitioning problem have the elements of dynamic programming?</w:t>
      </w:r>
      <w:bookmarkEnd w:id="7"/>
      <w:bookmarkEnd w:id="8"/>
    </w:p>
    <w:p w:rsidR="00292455" w:rsidRDefault="00292455" w:rsidP="00224E99">
      <w:pPr>
        <w:bidi w:val="0"/>
        <w:rPr>
          <w:lang w:bidi="ar-BH"/>
        </w:rPr>
      </w:pPr>
      <w:r>
        <w:rPr>
          <w:lang w:bidi="ar-BH"/>
        </w:rPr>
        <w:t>According to</w:t>
      </w:r>
      <w:r w:rsidR="00D0430B">
        <w:rPr>
          <w:lang w:bidi="ar-BH"/>
        </w:rPr>
        <w:t xml:space="preserve"> T. </w:t>
      </w:r>
      <w:proofErr w:type="spellStart"/>
      <w:r w:rsidR="00D0430B">
        <w:rPr>
          <w:lang w:bidi="ar-BH"/>
        </w:rPr>
        <w:t>Cormen</w:t>
      </w:r>
      <w:proofErr w:type="spellEnd"/>
      <w:r w:rsidR="00D0430B">
        <w:rPr>
          <w:lang w:bidi="ar-BH"/>
        </w:rPr>
        <w:t xml:space="preserve"> </w:t>
      </w:r>
      <w:r w:rsidR="00D0430B" w:rsidRPr="00183AA7">
        <w:rPr>
          <w:i/>
        </w:rPr>
        <w:t>et al.</w:t>
      </w:r>
      <w:r w:rsidR="0089693C">
        <w:rPr>
          <w:i/>
        </w:rPr>
        <w:t xml:space="preserve"> </w:t>
      </w:r>
      <w:proofErr w:type="gramStart"/>
      <w:r w:rsidR="002D0D9E">
        <w:fldChar w:fldCharType="begin"/>
      </w:r>
      <w:r w:rsidR="002D0D9E">
        <w:instrText xml:space="preserve"> REF _Ref371785525 \r \h  \* MERGEFORMAT </w:instrText>
      </w:r>
      <w:r w:rsidR="002D0D9E">
        <w:fldChar w:fldCharType="separate"/>
      </w:r>
      <w:r w:rsidR="00702325" w:rsidRPr="00702325">
        <w:rPr>
          <w:i/>
          <w:cs/>
        </w:rPr>
        <w:t>‎</w:t>
      </w:r>
      <w:r w:rsidR="00702325" w:rsidRPr="00702325">
        <w:rPr>
          <w:i/>
        </w:rPr>
        <w:t>[5</w:t>
      </w:r>
      <w:r w:rsidR="00702325">
        <w:t>]</w:t>
      </w:r>
      <w:r w:rsidR="002D0D9E">
        <w:fldChar w:fldCharType="end"/>
      </w:r>
      <w:proofErr w:type="gramEnd"/>
      <w:r w:rsidR="00D0430B">
        <w:rPr>
          <w:lang w:bidi="ar-BH"/>
        </w:rPr>
        <w:t xml:space="preserve"> </w:t>
      </w:r>
      <w:r>
        <w:rPr>
          <w:lang w:bidi="ar-BH"/>
        </w:rPr>
        <w:t>, there are two key ingredients that an optimization problem must have in order for dynamic programming to be applicable: optimal substruc</w:t>
      </w:r>
      <w:r w:rsidR="0089693C">
        <w:rPr>
          <w:lang w:bidi="ar-BH"/>
        </w:rPr>
        <w:t xml:space="preserve">ture and overlapping </w:t>
      </w:r>
      <w:proofErr w:type="spellStart"/>
      <w:r w:rsidR="0089693C">
        <w:rPr>
          <w:lang w:bidi="ar-BH"/>
        </w:rPr>
        <w:t>subproblem</w:t>
      </w:r>
      <w:proofErr w:type="spellEnd"/>
      <w:r>
        <w:rPr>
          <w:lang w:bidi="ar-BH"/>
        </w:rPr>
        <w:t xml:space="preserve">. </w:t>
      </w:r>
    </w:p>
    <w:p w:rsidR="00292455" w:rsidRPr="00662217" w:rsidRDefault="00292455" w:rsidP="00224E99">
      <w:pPr>
        <w:pStyle w:val="Heading4"/>
        <w:bidi w:val="0"/>
      </w:pPr>
      <w:r w:rsidRPr="00662217">
        <w:t>Optimal Substructure</w:t>
      </w:r>
    </w:p>
    <w:p w:rsidR="00292455" w:rsidRDefault="00292455" w:rsidP="00224E99">
      <w:pPr>
        <w:bidi w:val="0"/>
        <w:rPr>
          <w:lang w:bidi="ar-BH"/>
        </w:rPr>
      </w:pPr>
      <w:r>
        <w:rPr>
          <w:lang w:bidi="ar-BH"/>
        </w:rPr>
        <w:t xml:space="preserve">A problem is said to have an optimal substructure if an optimal solution to the problem contains within it optimal solutions to </w:t>
      </w:r>
      <w:proofErr w:type="spellStart"/>
      <w:r>
        <w:rPr>
          <w:lang w:bidi="ar-BH"/>
        </w:rPr>
        <w:t>subproblems</w:t>
      </w:r>
      <w:proofErr w:type="spellEnd"/>
      <w:r>
        <w:rPr>
          <w:lang w:bidi="ar-BH"/>
        </w:rPr>
        <w:t xml:space="preserve">. Whenever a problem exhibits optimal substructure, it is a positive sign that dynamic programming might apply. In dynamic programming, we build an optimal solution from optimal solutions to </w:t>
      </w:r>
      <w:proofErr w:type="spellStart"/>
      <w:r>
        <w:rPr>
          <w:lang w:bidi="ar-BH"/>
        </w:rPr>
        <w:t>subproblems</w:t>
      </w:r>
      <w:proofErr w:type="spellEnd"/>
      <w:r>
        <w:rPr>
          <w:lang w:bidi="ar-BH"/>
        </w:rPr>
        <w:t xml:space="preserve">. </w:t>
      </w:r>
    </w:p>
    <w:p w:rsidR="00292455" w:rsidRDefault="00292455" w:rsidP="00224E99">
      <w:pPr>
        <w:bidi w:val="0"/>
        <w:rPr>
          <w:lang w:bidi="ar-BH"/>
        </w:rPr>
      </w:pPr>
      <w:r>
        <w:rPr>
          <w:lang w:bidi="ar-BH"/>
        </w:rPr>
        <w:t xml:space="preserve">To discover the optimal substructure property, we need to prove that a given solution to a problem cannot be optimal unless it uses optimal solutions to the contained </w:t>
      </w:r>
      <w:proofErr w:type="spellStart"/>
      <w:r>
        <w:rPr>
          <w:lang w:bidi="ar-BH"/>
        </w:rPr>
        <w:t>subproblems</w:t>
      </w:r>
      <w:proofErr w:type="spellEnd"/>
      <w:r>
        <w:rPr>
          <w:lang w:bidi="ar-BH"/>
        </w:rPr>
        <w:t xml:space="preserve">. Applying this method of proof to our </w:t>
      </w:r>
      <w:r w:rsidR="006A0419">
        <w:rPr>
          <w:lang w:bidi="ar-BH"/>
        </w:rPr>
        <w:t>scratchpad</w:t>
      </w:r>
      <w:r>
        <w:rPr>
          <w:lang w:bidi="ar-BH"/>
        </w:rPr>
        <w:t xml:space="preserve"> partitioning problem, we let </w:t>
      </w:r>
      <w:proofErr w:type="spellStart"/>
      <w:r>
        <w:rPr>
          <w:lang w:bidi="ar-BH"/>
        </w:rPr>
        <w:t>P</w:t>
      </w:r>
      <w:r w:rsidRPr="0028344B">
        <w:rPr>
          <w:vertAlign w:val="subscript"/>
          <w:lang w:bidi="ar-BH"/>
        </w:rPr>
        <w:t>ij</w:t>
      </w:r>
      <w:proofErr w:type="spellEnd"/>
      <w:r>
        <w:rPr>
          <w:lang w:bidi="ar-BH"/>
        </w:rPr>
        <w:t xml:space="preserve"> denote the optimal partitioning solution to the address range from </w:t>
      </w:r>
      <w:proofErr w:type="spellStart"/>
      <w:r>
        <w:rPr>
          <w:lang w:bidi="ar-BH"/>
        </w:rPr>
        <w:t>i</w:t>
      </w:r>
      <w:proofErr w:type="spellEnd"/>
      <w:r>
        <w:rPr>
          <w:lang w:bidi="ar-BH"/>
        </w:rPr>
        <w:t xml:space="preserve"> to j. Therefore, for any partitioning for the address range </w:t>
      </w:r>
      <w:proofErr w:type="spellStart"/>
      <w:r>
        <w:rPr>
          <w:lang w:bidi="ar-BH"/>
        </w:rPr>
        <w:t>Q</w:t>
      </w:r>
      <w:r w:rsidRPr="0028344B">
        <w:rPr>
          <w:vertAlign w:val="subscript"/>
          <w:lang w:bidi="ar-BH"/>
        </w:rPr>
        <w:t>ij</w:t>
      </w:r>
      <w:proofErr w:type="spellEnd"/>
      <w:r>
        <w:rPr>
          <w:lang w:bidi="ar-BH"/>
        </w:rPr>
        <w:t>, the following is true:</w:t>
      </w:r>
    </w:p>
    <w:p w:rsidR="00292455" w:rsidRDefault="00292455" w:rsidP="00224E99">
      <w:pPr>
        <w:bidi w:val="0"/>
        <w:rPr>
          <w:lang w:bidi="ar-BH"/>
        </w:rPr>
      </w:pPr>
      <w:r>
        <w:rPr>
          <w:lang w:bidi="ar-BH"/>
        </w:rPr>
        <w:t xml:space="preserve"> </w:t>
      </w:r>
      <w:proofErr w:type="gramStart"/>
      <w:r w:rsidRPr="003371D5">
        <w:rPr>
          <w:rStyle w:val="Emphasis"/>
        </w:rPr>
        <w:t>cost(</w:t>
      </w:r>
      <w:proofErr w:type="spellStart"/>
      <w:proofErr w:type="gramEnd"/>
      <w:r w:rsidRPr="003371D5">
        <w:rPr>
          <w:rStyle w:val="Emphasis"/>
        </w:rPr>
        <w:t>Q</w:t>
      </w:r>
      <w:r w:rsidRPr="00044FF0">
        <w:rPr>
          <w:rStyle w:val="Emphasis"/>
          <w:vertAlign w:val="subscript"/>
          <w:lang w:bidi="ar-BH"/>
        </w:rPr>
        <w:t>ij</w:t>
      </w:r>
      <w:proofErr w:type="spellEnd"/>
      <w:r w:rsidRPr="003371D5">
        <w:rPr>
          <w:rStyle w:val="Emphasis"/>
        </w:rPr>
        <w:t>) &gt;= cost(</w:t>
      </w:r>
      <w:proofErr w:type="spellStart"/>
      <w:r w:rsidRPr="003371D5">
        <w:rPr>
          <w:rStyle w:val="Emphasis"/>
        </w:rPr>
        <w:t>P</w:t>
      </w:r>
      <w:r w:rsidRPr="00044FF0">
        <w:rPr>
          <w:rStyle w:val="Emphasis"/>
          <w:vertAlign w:val="subscript"/>
          <w:lang w:bidi="ar-BH"/>
        </w:rPr>
        <w:t>ij</w:t>
      </w:r>
      <w:proofErr w:type="spellEnd"/>
      <w:r w:rsidRPr="003371D5">
        <w:rPr>
          <w:rStyle w:val="Emphasis"/>
        </w:rPr>
        <w:t>)</w:t>
      </w:r>
      <w:r>
        <w:rPr>
          <w:lang w:bidi="ar-BH"/>
        </w:rPr>
        <w:tab/>
      </w:r>
      <w:r>
        <w:rPr>
          <w:lang w:bidi="ar-BH"/>
        </w:rPr>
        <w:tab/>
        <w:t xml:space="preserve"> where </w:t>
      </w:r>
      <w:proofErr w:type="spellStart"/>
      <w:r w:rsidRPr="003371D5">
        <w:rPr>
          <w:rStyle w:val="Emphasis"/>
        </w:rPr>
        <w:t>Q</w:t>
      </w:r>
      <w:r w:rsidRPr="00044FF0">
        <w:rPr>
          <w:rStyle w:val="Emphasis"/>
          <w:vertAlign w:val="subscript"/>
          <w:lang w:bidi="ar-BH"/>
        </w:rPr>
        <w:t>ij</w:t>
      </w:r>
      <w:proofErr w:type="spellEnd"/>
      <w:r w:rsidRPr="003371D5">
        <w:rPr>
          <w:rStyle w:val="Emphasis"/>
        </w:rPr>
        <w:t xml:space="preserve">  ≠ </w:t>
      </w:r>
      <w:proofErr w:type="spellStart"/>
      <w:r w:rsidRPr="003371D5">
        <w:rPr>
          <w:rStyle w:val="Emphasis"/>
        </w:rPr>
        <w:t>P</w:t>
      </w:r>
      <w:r w:rsidRPr="00044FF0">
        <w:rPr>
          <w:rStyle w:val="Emphasis"/>
          <w:vertAlign w:val="subscript"/>
          <w:lang w:bidi="ar-BH"/>
        </w:rPr>
        <w:t>ij</w:t>
      </w:r>
      <w:proofErr w:type="spellEnd"/>
      <w:r>
        <w:rPr>
          <w:vertAlign w:val="subscript"/>
          <w:lang w:bidi="ar-BH"/>
        </w:rPr>
        <w:t xml:space="preserve"> </w:t>
      </w:r>
      <w:r>
        <w:rPr>
          <w:lang w:bidi="ar-BH"/>
        </w:rPr>
        <w:t xml:space="preserve"> </w:t>
      </w:r>
    </w:p>
    <w:p w:rsidR="00292455" w:rsidRDefault="00292455" w:rsidP="00224E99">
      <w:pPr>
        <w:bidi w:val="0"/>
        <w:rPr>
          <w:lang w:bidi="ar-BH"/>
        </w:rPr>
      </w:pPr>
      <w:r>
        <w:rPr>
          <w:lang w:bidi="ar-BH"/>
        </w:rPr>
        <w:t xml:space="preserve">Assume that </w:t>
      </w:r>
      <w:proofErr w:type="spellStart"/>
      <w:r>
        <w:rPr>
          <w:lang w:bidi="ar-BH"/>
        </w:rPr>
        <w:t>P</w:t>
      </w:r>
      <w:r w:rsidRPr="0028344B">
        <w:rPr>
          <w:vertAlign w:val="subscript"/>
          <w:lang w:bidi="ar-BH"/>
        </w:rPr>
        <w:t>ij</w:t>
      </w:r>
      <w:proofErr w:type="spellEnd"/>
      <w:r>
        <w:rPr>
          <w:lang w:bidi="ar-BH"/>
        </w:rPr>
        <w:t xml:space="preserve"> optimal solution divides the range </w:t>
      </w:r>
      <w:proofErr w:type="spellStart"/>
      <w:r>
        <w:rPr>
          <w:lang w:bidi="ar-BH"/>
        </w:rPr>
        <w:t>i</w:t>
      </w:r>
      <w:proofErr w:type="spellEnd"/>
      <w:r>
        <w:rPr>
          <w:lang w:bidi="ar-BH"/>
        </w:rPr>
        <w:t xml:space="preserve"> to j at address k, and according to the optimal substructure property, solutions to the </w:t>
      </w:r>
      <w:proofErr w:type="spellStart"/>
      <w:r>
        <w:rPr>
          <w:lang w:bidi="ar-BH"/>
        </w:rPr>
        <w:t>subproblems</w:t>
      </w:r>
      <w:proofErr w:type="spellEnd"/>
      <w:r>
        <w:rPr>
          <w:lang w:bidi="ar-BH"/>
        </w:rPr>
        <w:t xml:space="preserve"> must be optimal as well, hence:</w:t>
      </w:r>
    </w:p>
    <w:p w:rsidR="00292455" w:rsidRPr="003371D5" w:rsidRDefault="00292455" w:rsidP="00224E99">
      <w:pPr>
        <w:bidi w:val="0"/>
        <w:rPr>
          <w:rStyle w:val="Emphasis"/>
        </w:rPr>
      </w:pPr>
      <w:proofErr w:type="gramStart"/>
      <w:r w:rsidRPr="003371D5">
        <w:rPr>
          <w:rStyle w:val="Emphasis"/>
        </w:rPr>
        <w:lastRenderedPageBreak/>
        <w:t>Cost(</w:t>
      </w:r>
      <w:proofErr w:type="spellStart"/>
      <w:proofErr w:type="gramEnd"/>
      <w:r w:rsidRPr="003371D5">
        <w:rPr>
          <w:rStyle w:val="Emphasis"/>
        </w:rPr>
        <w:t>P</w:t>
      </w:r>
      <w:r w:rsidRPr="00044FF0">
        <w:rPr>
          <w:rStyle w:val="Emphasis"/>
          <w:vertAlign w:val="subscript"/>
          <w:lang w:bidi="ar-BH"/>
        </w:rPr>
        <w:t>ij</w:t>
      </w:r>
      <w:proofErr w:type="spellEnd"/>
      <w:r w:rsidRPr="003371D5">
        <w:rPr>
          <w:rStyle w:val="Emphasis"/>
        </w:rPr>
        <w:t>) = cost(</w:t>
      </w:r>
      <w:proofErr w:type="spellStart"/>
      <w:r w:rsidRPr="003371D5">
        <w:rPr>
          <w:rStyle w:val="Emphasis"/>
        </w:rPr>
        <w:t>P</w:t>
      </w:r>
      <w:r w:rsidRPr="00044FF0">
        <w:rPr>
          <w:rStyle w:val="Emphasis"/>
          <w:vertAlign w:val="subscript"/>
          <w:lang w:bidi="ar-BH"/>
        </w:rPr>
        <w:t>i</w:t>
      </w:r>
      <w:r w:rsidRPr="00044FF0">
        <w:rPr>
          <w:rStyle w:val="Emphasis"/>
          <w:vertAlign w:val="subscript"/>
        </w:rPr>
        <w:t>k</w:t>
      </w:r>
      <w:proofErr w:type="spellEnd"/>
      <w:r w:rsidRPr="003371D5">
        <w:rPr>
          <w:rStyle w:val="Emphasis"/>
        </w:rPr>
        <w:t>) + cost(</w:t>
      </w:r>
      <w:proofErr w:type="spellStart"/>
      <w:r w:rsidRPr="003371D5">
        <w:rPr>
          <w:rStyle w:val="Emphasis"/>
        </w:rPr>
        <w:t>P</w:t>
      </w:r>
      <w:r w:rsidRPr="00044FF0">
        <w:rPr>
          <w:rStyle w:val="Emphasis"/>
          <w:vertAlign w:val="subscript"/>
        </w:rPr>
        <w:t>k</w:t>
      </w:r>
      <w:r w:rsidRPr="00044FF0">
        <w:rPr>
          <w:rStyle w:val="Emphasis"/>
          <w:vertAlign w:val="subscript"/>
          <w:lang w:bidi="ar-BH"/>
        </w:rPr>
        <w:t>j</w:t>
      </w:r>
      <w:proofErr w:type="spellEnd"/>
      <w:r w:rsidRPr="003371D5">
        <w:rPr>
          <w:rStyle w:val="Emphasis"/>
        </w:rPr>
        <w:t>)</w:t>
      </w:r>
      <w:r w:rsidRPr="00BB02CD">
        <w:rPr>
          <w:rStyle w:val="FootnoteReference"/>
        </w:rPr>
        <w:footnoteReference w:id="1"/>
      </w:r>
    </w:p>
    <w:p w:rsidR="00292455" w:rsidRDefault="00292455" w:rsidP="00224E99">
      <w:pPr>
        <w:bidi w:val="0"/>
        <w:rPr>
          <w:lang w:bidi="ar-BH"/>
        </w:rPr>
      </w:pPr>
      <w:r>
        <w:rPr>
          <w:lang w:bidi="ar-BH"/>
        </w:rPr>
        <w:t xml:space="preserve"> </w:t>
      </w:r>
      <w:proofErr w:type="gramStart"/>
      <w:r>
        <w:rPr>
          <w:lang w:bidi="ar-BH"/>
        </w:rPr>
        <w:t>where</w:t>
      </w:r>
      <w:proofErr w:type="gramEnd"/>
      <w:r>
        <w:rPr>
          <w:lang w:bidi="ar-BH"/>
        </w:rPr>
        <w:t xml:space="preserve"> </w:t>
      </w:r>
      <w:proofErr w:type="spellStart"/>
      <w:r>
        <w:rPr>
          <w:lang w:bidi="ar-BH"/>
        </w:rPr>
        <w:t>P</w:t>
      </w:r>
      <w:r w:rsidRPr="0028344B">
        <w:rPr>
          <w:vertAlign w:val="subscript"/>
          <w:lang w:bidi="ar-BH"/>
        </w:rPr>
        <w:t>i</w:t>
      </w:r>
      <w:r>
        <w:rPr>
          <w:vertAlign w:val="subscript"/>
          <w:lang w:bidi="ar-BH"/>
        </w:rPr>
        <w:t>k</w:t>
      </w:r>
      <w:proofErr w:type="spellEnd"/>
      <w:r>
        <w:rPr>
          <w:lang w:bidi="ar-BH"/>
        </w:rPr>
        <w:t xml:space="preserve"> and </w:t>
      </w:r>
      <w:proofErr w:type="spellStart"/>
      <w:r>
        <w:rPr>
          <w:lang w:bidi="ar-BH"/>
        </w:rPr>
        <w:t>P</w:t>
      </w:r>
      <w:r>
        <w:rPr>
          <w:vertAlign w:val="subscript"/>
          <w:lang w:bidi="ar-BH"/>
        </w:rPr>
        <w:t>k</w:t>
      </w:r>
      <w:r w:rsidRPr="0028344B">
        <w:rPr>
          <w:vertAlign w:val="subscript"/>
          <w:lang w:bidi="ar-BH"/>
        </w:rPr>
        <w:t>j</w:t>
      </w:r>
      <w:proofErr w:type="spellEnd"/>
      <w:r>
        <w:rPr>
          <w:lang w:bidi="ar-BH"/>
        </w:rPr>
        <w:t xml:space="preserve"> are both optimal solutions for address ranges </w:t>
      </w:r>
      <w:proofErr w:type="spellStart"/>
      <w:r>
        <w:rPr>
          <w:lang w:bidi="ar-BH"/>
        </w:rPr>
        <w:t>i</w:t>
      </w:r>
      <w:proofErr w:type="spellEnd"/>
      <w:r>
        <w:rPr>
          <w:lang w:bidi="ar-BH"/>
        </w:rPr>
        <w:t xml:space="preserve"> to k and k to j, respectively. </w:t>
      </w:r>
    </w:p>
    <w:p w:rsidR="00292455" w:rsidRDefault="00292455" w:rsidP="00224E99">
      <w:pPr>
        <w:bidi w:val="0"/>
        <w:rPr>
          <w:lang w:bidi="ar-BH"/>
        </w:rPr>
      </w:pPr>
      <w:r>
        <w:rPr>
          <w:lang w:bidi="ar-BH"/>
        </w:rPr>
        <w:t>Now, using proof by contradiction, we try to prove that we can get an optimal solution that costs less than—or equal to—</w:t>
      </w:r>
      <w:proofErr w:type="spellStart"/>
      <w:r>
        <w:rPr>
          <w:lang w:bidi="ar-BH"/>
        </w:rPr>
        <w:t>P</w:t>
      </w:r>
      <w:r w:rsidRPr="003A7570">
        <w:rPr>
          <w:vertAlign w:val="subscript"/>
          <w:lang w:bidi="ar-BH"/>
        </w:rPr>
        <w:t>ij</w:t>
      </w:r>
      <w:proofErr w:type="spellEnd"/>
      <w:r>
        <w:rPr>
          <w:lang w:bidi="ar-BH"/>
        </w:rPr>
        <w:t xml:space="preserve"> without using optimal solutions to the </w:t>
      </w:r>
      <w:proofErr w:type="spellStart"/>
      <w:r>
        <w:rPr>
          <w:lang w:bidi="ar-BH"/>
        </w:rPr>
        <w:t>subproblems</w:t>
      </w:r>
      <w:proofErr w:type="spellEnd"/>
      <w:r>
        <w:rPr>
          <w:lang w:bidi="ar-BH"/>
        </w:rPr>
        <w:t xml:space="preserve">. </w:t>
      </w:r>
    </w:p>
    <w:p w:rsidR="009461AB" w:rsidRDefault="009461AB" w:rsidP="00224E99">
      <w:pPr>
        <w:bidi w:val="0"/>
        <w:rPr>
          <w:lang w:bidi="ar-BH"/>
        </w:rPr>
      </w:pPr>
      <w:r>
        <w:rPr>
          <w:lang w:bidi="ar-BH"/>
        </w:rPr>
        <w:t xml:space="preserve">Assume that there exists another optimal solution </w:t>
      </w:r>
      <w:proofErr w:type="spellStart"/>
      <w:r>
        <w:rPr>
          <w:lang w:bidi="ar-BH"/>
        </w:rPr>
        <w:t>Q</w:t>
      </w:r>
      <w:r w:rsidRPr="008B2878">
        <w:rPr>
          <w:vertAlign w:val="subscript"/>
          <w:lang w:bidi="ar-BH"/>
        </w:rPr>
        <w:t>ij</w:t>
      </w:r>
      <w:proofErr w:type="spellEnd"/>
      <w:r>
        <w:rPr>
          <w:lang w:bidi="ar-BH"/>
        </w:rPr>
        <w:t xml:space="preserve"> that makes a partition at k but does not take the optimal solutions for the </w:t>
      </w:r>
      <w:proofErr w:type="spellStart"/>
      <w:r>
        <w:rPr>
          <w:lang w:bidi="ar-BH"/>
        </w:rPr>
        <w:t>subproblems</w:t>
      </w:r>
      <w:proofErr w:type="spellEnd"/>
      <w:r>
        <w:rPr>
          <w:lang w:bidi="ar-BH"/>
        </w:rPr>
        <w:t xml:space="preserve"> </w:t>
      </w:r>
      <w:proofErr w:type="spellStart"/>
      <w:r>
        <w:rPr>
          <w:lang w:bidi="ar-BH"/>
        </w:rPr>
        <w:t>i</w:t>
      </w:r>
      <w:proofErr w:type="spellEnd"/>
      <w:r>
        <w:rPr>
          <w:lang w:bidi="ar-BH"/>
        </w:rPr>
        <w:t xml:space="preserve"> to k and k to j. That is:</w:t>
      </w:r>
    </w:p>
    <w:p w:rsidR="009461AB" w:rsidRPr="003371D5" w:rsidRDefault="009461AB" w:rsidP="00224E99">
      <w:pPr>
        <w:bidi w:val="0"/>
        <w:rPr>
          <w:rStyle w:val="Emphasis"/>
        </w:rPr>
      </w:pPr>
      <w:proofErr w:type="gramStart"/>
      <w:r w:rsidRPr="003371D5">
        <w:rPr>
          <w:rStyle w:val="Emphasis"/>
        </w:rPr>
        <w:t>Cost(</w:t>
      </w:r>
      <w:proofErr w:type="spellStart"/>
      <w:proofErr w:type="gramEnd"/>
      <w:r w:rsidRPr="003371D5">
        <w:rPr>
          <w:rStyle w:val="Emphasis"/>
        </w:rPr>
        <w:t>Q</w:t>
      </w:r>
      <w:r w:rsidRPr="00044FF0">
        <w:rPr>
          <w:rStyle w:val="Emphasis"/>
          <w:vertAlign w:val="subscript"/>
        </w:rPr>
        <w:t>ij</w:t>
      </w:r>
      <w:proofErr w:type="spellEnd"/>
      <w:r w:rsidRPr="003371D5">
        <w:rPr>
          <w:rStyle w:val="Emphasis"/>
        </w:rPr>
        <w:t>) = cost(</w:t>
      </w:r>
      <w:proofErr w:type="spellStart"/>
      <w:r w:rsidRPr="003371D5">
        <w:rPr>
          <w:rStyle w:val="Emphasis"/>
        </w:rPr>
        <w:t>Q</w:t>
      </w:r>
      <w:r w:rsidRPr="00044FF0">
        <w:rPr>
          <w:rStyle w:val="Emphasis"/>
          <w:vertAlign w:val="subscript"/>
        </w:rPr>
        <w:t>ik</w:t>
      </w:r>
      <w:proofErr w:type="spellEnd"/>
      <w:r w:rsidRPr="003371D5">
        <w:rPr>
          <w:rStyle w:val="Emphasis"/>
        </w:rPr>
        <w:t>) + cost(</w:t>
      </w:r>
      <w:proofErr w:type="spellStart"/>
      <w:r w:rsidRPr="003371D5">
        <w:rPr>
          <w:rStyle w:val="Emphasis"/>
        </w:rPr>
        <w:t>Q</w:t>
      </w:r>
      <w:r w:rsidRPr="00044FF0">
        <w:rPr>
          <w:rStyle w:val="Emphasis"/>
          <w:vertAlign w:val="subscript"/>
        </w:rPr>
        <w:t>kj</w:t>
      </w:r>
      <w:proofErr w:type="spellEnd"/>
      <w:r w:rsidRPr="003371D5">
        <w:rPr>
          <w:rStyle w:val="Emphasis"/>
        </w:rPr>
        <w:t>)</w:t>
      </w:r>
    </w:p>
    <w:p w:rsidR="009461AB" w:rsidRDefault="009461AB" w:rsidP="00224E99">
      <w:pPr>
        <w:bidi w:val="0"/>
        <w:rPr>
          <w:lang w:bidi="ar-BH"/>
        </w:rPr>
      </w:pPr>
      <w:r>
        <w:rPr>
          <w:lang w:bidi="ar-BH"/>
        </w:rPr>
        <w:t xml:space="preserve"> </w:t>
      </w:r>
      <w:proofErr w:type="gramStart"/>
      <w:r>
        <w:rPr>
          <w:lang w:bidi="ar-BH"/>
        </w:rPr>
        <w:t>where</w:t>
      </w:r>
      <w:proofErr w:type="gramEnd"/>
      <w:r>
        <w:rPr>
          <w:lang w:bidi="ar-BH"/>
        </w:rPr>
        <w:t xml:space="preserve"> </w:t>
      </w:r>
      <w:proofErr w:type="spellStart"/>
      <w:r>
        <w:rPr>
          <w:lang w:bidi="ar-BH"/>
        </w:rPr>
        <w:t>Q</w:t>
      </w:r>
      <w:r w:rsidRPr="0028344B">
        <w:rPr>
          <w:vertAlign w:val="subscript"/>
          <w:lang w:bidi="ar-BH"/>
        </w:rPr>
        <w:t>i</w:t>
      </w:r>
      <w:r>
        <w:rPr>
          <w:vertAlign w:val="subscript"/>
          <w:lang w:bidi="ar-BH"/>
        </w:rPr>
        <w:t>k</w:t>
      </w:r>
      <w:proofErr w:type="spellEnd"/>
      <w:r>
        <w:rPr>
          <w:lang w:bidi="ar-BH"/>
        </w:rPr>
        <w:t xml:space="preserve"> and </w:t>
      </w:r>
      <w:proofErr w:type="spellStart"/>
      <w:r>
        <w:rPr>
          <w:lang w:bidi="ar-BH"/>
        </w:rPr>
        <w:t>Q</w:t>
      </w:r>
      <w:r>
        <w:rPr>
          <w:vertAlign w:val="subscript"/>
          <w:lang w:bidi="ar-BH"/>
        </w:rPr>
        <w:t>k</w:t>
      </w:r>
      <w:r w:rsidRPr="0028344B">
        <w:rPr>
          <w:vertAlign w:val="subscript"/>
          <w:lang w:bidi="ar-BH"/>
        </w:rPr>
        <w:t>j</w:t>
      </w:r>
      <w:proofErr w:type="spellEnd"/>
      <w:r>
        <w:rPr>
          <w:lang w:bidi="ar-BH"/>
        </w:rPr>
        <w:t xml:space="preserve"> are not optimal solutions for address ranges </w:t>
      </w:r>
      <w:proofErr w:type="spellStart"/>
      <w:r>
        <w:rPr>
          <w:lang w:bidi="ar-BH"/>
        </w:rPr>
        <w:t>i</w:t>
      </w:r>
      <w:proofErr w:type="spellEnd"/>
      <w:r>
        <w:rPr>
          <w:lang w:bidi="ar-BH"/>
        </w:rPr>
        <w:t xml:space="preserve"> to k and k to j, respectively. That is, </w:t>
      </w:r>
      <w:proofErr w:type="gramStart"/>
      <w:r w:rsidRPr="003371D5">
        <w:rPr>
          <w:rStyle w:val="Emphasis"/>
        </w:rPr>
        <w:t>cost(</w:t>
      </w:r>
      <w:proofErr w:type="spellStart"/>
      <w:proofErr w:type="gramEnd"/>
      <w:r w:rsidRPr="003371D5">
        <w:rPr>
          <w:rStyle w:val="Emphasis"/>
        </w:rPr>
        <w:t>Qik</w:t>
      </w:r>
      <w:proofErr w:type="spellEnd"/>
      <w:r w:rsidRPr="003371D5">
        <w:rPr>
          <w:rStyle w:val="Emphasis"/>
        </w:rPr>
        <w:t>) &gt; cost(</w:t>
      </w:r>
      <w:proofErr w:type="spellStart"/>
      <w:r w:rsidRPr="003371D5">
        <w:rPr>
          <w:rStyle w:val="Emphasis"/>
        </w:rPr>
        <w:t>Pik</w:t>
      </w:r>
      <w:proofErr w:type="spellEnd"/>
      <w:r w:rsidRPr="003371D5">
        <w:rPr>
          <w:rStyle w:val="Emphasis"/>
        </w:rPr>
        <w:t>)</w:t>
      </w:r>
      <w:r>
        <w:rPr>
          <w:lang w:bidi="ar-BH"/>
        </w:rPr>
        <w:t xml:space="preserve"> and </w:t>
      </w:r>
      <w:r w:rsidRPr="00AC124B">
        <w:rPr>
          <w:rStyle w:val="Emphasis"/>
        </w:rPr>
        <w:t>cost(</w:t>
      </w:r>
      <w:proofErr w:type="spellStart"/>
      <w:r w:rsidRPr="00AC124B">
        <w:rPr>
          <w:rStyle w:val="Emphasis"/>
        </w:rPr>
        <w:t>Qik</w:t>
      </w:r>
      <w:proofErr w:type="spellEnd"/>
      <w:r w:rsidRPr="00AC124B">
        <w:rPr>
          <w:rStyle w:val="Emphasis"/>
        </w:rPr>
        <w:t>) &gt; cost(</w:t>
      </w:r>
      <w:proofErr w:type="spellStart"/>
      <w:r w:rsidRPr="00AC124B">
        <w:rPr>
          <w:rStyle w:val="Emphasis"/>
        </w:rPr>
        <w:t>Pkj</w:t>
      </w:r>
      <w:proofErr w:type="spellEnd"/>
      <w:r w:rsidRPr="00AC124B">
        <w:rPr>
          <w:rStyle w:val="Emphasis"/>
        </w:rPr>
        <w:t>).</w:t>
      </w:r>
      <w:r>
        <w:rPr>
          <w:lang w:bidi="ar-BH"/>
        </w:rPr>
        <w:t xml:space="preserve"> Consequently:</w:t>
      </w:r>
    </w:p>
    <w:p w:rsidR="009461AB" w:rsidRPr="003371D5" w:rsidRDefault="009461AB" w:rsidP="00224E99">
      <w:pPr>
        <w:bidi w:val="0"/>
        <w:rPr>
          <w:rStyle w:val="Emphasis"/>
        </w:rPr>
      </w:pPr>
      <w:proofErr w:type="gramStart"/>
      <w:r w:rsidRPr="003371D5">
        <w:rPr>
          <w:rStyle w:val="Emphasis"/>
        </w:rPr>
        <w:t>cost(</w:t>
      </w:r>
      <w:proofErr w:type="spellStart"/>
      <w:proofErr w:type="gramEnd"/>
      <w:r w:rsidRPr="003371D5">
        <w:rPr>
          <w:rStyle w:val="Emphasis"/>
        </w:rPr>
        <w:t>Q</w:t>
      </w:r>
      <w:r w:rsidRPr="00044FF0">
        <w:rPr>
          <w:rStyle w:val="Emphasis"/>
          <w:vertAlign w:val="subscript"/>
        </w:rPr>
        <w:t>ik</w:t>
      </w:r>
      <w:proofErr w:type="spellEnd"/>
      <w:r w:rsidRPr="003371D5">
        <w:rPr>
          <w:rStyle w:val="Emphasis"/>
        </w:rPr>
        <w:t>) + cost(</w:t>
      </w:r>
      <w:proofErr w:type="spellStart"/>
      <w:r w:rsidRPr="003371D5">
        <w:rPr>
          <w:rStyle w:val="Emphasis"/>
        </w:rPr>
        <w:t>Q</w:t>
      </w:r>
      <w:r w:rsidRPr="00044FF0">
        <w:rPr>
          <w:rStyle w:val="Emphasis"/>
          <w:vertAlign w:val="subscript"/>
        </w:rPr>
        <w:t>kj</w:t>
      </w:r>
      <w:proofErr w:type="spellEnd"/>
      <w:r w:rsidRPr="003371D5">
        <w:rPr>
          <w:rStyle w:val="Emphasis"/>
        </w:rPr>
        <w:t>) &gt; cost(</w:t>
      </w:r>
      <w:proofErr w:type="spellStart"/>
      <w:r w:rsidRPr="003371D5">
        <w:rPr>
          <w:rStyle w:val="Emphasis"/>
        </w:rPr>
        <w:t>P</w:t>
      </w:r>
      <w:r w:rsidRPr="00044FF0">
        <w:rPr>
          <w:rStyle w:val="Emphasis"/>
          <w:vertAlign w:val="subscript"/>
          <w:lang w:bidi="ar-BH"/>
        </w:rPr>
        <w:t>i</w:t>
      </w:r>
      <w:r w:rsidRPr="00044FF0">
        <w:rPr>
          <w:rStyle w:val="Emphasis"/>
          <w:vertAlign w:val="subscript"/>
        </w:rPr>
        <w:t>k</w:t>
      </w:r>
      <w:proofErr w:type="spellEnd"/>
      <w:r w:rsidRPr="003371D5">
        <w:rPr>
          <w:rStyle w:val="Emphasis"/>
        </w:rPr>
        <w:t>) + cost(</w:t>
      </w:r>
      <w:proofErr w:type="spellStart"/>
      <w:r w:rsidRPr="003371D5">
        <w:rPr>
          <w:rStyle w:val="Emphasis"/>
        </w:rPr>
        <w:t>P</w:t>
      </w:r>
      <w:r w:rsidRPr="00044FF0">
        <w:rPr>
          <w:rStyle w:val="Emphasis"/>
          <w:vertAlign w:val="subscript"/>
        </w:rPr>
        <w:t>k</w:t>
      </w:r>
      <w:r w:rsidRPr="00044FF0">
        <w:rPr>
          <w:rStyle w:val="Emphasis"/>
          <w:vertAlign w:val="subscript"/>
          <w:lang w:bidi="ar-BH"/>
        </w:rPr>
        <w:t>j</w:t>
      </w:r>
      <w:proofErr w:type="spellEnd"/>
      <w:r w:rsidRPr="003371D5">
        <w:rPr>
          <w:rStyle w:val="Emphasis"/>
        </w:rPr>
        <w:t>)</w:t>
      </w:r>
    </w:p>
    <w:p w:rsidR="009461AB" w:rsidRDefault="009461AB" w:rsidP="00224E99">
      <w:pPr>
        <w:bidi w:val="0"/>
        <w:rPr>
          <w:lang w:bidi="ar-BH"/>
        </w:rPr>
      </w:pPr>
      <w:proofErr w:type="gramStart"/>
      <w:r w:rsidRPr="003371D5">
        <w:rPr>
          <w:rStyle w:val="Emphasis"/>
        </w:rPr>
        <w:t>cost(</w:t>
      </w:r>
      <w:proofErr w:type="spellStart"/>
      <w:proofErr w:type="gramEnd"/>
      <w:r w:rsidRPr="003371D5">
        <w:rPr>
          <w:rStyle w:val="Emphasis"/>
        </w:rPr>
        <w:t>Q</w:t>
      </w:r>
      <w:r w:rsidRPr="00044FF0">
        <w:rPr>
          <w:rStyle w:val="Emphasis"/>
          <w:vertAlign w:val="subscript"/>
        </w:rPr>
        <w:t>ij</w:t>
      </w:r>
      <w:proofErr w:type="spellEnd"/>
      <w:r w:rsidRPr="003371D5">
        <w:rPr>
          <w:rStyle w:val="Emphasis"/>
        </w:rPr>
        <w:t>) &gt; cost(</w:t>
      </w:r>
      <w:proofErr w:type="spellStart"/>
      <w:r w:rsidRPr="003371D5">
        <w:rPr>
          <w:rStyle w:val="Emphasis"/>
        </w:rPr>
        <w:t>P</w:t>
      </w:r>
      <w:r w:rsidRPr="00044FF0">
        <w:rPr>
          <w:rStyle w:val="Emphasis"/>
          <w:vertAlign w:val="subscript"/>
        </w:rPr>
        <w:t>ij</w:t>
      </w:r>
      <w:proofErr w:type="spellEnd"/>
      <w:r w:rsidRPr="003371D5">
        <w:rPr>
          <w:rStyle w:val="Emphasis"/>
        </w:rPr>
        <w:t xml:space="preserve">) </w:t>
      </w:r>
      <w:r w:rsidRPr="003371D5">
        <w:rPr>
          <w:rStyle w:val="Emphasis"/>
        </w:rPr>
        <w:tab/>
      </w:r>
      <w:r>
        <w:rPr>
          <w:lang w:bidi="ar-BH"/>
        </w:rPr>
        <w:t>--Contradiction!</w:t>
      </w:r>
    </w:p>
    <w:p w:rsidR="00292455" w:rsidRDefault="00292455" w:rsidP="00224E99">
      <w:pPr>
        <w:bidi w:val="0"/>
        <w:rPr>
          <w:lang w:bidi="ar-BH"/>
        </w:rPr>
      </w:pPr>
      <w:proofErr w:type="gramStart"/>
      <w:r>
        <w:rPr>
          <w:lang w:bidi="ar-BH"/>
        </w:rPr>
        <w:t>which</w:t>
      </w:r>
      <w:proofErr w:type="gramEnd"/>
      <w:r>
        <w:rPr>
          <w:lang w:bidi="ar-BH"/>
        </w:rPr>
        <w:t xml:space="preserve"> contradicts our previous conjecture of </w:t>
      </w:r>
      <w:proofErr w:type="spellStart"/>
      <w:r>
        <w:rPr>
          <w:lang w:bidi="ar-BH"/>
        </w:rPr>
        <w:t>Q</w:t>
      </w:r>
      <w:r w:rsidRPr="00044FF0">
        <w:rPr>
          <w:vertAlign w:val="subscript"/>
          <w:lang w:bidi="ar-BH"/>
        </w:rPr>
        <w:t>ij</w:t>
      </w:r>
      <w:proofErr w:type="spellEnd"/>
      <w:r>
        <w:rPr>
          <w:lang w:bidi="ar-BH"/>
        </w:rPr>
        <w:t xml:space="preserve"> optimality. Thus, an optimal partitioning for any address range must use optimal partitioning for sub-ranges, too. We have now proved the optimal structure property for the </w:t>
      </w:r>
      <w:r w:rsidR="006A0419">
        <w:rPr>
          <w:lang w:bidi="ar-BH"/>
        </w:rPr>
        <w:t>scratchpad</w:t>
      </w:r>
      <w:r>
        <w:rPr>
          <w:lang w:bidi="ar-BH"/>
        </w:rPr>
        <w:t xml:space="preserve"> partitioning problem.</w:t>
      </w:r>
    </w:p>
    <w:p w:rsidR="00292455" w:rsidRPr="00662217" w:rsidRDefault="00292455" w:rsidP="00224E99">
      <w:pPr>
        <w:pStyle w:val="Heading4"/>
        <w:bidi w:val="0"/>
      </w:pPr>
      <w:r w:rsidRPr="00662217">
        <w:t xml:space="preserve">Overlapping </w:t>
      </w:r>
      <w:proofErr w:type="spellStart"/>
      <w:r w:rsidRPr="00662217">
        <w:t>Subproblems</w:t>
      </w:r>
      <w:proofErr w:type="spellEnd"/>
    </w:p>
    <w:p w:rsidR="00292455" w:rsidRDefault="00292455" w:rsidP="00224E99">
      <w:pPr>
        <w:bidi w:val="0"/>
      </w:pPr>
      <w:r>
        <w:t xml:space="preserve">The second ingredient that an optimization problem must have for dynamic programming to apply is that the space of </w:t>
      </w:r>
      <w:proofErr w:type="spellStart"/>
      <w:r>
        <w:t>subproblems</w:t>
      </w:r>
      <w:proofErr w:type="spellEnd"/>
      <w:r>
        <w:t xml:space="preserve"> must be “small” in the sense that a recursive algorithm for the problem solves the same </w:t>
      </w:r>
      <w:proofErr w:type="spellStart"/>
      <w:r>
        <w:t>subproblems</w:t>
      </w:r>
      <w:proofErr w:type="spellEnd"/>
      <w:r>
        <w:t xml:space="preserve"> over and over, rather than always generating new </w:t>
      </w:r>
      <w:proofErr w:type="spellStart"/>
      <w:r>
        <w:t>subproblems</w:t>
      </w:r>
      <w:proofErr w:type="spellEnd"/>
      <w:r>
        <w:t xml:space="preserve">. </w:t>
      </w:r>
    </w:p>
    <w:p w:rsidR="00292455" w:rsidRDefault="00E40287" w:rsidP="00224E99">
      <w:pPr>
        <w:bidi w:val="0"/>
      </w:pPr>
      <w:r>
        <w:t xml:space="preserve">Typically, the total number of </w:t>
      </w:r>
      <w:r w:rsidR="00292455">
        <w:t xml:space="preserve">distinct </w:t>
      </w:r>
      <w:proofErr w:type="spellStart"/>
      <w:r w:rsidR="00292455">
        <w:t>subproblems</w:t>
      </w:r>
      <w:proofErr w:type="spellEnd"/>
      <w:r w:rsidR="00292455">
        <w:t xml:space="preserve"> is a polynomial in the input size. When a recursive algorithm revisits the same problem repeatedly, we say that the optimization problem has </w:t>
      </w:r>
      <w:r w:rsidR="00292455" w:rsidRPr="00752E35">
        <w:t xml:space="preserve">overlapping </w:t>
      </w:r>
      <w:proofErr w:type="spellStart"/>
      <w:r w:rsidR="00292455" w:rsidRPr="00752E35">
        <w:t>subproblems</w:t>
      </w:r>
      <w:proofErr w:type="spellEnd"/>
      <w:r w:rsidR="00292455">
        <w:t>.</w:t>
      </w:r>
      <w:r w:rsidR="00292455" w:rsidRPr="00752E35">
        <w:t xml:space="preserve"> </w:t>
      </w:r>
      <w:r w:rsidR="00292455">
        <w:t xml:space="preserve">In contrast, a </w:t>
      </w:r>
      <w:r w:rsidR="00292455">
        <w:lastRenderedPageBreak/>
        <w:t xml:space="preserve">problem for which a divide and conquer approach is suitable usually generates brand-new problems at each step of the recursion. </w:t>
      </w:r>
    </w:p>
    <w:p w:rsidR="00292455" w:rsidRDefault="00292455" w:rsidP="00224E99">
      <w:pPr>
        <w:bidi w:val="0"/>
      </w:pPr>
      <w:r>
        <w:t xml:space="preserve">Dynamic-programming algorithms typically take advantage of overlapping </w:t>
      </w:r>
      <w:proofErr w:type="spellStart"/>
      <w:r>
        <w:t>subproblems</w:t>
      </w:r>
      <w:proofErr w:type="spellEnd"/>
      <w:r>
        <w:t xml:space="preserve"> by solving each </w:t>
      </w:r>
      <w:proofErr w:type="spellStart"/>
      <w:r>
        <w:t>subproblem</w:t>
      </w:r>
      <w:proofErr w:type="spellEnd"/>
      <w:r>
        <w:t xml:space="preserve"> once and then storing the solution in a table where it can be looked up when needed, using constant time per lookup.</w:t>
      </w:r>
    </w:p>
    <w:p w:rsidR="00292455" w:rsidRDefault="00292455" w:rsidP="00224E99">
      <w:pPr>
        <w:bidi w:val="0"/>
      </w:pPr>
      <w:r>
        <w:t xml:space="preserve">It is obvious that the </w:t>
      </w:r>
      <w:r w:rsidR="006A0419">
        <w:t>scratchpad</w:t>
      </w:r>
      <w:r>
        <w:t xml:space="preserve"> partitioning problem has overlapping </w:t>
      </w:r>
      <w:proofErr w:type="spellStart"/>
      <w:r>
        <w:t>subproblems</w:t>
      </w:r>
      <w:proofErr w:type="spellEnd"/>
      <w:r>
        <w:t xml:space="preserve">. </w:t>
      </w:r>
      <w:r w:rsidR="002D0D9E">
        <w:fldChar w:fldCharType="begin"/>
      </w:r>
      <w:r w:rsidR="002D0D9E">
        <w:instrText xml:space="preserve"> REF _Ref363488098 \h  \* MERGEFORMAT </w:instrText>
      </w:r>
      <w:r w:rsidR="002D0D9E">
        <w:fldChar w:fldCharType="separate"/>
      </w:r>
      <w:r w:rsidR="00702325">
        <w:t xml:space="preserve">Figure </w:t>
      </w:r>
      <w:r w:rsidR="00702325">
        <w:rPr>
          <w:noProof/>
        </w:rPr>
        <w:t>1</w:t>
      </w:r>
      <w:r w:rsidR="002D0D9E">
        <w:fldChar w:fldCharType="end"/>
      </w:r>
      <w:r>
        <w:t xml:space="preserve"> shows a trivial example of a memory space of only 4 addresses and the space </w:t>
      </w:r>
      <w:proofErr w:type="spellStart"/>
      <w:r>
        <w:t>subproblems</w:t>
      </w:r>
      <w:proofErr w:type="spellEnd"/>
      <w:r>
        <w:t xml:space="preserve"> under it. The dimmed </w:t>
      </w:r>
      <w:proofErr w:type="spellStart"/>
      <w:r>
        <w:t>subproblems</w:t>
      </w:r>
      <w:proofErr w:type="spellEnd"/>
      <w:r>
        <w:t xml:space="preserve"> denote an overlap with one of the undimmed </w:t>
      </w:r>
      <w:proofErr w:type="spellStart"/>
      <w:r>
        <w:t>subproblems</w:t>
      </w:r>
      <w:proofErr w:type="spellEnd"/>
      <w:r>
        <w:t xml:space="preserve">; the overlapping of </w:t>
      </w:r>
      <w:proofErr w:type="spellStart"/>
      <w:r>
        <w:t>subproblems</w:t>
      </w:r>
      <w:proofErr w:type="spellEnd"/>
      <w:r>
        <w:t xml:space="preserve"> can be clearly noticed.</w:t>
      </w:r>
    </w:p>
    <w:p w:rsidR="00292455" w:rsidRDefault="00292455" w:rsidP="00224E99">
      <w:pPr>
        <w:keepNext/>
        <w:bidi w:val="0"/>
        <w:jc w:val="center"/>
      </w:pPr>
      <w:r>
        <w:rPr>
          <w:noProof/>
          <w:lang w:val="en-GB" w:eastAsia="en-GB"/>
        </w:rPr>
        <w:drawing>
          <wp:inline distT="0" distB="0" distL="0" distR="0">
            <wp:extent cx="4539877" cy="1920411"/>
            <wp:effectExtent l="38100" t="57150" r="108323" b="98889"/>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4485" t="21371" r="8129" b="20363"/>
                    <a:stretch>
                      <a:fillRect/>
                    </a:stretch>
                  </pic:blipFill>
                  <pic:spPr bwMode="auto">
                    <a:xfrm>
                      <a:off x="0" y="0"/>
                      <a:ext cx="4536765" cy="1919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775EB2">
      <w:pPr>
        <w:pStyle w:val="Caption"/>
      </w:pPr>
      <w:bookmarkStart w:id="9" w:name="_Ref363488098"/>
      <w:bookmarkStart w:id="10" w:name="_Toc376442121"/>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702325">
        <w:rPr>
          <w:noProof/>
        </w:rPr>
        <w:t>1</w:t>
      </w:r>
      <w:r w:rsidR="002D0D9E">
        <w:rPr>
          <w:noProof/>
        </w:rPr>
        <w:fldChar w:fldCharType="end"/>
      </w:r>
      <w:bookmarkEnd w:id="9"/>
      <w:r>
        <w:t xml:space="preserve"> </w:t>
      </w:r>
      <w:proofErr w:type="gramStart"/>
      <w:r>
        <w:t>The</w:t>
      </w:r>
      <w:proofErr w:type="gramEnd"/>
      <w:r>
        <w:t xml:space="preserve"> recursion tree for c</w:t>
      </w:r>
      <w:r>
        <w:rPr>
          <w:noProof/>
        </w:rPr>
        <w:t xml:space="preserve">omputing </w:t>
      </w:r>
      <w:r w:rsidR="007E7266">
        <w:rPr>
          <w:noProof/>
        </w:rPr>
        <w:t>scratchpad</w:t>
      </w:r>
      <w:r>
        <w:rPr>
          <w:noProof/>
        </w:rPr>
        <w:t xml:space="preserve"> partitioning solution for an address range 1 to 4.  The darkened subtrees are overlapping subproblems. </w:t>
      </w:r>
      <w:r>
        <w:t xml:space="preserve">Figure from </w:t>
      </w:r>
      <w:proofErr w:type="gramStart"/>
      <w:r w:rsidR="002D0D9E">
        <w:fldChar w:fldCharType="begin"/>
      </w:r>
      <w:r w:rsidR="002D0D9E">
        <w:instrText xml:space="preserve"> REF _Ref371785525 \r \h  \* MERGEFORMAT </w:instrText>
      </w:r>
      <w:r w:rsidR="002D0D9E">
        <w:fldChar w:fldCharType="separate"/>
      </w:r>
      <w:r w:rsidR="00702325">
        <w:rPr>
          <w:cs/>
        </w:rPr>
        <w:t>‎</w:t>
      </w:r>
      <w:r w:rsidR="00702325">
        <w:t>[5]</w:t>
      </w:r>
      <w:r w:rsidR="002D0D9E">
        <w:fldChar w:fldCharType="end"/>
      </w:r>
      <w:proofErr w:type="gramEnd"/>
      <w:r>
        <w:t>.</w:t>
      </w:r>
      <w:bookmarkEnd w:id="10"/>
    </w:p>
    <w:p w:rsidR="003B20F0" w:rsidRDefault="003B20F0" w:rsidP="00224E99">
      <w:pPr>
        <w:pStyle w:val="Heading3"/>
      </w:pPr>
      <w:bookmarkStart w:id="11" w:name="_Toc376441995"/>
      <w:r>
        <w:t>Dynamic Programming versus Linear Programming</w:t>
      </w:r>
      <w:bookmarkEnd w:id="11"/>
    </w:p>
    <w:p w:rsidR="00B85F9D" w:rsidRDefault="00ED4278" w:rsidP="00224E99">
      <w:pPr>
        <w:bidi w:val="0"/>
        <w:rPr>
          <w:lang w:bidi="ar-BH"/>
        </w:rPr>
      </w:pPr>
      <w:r>
        <w:rPr>
          <w:lang w:bidi="ar-BH"/>
        </w:rPr>
        <w:t xml:space="preserve">A main advantage of dynamic programming is that it allows for any cost function to be used in optimization. </w:t>
      </w:r>
      <w:r w:rsidR="003B20F0" w:rsidRPr="00820EF8">
        <w:rPr>
          <w:lang w:bidi="ar-BH"/>
        </w:rPr>
        <w:t>Linear programming, on the other hand, restricts the optimization problem to the case where the optimization function is subject to only linear constraints.</w:t>
      </w:r>
      <w:r w:rsidR="00B85F9D" w:rsidRPr="00B85F9D">
        <w:rPr>
          <w:lang w:bidi="ar-BH"/>
        </w:rPr>
        <w:t xml:space="preserve"> </w:t>
      </w:r>
      <w:r w:rsidR="00B85F9D">
        <w:rPr>
          <w:lang w:bidi="ar-BH"/>
        </w:rPr>
        <w:t>Linear programming becomes applicable only i</w:t>
      </w:r>
      <w:r w:rsidR="00B85F9D" w:rsidRPr="00B85F9D">
        <w:rPr>
          <w:lang w:bidi="ar-BH"/>
        </w:rPr>
        <w:t>f we can specify the objective as a linear function of certain variables, and if we can specify the constraints on resources as equalities or inequalities on those variables</w:t>
      </w:r>
      <w:r w:rsidR="005D3808">
        <w:rPr>
          <w:lang w:bidi="ar-BH"/>
        </w:rPr>
        <w:t xml:space="preserve"> </w:t>
      </w:r>
      <w:proofErr w:type="gramStart"/>
      <w:r w:rsidR="002D0D9E">
        <w:fldChar w:fldCharType="begin"/>
      </w:r>
      <w:r w:rsidR="002D0D9E">
        <w:instrText xml:space="preserve"> REF _Ref376427379 \r \h  \* MERGEFORMAT </w:instrText>
      </w:r>
      <w:r w:rsidR="002D0D9E">
        <w:fldChar w:fldCharType="separate"/>
      </w:r>
      <w:r w:rsidR="00702325">
        <w:rPr>
          <w:cs/>
          <w:lang w:bidi="ar-BH"/>
        </w:rPr>
        <w:t>‎</w:t>
      </w:r>
      <w:r w:rsidR="00702325">
        <w:rPr>
          <w:lang w:bidi="ar-BH"/>
        </w:rPr>
        <w:t>[6</w:t>
      </w:r>
      <w:r w:rsidR="00702325">
        <w:t>]</w:t>
      </w:r>
      <w:r w:rsidR="002D0D9E">
        <w:fldChar w:fldCharType="end"/>
      </w:r>
      <w:proofErr w:type="gramEnd"/>
      <w:r w:rsidR="00B85F9D" w:rsidRPr="00B85F9D">
        <w:rPr>
          <w:lang w:bidi="ar-BH"/>
        </w:rPr>
        <w:t>.</w:t>
      </w:r>
      <w:r w:rsidR="00B85F9D">
        <w:rPr>
          <w:lang w:bidi="ar-BH"/>
        </w:rPr>
        <w:t xml:space="preserve"> </w:t>
      </w:r>
      <w:r>
        <w:rPr>
          <w:lang w:bidi="ar-BH"/>
        </w:rPr>
        <w:t>S</w:t>
      </w:r>
      <w:r w:rsidR="00820EF8">
        <w:rPr>
          <w:lang w:bidi="ar-BH"/>
        </w:rPr>
        <w:t xml:space="preserve">ince our optimization problem is subject to non-linear constraints—namely, energy consumption, </w:t>
      </w:r>
      <w:r>
        <w:rPr>
          <w:lang w:bidi="ar-BH"/>
        </w:rPr>
        <w:t xml:space="preserve">access </w:t>
      </w:r>
      <w:r w:rsidR="00820EF8">
        <w:rPr>
          <w:lang w:bidi="ar-BH"/>
        </w:rPr>
        <w:t>time delay and chip area</w:t>
      </w:r>
      <w:r>
        <w:rPr>
          <w:lang w:bidi="ar-BH"/>
        </w:rPr>
        <w:t>—considering linear programming for our problem is therefore not a feasible option</w:t>
      </w:r>
      <w:r w:rsidR="00B85F9D">
        <w:rPr>
          <w:lang w:bidi="ar-BH"/>
        </w:rPr>
        <w:t xml:space="preserve">. </w:t>
      </w:r>
    </w:p>
    <w:p w:rsidR="00B85F9D" w:rsidRDefault="00292455" w:rsidP="00224E99">
      <w:pPr>
        <w:bidi w:val="0"/>
        <w:rPr>
          <w:lang w:bidi="ar-BH"/>
        </w:rPr>
      </w:pPr>
      <w:r>
        <w:rPr>
          <w:lang w:bidi="ar-BH"/>
        </w:rPr>
        <w:t xml:space="preserve">After proving that </w:t>
      </w:r>
      <w:r w:rsidR="003B20F0">
        <w:rPr>
          <w:lang w:bidi="ar-BH"/>
        </w:rPr>
        <w:t xml:space="preserve">dynamic programming can actually find optimal solutions without restricting the optimization functions to be linear and that </w:t>
      </w:r>
      <w:r>
        <w:rPr>
          <w:lang w:bidi="ar-BH"/>
        </w:rPr>
        <w:t xml:space="preserve">our </w:t>
      </w:r>
      <w:r w:rsidR="007E7266">
        <w:rPr>
          <w:lang w:bidi="ar-BH"/>
        </w:rPr>
        <w:lastRenderedPageBreak/>
        <w:t>scratchpad</w:t>
      </w:r>
      <w:r>
        <w:rPr>
          <w:lang w:bidi="ar-BH"/>
        </w:rPr>
        <w:t xml:space="preserve"> partitioning problem has both the optimal substructure and overlapping </w:t>
      </w:r>
      <w:proofErr w:type="spellStart"/>
      <w:r w:rsidR="00E40287">
        <w:rPr>
          <w:lang w:bidi="ar-BH"/>
        </w:rPr>
        <w:t>subproblems</w:t>
      </w:r>
      <w:proofErr w:type="spellEnd"/>
      <w:r w:rsidR="00E40287">
        <w:rPr>
          <w:lang w:bidi="ar-BH"/>
        </w:rPr>
        <w:t xml:space="preserve"> features</w:t>
      </w:r>
      <w:r>
        <w:rPr>
          <w:lang w:bidi="ar-BH"/>
        </w:rPr>
        <w:t xml:space="preserve">, we can now confidently consider a dynamic programming approach to solve it. </w:t>
      </w:r>
      <w:r w:rsidR="00B85F9D">
        <w:rPr>
          <w:lang w:bidi="ar-BH"/>
        </w:rPr>
        <w:t xml:space="preserve">. </w:t>
      </w:r>
    </w:p>
    <w:p w:rsidR="00292455" w:rsidRDefault="001E3D45" w:rsidP="00224E99">
      <w:pPr>
        <w:pStyle w:val="Heading1"/>
      </w:pPr>
      <w:bookmarkStart w:id="12" w:name="_Ref371962678"/>
      <w:bookmarkStart w:id="13" w:name="_Toc373531177"/>
      <w:bookmarkStart w:id="14" w:name="_Toc376442002"/>
      <w:r>
        <w:t>The</w:t>
      </w:r>
      <w:r w:rsidR="00571152">
        <w:t xml:space="preserve"> Proposed</w:t>
      </w:r>
      <w:r w:rsidR="00292455">
        <w:t xml:space="preserve"> Dynamic Programmin</w:t>
      </w:r>
      <w:r w:rsidR="0005238D">
        <w:t>g Approach</w:t>
      </w:r>
      <w:bookmarkEnd w:id="12"/>
      <w:bookmarkEnd w:id="13"/>
      <w:bookmarkEnd w:id="14"/>
    </w:p>
    <w:p w:rsidR="00292455" w:rsidRPr="002444C8" w:rsidRDefault="00292455" w:rsidP="00775EB2">
      <w:pPr>
        <w:bidi w:val="0"/>
        <w:rPr>
          <w:lang w:bidi="ar-BH"/>
        </w:rPr>
      </w:pPr>
      <w:r>
        <w:rPr>
          <w:lang w:bidi="ar-BH"/>
        </w:rPr>
        <w:t>The major acc</w:t>
      </w:r>
      <w:r w:rsidR="007B676F">
        <w:rPr>
          <w:lang w:bidi="ar-BH"/>
        </w:rPr>
        <w:t>omplishments of this algorithm</w:t>
      </w:r>
      <w:r>
        <w:rPr>
          <w:lang w:bidi="ar-BH"/>
        </w:rPr>
        <w:t xml:space="preserve"> are mainly related to cost evaluation and overall efficiency. </w:t>
      </w:r>
      <w:r w:rsidR="00716D19">
        <w:rPr>
          <w:lang w:bidi="ar-BH"/>
        </w:rPr>
        <w:t xml:space="preserve">Cost evaluation in this approach is built upon memory simulation results of energy and time obtained from CACTI </w:t>
      </w:r>
      <w:proofErr w:type="gramStart"/>
      <w:r w:rsidR="002D0D9E">
        <w:fldChar w:fldCharType="begin"/>
      </w:r>
      <w:r w:rsidR="002D0D9E">
        <w:instrText xml:space="preserve"> REF _Ref348278679 \r \h  \* MERGEFORMAT </w:instrText>
      </w:r>
      <w:r w:rsidR="002D0D9E">
        <w:fldChar w:fldCharType="separate"/>
      </w:r>
      <w:r w:rsidR="00702325">
        <w:rPr>
          <w:cs/>
          <w:lang w:bidi="ar-BH"/>
        </w:rPr>
        <w:t>‎</w:t>
      </w:r>
      <w:r w:rsidR="00702325">
        <w:rPr>
          <w:lang w:bidi="ar-BH"/>
        </w:rPr>
        <w:t>[3</w:t>
      </w:r>
      <w:r w:rsidR="00702325">
        <w:t>]</w:t>
      </w:r>
      <w:r w:rsidR="002D0D9E">
        <w:fldChar w:fldCharType="end"/>
      </w:r>
      <w:proofErr w:type="gramEnd"/>
      <w:r w:rsidR="00716D19">
        <w:rPr>
          <w:lang w:bidi="ar-BH"/>
        </w:rPr>
        <w:t xml:space="preserve"> as described in</w:t>
      </w:r>
      <w:r w:rsidR="00775EB2">
        <w:t xml:space="preserve"> </w:t>
      </w:r>
      <w:r w:rsidR="00775EB2">
        <w:fldChar w:fldCharType="begin"/>
      </w:r>
      <w:r w:rsidR="00775EB2">
        <w:instrText xml:space="preserve"> REF _Ref28805823 \r \h </w:instrText>
      </w:r>
      <w:r w:rsidR="00775EB2">
        <w:fldChar w:fldCharType="separate"/>
      </w:r>
      <w:r w:rsidR="00702325">
        <w:rPr>
          <w:cs/>
        </w:rPr>
        <w:t>‎</w:t>
      </w:r>
      <w:r w:rsidR="00702325">
        <w:t>[1]</w:t>
      </w:r>
      <w:r w:rsidR="00775EB2">
        <w:fldChar w:fldCharType="end"/>
      </w:r>
      <w:r w:rsidR="00716D19">
        <w:rPr>
          <w:lang w:bidi="ar-BH"/>
        </w:rPr>
        <w:t>. The drastic improvement of time and space complexity in this approach are a result of eliminating the need to compute the area at every step in the previous approach by, instead, translating a given area constraint to its equivalent SPM size (in words), as will be seen shortly.</w:t>
      </w:r>
      <w:r w:rsidR="00F60711">
        <w:rPr>
          <w:lang w:bidi="ar-BH"/>
        </w:rPr>
        <w:t xml:space="preserve"> Also, the genuine transformation of the main processing matrix to contain drastically less number of elements cuts down the time needed to process each element.</w:t>
      </w:r>
    </w:p>
    <w:p w:rsidR="00292455" w:rsidRDefault="007B676F" w:rsidP="00224E99">
      <w:pPr>
        <w:pStyle w:val="Heading2"/>
      </w:pPr>
      <w:bookmarkStart w:id="15" w:name="_Toc373531178"/>
      <w:bookmarkStart w:id="16" w:name="_Toc376442003"/>
      <w:r>
        <w:t>Inputs</w:t>
      </w:r>
      <w:bookmarkEnd w:id="15"/>
      <w:bookmarkEnd w:id="16"/>
    </w:p>
    <w:p w:rsidR="00292455" w:rsidRDefault="00292455" w:rsidP="00224E99">
      <w:pPr>
        <w:bidi w:val="0"/>
      </w:pPr>
      <w:r>
        <w:t xml:space="preserve">The algorithm takes as input the number </w:t>
      </w:r>
      <w:r>
        <w:rPr>
          <w:rFonts w:ascii="CMMI10" w:hAnsi="CMMI10" w:cs="CMMI10"/>
          <w:i/>
          <w:iCs/>
        </w:rPr>
        <w:t>N</w:t>
      </w:r>
      <w:r>
        <w:t xml:space="preserve"> of addresses in the sorted execution trace, along with the actual address </w:t>
      </w:r>
      <w:proofErr w:type="spellStart"/>
      <w:r w:rsidR="007C1A79">
        <w:rPr>
          <w:rFonts w:ascii="CMMI10" w:hAnsi="CMMI10" w:cs="CMMI10"/>
          <w:i/>
          <w:iCs/>
        </w:rPr>
        <w:t>addr</w:t>
      </w:r>
      <w:r w:rsidRPr="000B65BD">
        <w:rPr>
          <w:rFonts w:ascii="CMMI7" w:hAnsi="CMMI7" w:cs="CMMI7"/>
          <w:i/>
          <w:iCs/>
          <w:szCs w:val="24"/>
          <w:vertAlign w:val="subscript"/>
        </w:rPr>
        <w:t>i</w:t>
      </w:r>
      <w:proofErr w:type="spellEnd"/>
      <w:r>
        <w:rPr>
          <w:rFonts w:ascii="CMMI7" w:hAnsi="CMMI7" w:cs="CMMI7"/>
          <w:i/>
          <w:iCs/>
          <w:sz w:val="14"/>
          <w:szCs w:val="14"/>
        </w:rPr>
        <w:t xml:space="preserve"> </w:t>
      </w:r>
      <w:r>
        <w:t xml:space="preserve">and the number of accesses </w:t>
      </w:r>
      <w:proofErr w:type="spellStart"/>
      <w:r w:rsidR="007C1A79">
        <w:rPr>
          <w:rFonts w:ascii="CMMI10" w:hAnsi="CMMI10" w:cs="CMMI10"/>
          <w:i/>
          <w:iCs/>
        </w:rPr>
        <w:t>rw</w:t>
      </w:r>
      <w:r>
        <w:rPr>
          <w:rFonts w:ascii="CMMI7" w:hAnsi="CMMI7" w:cs="CMMI7"/>
          <w:i/>
          <w:iCs/>
          <w:sz w:val="14"/>
          <w:szCs w:val="14"/>
        </w:rPr>
        <w:t>i</w:t>
      </w:r>
      <w:proofErr w:type="spellEnd"/>
      <w:r>
        <w:rPr>
          <w:rFonts w:ascii="CMMI7" w:hAnsi="CMMI7" w:cs="CMMI7"/>
          <w:i/>
          <w:iCs/>
          <w:sz w:val="14"/>
          <w:szCs w:val="14"/>
        </w:rPr>
        <w:t xml:space="preserve"> </w:t>
      </w:r>
      <w:r>
        <w:t xml:space="preserve">associated with the </w:t>
      </w:r>
      <w:proofErr w:type="spellStart"/>
      <w:r>
        <w:rPr>
          <w:rFonts w:ascii="CMMI10" w:hAnsi="CMMI10" w:cs="CMMI10"/>
          <w:i/>
          <w:iCs/>
        </w:rPr>
        <w:t>i</w:t>
      </w:r>
      <w:r w:rsidRPr="000B65BD">
        <w:rPr>
          <w:i/>
          <w:iCs/>
          <w:vertAlign w:val="superscript"/>
        </w:rPr>
        <w:t>th</w:t>
      </w:r>
      <w:proofErr w:type="spellEnd"/>
      <w:r>
        <w:t xml:space="preserve"> sorted trace entry and the maximum area allocated for the </w:t>
      </w:r>
      <w:r w:rsidR="002A67ED">
        <w:t>scratchpad</w:t>
      </w:r>
      <w:r>
        <w:t xml:space="preserve"> in total, denoted </w:t>
      </w:r>
      <w:r w:rsidR="005A6CB3" w:rsidRPr="005A6CB3">
        <w:rPr>
          <w:rFonts w:ascii="CMMI10" w:hAnsi="CMMI10" w:cs="CMMI10"/>
          <w:i/>
          <w:iCs/>
        </w:rPr>
        <w:t>θ</w:t>
      </w:r>
      <w:r>
        <w:t xml:space="preserve">. It is assumed that </w:t>
      </w:r>
      <w:r>
        <w:rPr>
          <w:rFonts w:ascii="CMMI10" w:hAnsi="CMMI10" w:cs="CMMI10"/>
          <w:i/>
          <w:iCs/>
        </w:rPr>
        <w:t>α</w:t>
      </w:r>
      <w:proofErr w:type="spellStart"/>
      <w:r>
        <w:rPr>
          <w:rFonts w:ascii="CMMI7" w:hAnsi="CMMI7" w:cs="CMMI7"/>
          <w:i/>
          <w:iCs/>
          <w:sz w:val="14"/>
          <w:szCs w:val="14"/>
        </w:rPr>
        <w:t>i</w:t>
      </w:r>
      <w:proofErr w:type="spellEnd"/>
      <w:r>
        <w:rPr>
          <w:rFonts w:ascii="CMMI10" w:hAnsi="CMMI10" w:cs="CMMI10"/>
          <w:i/>
          <w:iCs/>
        </w:rPr>
        <w:t xml:space="preserve"> </w:t>
      </w:r>
      <w:r>
        <w:t xml:space="preserve">is expressed in 32-bit words, while </w:t>
      </w:r>
      <w:r w:rsidRPr="005A6CB3">
        <w:rPr>
          <w:rFonts w:ascii="CMMI10" w:hAnsi="CMMI10" w:cs="CMMI10"/>
          <w:i/>
          <w:iCs/>
        </w:rPr>
        <w:t>θ</w:t>
      </w:r>
      <w:r>
        <w:t xml:space="preserve"> is given in </w:t>
      </w:r>
      <w:r w:rsidRPr="005B7C3A">
        <w:rPr>
          <w:i/>
          <w:iCs/>
        </w:rPr>
        <w:t>nm</w:t>
      </w:r>
      <w:r w:rsidRPr="005B7C3A">
        <w:rPr>
          <w:i/>
          <w:iCs/>
          <w:vertAlign w:val="superscript"/>
        </w:rPr>
        <w:t>2</w:t>
      </w:r>
      <w:r>
        <w:t xml:space="preserve">. </w:t>
      </w:r>
    </w:p>
    <w:p w:rsidR="00292455" w:rsidRDefault="00292455" w:rsidP="00224E99">
      <w:pPr>
        <w:bidi w:val="0"/>
      </w:pPr>
      <w:r>
        <w:t xml:space="preserve">It is possible to determine the maximum number of partitions possible by finding the maximum value of </w:t>
      </w:r>
      <m:oMath>
        <m:r>
          <w:rPr>
            <w:rFonts w:ascii="Cambria Math" w:hAnsi="Cambria Math"/>
          </w:rPr>
          <m:t>M</m:t>
        </m:r>
      </m:oMath>
      <w:r>
        <w:rPr>
          <w:rFonts w:ascii="Arial" w:hAnsi="Arial" w:cs="Arial"/>
        </w:rPr>
        <w:t xml:space="preserve"> </w:t>
      </w:r>
      <w:r w:rsidRPr="003F2198">
        <w:t xml:space="preserve">that satisfies </w:t>
      </w:r>
      <w:r>
        <w:t>the formula:</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850"/>
      </w:tblGrid>
      <w:tr w:rsidR="00292455" w:rsidTr="00014130">
        <w:tc>
          <w:tcPr>
            <w:tcW w:w="7763" w:type="dxa"/>
          </w:tcPr>
          <w:p w:rsidR="00292455" w:rsidRPr="00E55E4A" w:rsidRDefault="002D0D9E" w:rsidP="00224E99">
            <w:pPr>
              <w:bidi w:val="0"/>
              <w:rPr>
                <w:i/>
                <w:iCs/>
              </w:rP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m:t>
                    </m:r>
                    <m:d>
                      <m:dPr>
                        <m:begChr m:val="["/>
                        <m:endChr m:val="]"/>
                        <m:ctrlPr>
                          <w:rPr>
                            <w:rFonts w:ascii="Cambria Math" w:hAnsi="Cambria Math"/>
                            <w:i/>
                            <w:iCs/>
                          </w:rPr>
                        </m:ctrlPr>
                      </m:dPr>
                      <m:e>
                        <m:r>
                          <w:rPr>
                            <w:rFonts w:ascii="Cambria Math" w:hAnsi="Cambria Math"/>
                          </w:rPr>
                          <m:t>SPM_area(</m:t>
                        </m:r>
                        <m:f>
                          <m:fPr>
                            <m:ctrlPr>
                              <w:rPr>
                                <w:rFonts w:ascii="Cambria Math" w:hAnsi="Cambria Math"/>
                                <w:i/>
                                <w:iCs/>
                              </w:rPr>
                            </m:ctrlPr>
                          </m:fPr>
                          <m:num>
                            <m:r>
                              <w:rPr>
                                <w:rFonts w:ascii="Cambria Math" w:hAnsi="Cambria Math"/>
                              </w:rPr>
                              <m:t>δ.Ν</m:t>
                            </m:r>
                          </m:num>
                          <m:den>
                            <m:r>
                              <w:rPr>
                                <w:rFonts w:ascii="Cambria Math" w:hAnsi="Cambria Math"/>
                              </w:rPr>
                              <m:t>M</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i,i+1</m:t>
                            </m:r>
                          </m:sub>
                        </m:sSub>
                      </m:e>
                    </m:d>
                  </m:e>
                </m:nary>
                <m:r>
                  <w:rPr>
                    <w:rFonts w:ascii="Cambria Math" w:hAnsi="Cambria Math"/>
                  </w:rPr>
                  <m:t>≤θ</m:t>
                </m:r>
                <m:r>
                  <w:rPr>
                    <w:i/>
                    <w:iCs/>
                  </w:rPr>
                  <w:br/>
                </m:r>
              </m:oMath>
            </m:oMathPara>
          </w:p>
        </w:tc>
        <w:tc>
          <w:tcPr>
            <w:tcW w:w="850" w:type="dxa"/>
          </w:tcPr>
          <w:p w:rsidR="00292455" w:rsidRDefault="00292455" w:rsidP="00224E99">
            <w:pPr>
              <w:pStyle w:val="ListParagraph"/>
              <w:numPr>
                <w:ilvl w:val="0"/>
                <w:numId w:val="5"/>
              </w:numPr>
              <w:bidi w:val="0"/>
              <w:jc w:val="center"/>
            </w:pPr>
          </w:p>
        </w:tc>
      </w:tr>
    </w:tbl>
    <w:p w:rsidR="00292455" w:rsidRDefault="00292455" w:rsidP="00224E99">
      <w:pPr>
        <w:bidi w:val="0"/>
      </w:pPr>
      <w:proofErr w:type="gramStart"/>
      <w:r>
        <w:t>where</w:t>
      </w:r>
      <w:proofErr w:type="gramEnd"/>
      <w:r>
        <w:t>:</w:t>
      </w:r>
    </w:p>
    <w:p w:rsidR="00292455" w:rsidRDefault="00DF380E" w:rsidP="00224E99">
      <w:pPr>
        <w:autoSpaceDE w:val="0"/>
        <w:autoSpaceDN w:val="0"/>
        <w:bidi w:val="0"/>
        <w:adjustRightInd w:val="0"/>
        <w:spacing w:after="0" w:line="240" w:lineRule="auto"/>
        <w:ind w:left="2340" w:hanging="1620"/>
        <w:rPr>
          <w:rFonts w:cs="Times-Roman"/>
        </w:rPr>
      </w:pPr>
      <m:oMath>
        <m:r>
          <w:rPr>
            <w:rFonts w:ascii="Cambria Math" w:hAnsi="Cambria Math" w:cs="Times-Roman"/>
          </w:rPr>
          <m:t>M</m:t>
        </m:r>
      </m:oMath>
      <w:r w:rsidR="00292455" w:rsidRPr="00F2158F">
        <w:rPr>
          <w:rFonts w:cs="Times-Roman"/>
        </w:rPr>
        <w:tab/>
      </w:r>
      <w:proofErr w:type="gramStart"/>
      <w:r w:rsidR="00292455" w:rsidRPr="00F2158F">
        <w:rPr>
          <w:rFonts w:cs="Times-Roman"/>
        </w:rPr>
        <w:t>is</w:t>
      </w:r>
      <w:proofErr w:type="gramEnd"/>
      <w:r w:rsidR="00292455" w:rsidRPr="00F2158F">
        <w:rPr>
          <w:rFonts w:cs="Times-Roman"/>
        </w:rPr>
        <w:t xml:space="preserve"> the </w:t>
      </w:r>
      <w:r w:rsidR="00292455">
        <w:rPr>
          <w:rFonts w:cs="Times-Roman"/>
        </w:rPr>
        <w:t xml:space="preserve">number of </w:t>
      </w:r>
      <w:r w:rsidR="007C1A79">
        <w:rPr>
          <w:rFonts w:cs="Times-Roman"/>
        </w:rPr>
        <w:t xml:space="preserve">maximum number of </w:t>
      </w:r>
      <w:r w:rsidR="00292455">
        <w:rPr>
          <w:rFonts w:cs="Times-Roman"/>
        </w:rPr>
        <w:t>partitions; desired to maximize its value.</w:t>
      </w:r>
    </w:p>
    <w:p w:rsidR="00292455" w:rsidRPr="00F2158F" w:rsidRDefault="007C1A79" w:rsidP="00224E99">
      <w:pPr>
        <w:autoSpaceDE w:val="0"/>
        <w:autoSpaceDN w:val="0"/>
        <w:bidi w:val="0"/>
        <w:adjustRightInd w:val="0"/>
        <w:spacing w:after="0" w:line="240" w:lineRule="auto"/>
        <w:ind w:left="2340" w:hanging="1620"/>
        <w:rPr>
          <w:rFonts w:cs="Times-Roman"/>
        </w:rPr>
      </w:pPr>
      <m:oMath>
        <m:r>
          <w:rPr>
            <w:rFonts w:ascii="Cambria Math" w:hAnsi="Cambria Math"/>
          </w:rPr>
          <m:t>SPM_area(n)</m:t>
        </m:r>
      </m:oMath>
      <w:r w:rsidR="00292455">
        <w:rPr>
          <w:rFonts w:cs="Times-Roman"/>
        </w:rPr>
        <w:tab/>
      </w:r>
      <w:proofErr w:type="gramStart"/>
      <w:r w:rsidR="00292455" w:rsidRPr="00F2158F">
        <w:rPr>
          <w:rFonts w:cs="Times-Roman"/>
        </w:rPr>
        <w:t>is</w:t>
      </w:r>
      <w:proofErr w:type="gramEnd"/>
      <w:r w:rsidR="00292455" w:rsidRPr="00F2158F">
        <w:rPr>
          <w:rFonts w:cs="Times-Roman"/>
        </w:rPr>
        <w:t xml:space="preserve"> the </w:t>
      </w:r>
      <w:r w:rsidR="00292455">
        <w:rPr>
          <w:rFonts w:cs="Times-Roman"/>
        </w:rPr>
        <w:t xml:space="preserve">area cost of a partition of size </w:t>
      </w:r>
      <w:r w:rsidR="00292455" w:rsidRPr="007C1A79">
        <w:rPr>
          <w:rFonts w:ascii="Cambria Math" w:hAnsi="Cambria Math"/>
          <w:i/>
        </w:rPr>
        <w:t>n</w:t>
      </w:r>
      <w:r w:rsidR="00292455">
        <w:rPr>
          <w:rFonts w:cs="Times-Roman"/>
        </w:rPr>
        <w:t xml:space="preserve"> bytes. This function obtains its values from Cacti; the memory simulation tool.</w:t>
      </w:r>
      <w:r w:rsidR="00292455" w:rsidRPr="00F2158F">
        <w:rPr>
          <w:rFonts w:cs="Times-Roman"/>
        </w:rPr>
        <w:t xml:space="preserve"> </w:t>
      </w:r>
    </w:p>
    <w:p w:rsidR="00292455" w:rsidRDefault="00292455" w:rsidP="00224E99">
      <w:pPr>
        <w:autoSpaceDE w:val="0"/>
        <w:autoSpaceDN w:val="0"/>
        <w:bidi w:val="0"/>
        <w:adjustRightInd w:val="0"/>
        <w:spacing w:after="0" w:line="240" w:lineRule="auto"/>
        <w:ind w:left="2340" w:hanging="1620"/>
        <w:rPr>
          <w:rFonts w:cs="Times-Roman"/>
        </w:rPr>
      </w:pPr>
      <m:oMath>
        <m:r>
          <w:rPr>
            <w:rFonts w:ascii="Cambria Math" w:hAnsi="Cambria Math"/>
          </w:rPr>
          <m:t>δ</m:t>
        </m:r>
      </m:oMath>
      <w:r w:rsidR="00D414BE" w:rsidRPr="00F2158F">
        <w:rPr>
          <w:rFonts w:cs="Times-Roman"/>
        </w:rPr>
        <w:tab/>
      </w:r>
      <w:proofErr w:type="gramStart"/>
      <w:r w:rsidRPr="00F2158F">
        <w:rPr>
          <w:rFonts w:cs="Times-Roman"/>
        </w:rPr>
        <w:t>the</w:t>
      </w:r>
      <w:proofErr w:type="gramEnd"/>
      <w:r w:rsidRPr="00F2158F">
        <w:rPr>
          <w:rFonts w:cs="Times-Roman"/>
        </w:rPr>
        <w:t xml:space="preserve"> </w:t>
      </w:r>
      <w:r>
        <w:rPr>
          <w:rFonts w:cs="Times-Roman"/>
        </w:rPr>
        <w:t>word size in bytes, assumed to be 4 bytes per word.</w:t>
      </w:r>
      <w:r w:rsidRPr="00F2158F">
        <w:rPr>
          <w:rFonts w:cs="Times-Roman"/>
        </w:rPr>
        <w:t xml:space="preserve"> </w:t>
      </w:r>
    </w:p>
    <w:p w:rsidR="00292455" w:rsidRPr="00F2158F" w:rsidRDefault="00292455" w:rsidP="00224E99">
      <w:pPr>
        <w:autoSpaceDE w:val="0"/>
        <w:autoSpaceDN w:val="0"/>
        <w:bidi w:val="0"/>
        <w:adjustRightInd w:val="0"/>
        <w:spacing w:after="0" w:line="240" w:lineRule="auto"/>
        <w:ind w:left="2340" w:hanging="1620"/>
        <w:rPr>
          <w:rFonts w:cs="Times-Roman"/>
        </w:rPr>
      </w:pPr>
      <m:oMath>
        <m:r>
          <w:rPr>
            <w:rFonts w:ascii="Cambria Math" w:hAnsi="Cambria Math"/>
          </w:rPr>
          <m:t>Ν</m:t>
        </m:r>
      </m:oMath>
      <w:r>
        <w:rPr>
          <w:rFonts w:cs="Times-Roman"/>
        </w:rPr>
        <w:tab/>
      </w:r>
      <w:r>
        <w:rPr>
          <w:rFonts w:cs="Times-Roman"/>
        </w:rPr>
        <w:tab/>
      </w:r>
      <w:proofErr w:type="gramStart"/>
      <w:r w:rsidRPr="00F2158F">
        <w:rPr>
          <w:rFonts w:cs="Times-Roman"/>
        </w:rPr>
        <w:t>is</w:t>
      </w:r>
      <w:proofErr w:type="gramEnd"/>
      <w:r w:rsidRPr="00F2158F">
        <w:rPr>
          <w:rFonts w:cs="Times-Roman"/>
        </w:rPr>
        <w:t xml:space="preserve"> the </w:t>
      </w:r>
      <w:r>
        <w:rPr>
          <w:rFonts w:cs="Times-Roman"/>
        </w:rPr>
        <w:t>total number of addresses in the input trace.</w:t>
      </w:r>
      <w:r w:rsidRPr="00F2158F">
        <w:rPr>
          <w:rFonts w:cs="Times-Roman"/>
        </w:rPr>
        <w:t xml:space="preserve"> </w:t>
      </w:r>
    </w:p>
    <w:p w:rsidR="00292455" w:rsidRPr="00F2158F" w:rsidRDefault="007C1A79" w:rsidP="00224E99">
      <w:pPr>
        <w:autoSpaceDE w:val="0"/>
        <w:autoSpaceDN w:val="0"/>
        <w:bidi w:val="0"/>
        <w:adjustRightInd w:val="0"/>
        <w:spacing w:after="0" w:line="240" w:lineRule="auto"/>
        <w:ind w:left="2340" w:hanging="1620"/>
        <w:rPr>
          <w:rFonts w:cs="Times-Roman"/>
        </w:rPr>
      </w:pPr>
      <m:oMath>
        <m:r>
          <w:rPr>
            <w:rFonts w:ascii="Cambria Math" w:hAnsi="Cambria Math"/>
          </w:rPr>
          <m:t>∆A</m:t>
        </m:r>
      </m:oMath>
      <w:r w:rsidR="00292455">
        <w:rPr>
          <w:rFonts w:cs="Times-Roman"/>
        </w:rPr>
        <w:tab/>
      </w:r>
      <w:proofErr w:type="gramStart"/>
      <w:r w:rsidR="00292455" w:rsidRPr="00F2158F">
        <w:rPr>
          <w:rFonts w:cs="Times-Roman"/>
        </w:rPr>
        <w:t>is</w:t>
      </w:r>
      <w:proofErr w:type="gramEnd"/>
      <w:r w:rsidR="00292455" w:rsidRPr="00F2158F">
        <w:rPr>
          <w:rFonts w:cs="Times-Roman"/>
        </w:rPr>
        <w:t xml:space="preserve"> </w:t>
      </w:r>
      <w:r w:rsidR="00292455">
        <w:rPr>
          <w:rFonts w:cs="Times-Roman"/>
        </w:rPr>
        <w:t>the area overhead associated with an extra partition; obtained from Cacti.</w:t>
      </w:r>
    </w:p>
    <w:p w:rsidR="00292455" w:rsidRDefault="00292455" w:rsidP="00224E99">
      <w:pPr>
        <w:bidi w:val="0"/>
        <w:ind w:left="2340" w:hanging="1620"/>
      </w:pPr>
      <m:oMath>
        <m:r>
          <w:rPr>
            <w:rFonts w:ascii="Cambria Math" w:hAnsi="Cambria Math"/>
          </w:rPr>
          <w:lastRenderedPageBreak/>
          <m:t>θ</m:t>
        </m:r>
      </m:oMath>
      <w:r w:rsidRPr="00F2158F">
        <w:rPr>
          <w:rFonts w:cs="Times-Roman"/>
        </w:rPr>
        <w:tab/>
      </w:r>
      <w:proofErr w:type="gramStart"/>
      <w:r w:rsidRPr="00F2158F">
        <w:rPr>
          <w:rFonts w:cs="Times-Roman"/>
        </w:rPr>
        <w:t>is</w:t>
      </w:r>
      <w:proofErr w:type="gramEnd"/>
      <w:r w:rsidRPr="00F2158F">
        <w:rPr>
          <w:rFonts w:cs="Times-Roman"/>
        </w:rPr>
        <w:t xml:space="preserve"> </w:t>
      </w:r>
      <w:r>
        <w:rPr>
          <w:rFonts w:cs="Times-Roman"/>
        </w:rPr>
        <w:t>the given area constrained for the whole scratchpad memory module.</w:t>
      </w:r>
    </w:p>
    <w:p w:rsidR="00292455" w:rsidRDefault="00292455" w:rsidP="00224E99">
      <w:pPr>
        <w:bidi w:val="0"/>
      </w:pPr>
      <w:r>
        <w:t>After finding</w:t>
      </w:r>
      <w:r w:rsidR="007C1A79">
        <w:t xml:space="preserve"> the maximum number of partitions (</w:t>
      </w:r>
      <m:oMath>
        <m:r>
          <w:rPr>
            <w:rFonts w:ascii="Cambria Math" w:hAnsi="Cambria Math"/>
          </w:rPr>
          <m:t>M</m:t>
        </m:r>
      </m:oMath>
      <w:r w:rsidR="007C1A79">
        <w:t>) possible under the given area constraint</w:t>
      </w:r>
      <w:r>
        <w:t xml:space="preserve">, the algorithm calculates the minimum partition size </w:t>
      </w:r>
      <w:proofErr w:type="gramStart"/>
      <w:r>
        <w:t>possible(</w:t>
      </w:r>
      <w:proofErr w:type="gramEnd"/>
      <w:r w:rsidRPr="003F2198">
        <w:t>denoted</w:t>
      </w:r>
      <w:r>
        <w:rPr>
          <w:rFonts w:ascii="Arial" w:hAnsi="Arial" w:cs="Arial"/>
        </w:rPr>
        <w:t xml:space="preserve"> </w:t>
      </w:r>
      <m:oMath>
        <m:r>
          <m:rPr>
            <m:sty m:val="p"/>
          </m:rPr>
          <w:rPr>
            <w:rFonts w:ascii="Cambria Math" w:hAnsi="Cambria Math"/>
          </w:rPr>
          <m:t>Φ</m:t>
        </m:r>
      </m:oMath>
      <w:r>
        <w:t xml:space="preserve"> and measured in 32-bit words) under the given area constraint by a simple division:</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gridCol w:w="850"/>
      </w:tblGrid>
      <w:tr w:rsidR="00292455" w:rsidTr="00014130">
        <w:tc>
          <w:tcPr>
            <w:tcW w:w="7763" w:type="dxa"/>
          </w:tcPr>
          <w:p w:rsidR="00292455" w:rsidRPr="00E55E4A" w:rsidRDefault="00292455" w:rsidP="00224E99">
            <w:pPr>
              <w:bidi w:val="0"/>
              <w:jc w:val="center"/>
              <w:rPr>
                <w:i/>
                <w:iCs/>
              </w:rPr>
            </w:pPr>
            <m:oMath>
              <m:r>
                <m:rPr>
                  <m:sty m:val="p"/>
                </m:rPr>
                <w:rPr>
                  <w:rFonts w:ascii="Cambria Math" w:hAnsi="Cambria Math"/>
                </w:rPr>
                <m:t>Φ =</m:t>
              </m:r>
              <m:d>
                <m:dPr>
                  <m:begChr m:val="⌊"/>
                  <m:endChr m:val="⌋"/>
                  <m:ctrlPr>
                    <w:rPr>
                      <w:rFonts w:ascii="Cambria Math" w:hAnsi="Cambria Math"/>
                      <w:i/>
                      <w:iCs/>
                    </w:rPr>
                  </m:ctrlPr>
                </m:dPr>
                <m:e>
                  <m:f>
                    <m:fPr>
                      <m:ctrlPr>
                        <w:rPr>
                          <w:rFonts w:ascii="Cambria Math" w:hAnsi="Cambria Math"/>
                          <w:i/>
                          <w:iCs/>
                        </w:rPr>
                      </m:ctrlPr>
                    </m:fPr>
                    <m:num>
                      <m:r>
                        <m:rPr>
                          <m:sty m:val="p"/>
                        </m:rPr>
                        <w:rPr>
                          <w:rFonts w:ascii="Cambria Math" w:hAnsi="Cambria Math"/>
                        </w:rPr>
                        <m:t>Ν</m:t>
                      </m:r>
                    </m:num>
                    <m:den>
                      <m:r>
                        <m:rPr>
                          <m:sty m:val="p"/>
                        </m:rPr>
                        <w:rPr>
                          <w:rFonts w:ascii="Cambria Math" w:hAnsi="Cambria Math"/>
                        </w:rPr>
                        <m:t>M</m:t>
                      </m:r>
                    </m:den>
                  </m:f>
                </m:e>
              </m:d>
              <m:r>
                <w:rPr>
                  <w:rFonts w:ascii="Cambria Math" w:hAnsi="Cambria Math"/>
                </w:rPr>
                <m:t xml:space="preserve">         where M, N, </m:t>
              </m:r>
              <m:r>
                <m:rPr>
                  <m:sty m:val="p"/>
                </m:rPr>
                <w:rPr>
                  <w:rFonts w:ascii="Cambria Math" w:hAnsi="Cambria Math"/>
                </w:rPr>
                <m:t>Φ</m:t>
              </m:r>
              <m:r>
                <w:rPr>
                  <w:rFonts w:ascii="Cambria Math" w:hAnsi="Cambria Math"/>
                </w:rPr>
                <m:t xml:space="preserve">∈ </m:t>
              </m:r>
              <m:sSup>
                <m:sSupPr>
                  <m:ctrlPr>
                    <w:rPr>
                      <w:rFonts w:ascii="Cambria Math" w:hAnsi="Cambria Math"/>
                      <w:i/>
                      <w:iCs/>
                    </w:rPr>
                  </m:ctrlPr>
                </m:sSupPr>
                <m:e>
                  <m:r>
                    <w:rPr>
                      <w:rFonts w:ascii="Cambria Math" w:hAnsi="Cambria Math"/>
                    </w:rPr>
                    <m:t>Z</m:t>
                  </m:r>
                </m:e>
                <m:sup>
                  <m:r>
                    <w:rPr>
                      <w:rFonts w:ascii="Cambria Math" w:hAnsi="Cambria Math"/>
                    </w:rPr>
                    <m:t>+</m:t>
                  </m:r>
                </m:sup>
              </m:sSup>
            </m:oMath>
            <w:r>
              <w:rPr>
                <w:i/>
                <w:iCs/>
              </w:rPr>
              <w:t xml:space="preserve">  </w:t>
            </w:r>
            <w:r w:rsidRPr="00E55E4A">
              <w:rPr>
                <w:i/>
                <w:iCs/>
              </w:rPr>
              <w:br/>
            </w:r>
          </w:p>
        </w:tc>
        <w:tc>
          <w:tcPr>
            <w:tcW w:w="850" w:type="dxa"/>
          </w:tcPr>
          <w:p w:rsidR="00292455" w:rsidRDefault="00292455" w:rsidP="00224E99">
            <w:pPr>
              <w:pStyle w:val="ListParagraph"/>
              <w:numPr>
                <w:ilvl w:val="0"/>
                <w:numId w:val="5"/>
              </w:numPr>
              <w:bidi w:val="0"/>
              <w:jc w:val="center"/>
            </w:pPr>
          </w:p>
        </w:tc>
      </w:tr>
    </w:tbl>
    <w:p w:rsidR="00292455" w:rsidRDefault="00292455" w:rsidP="00224E99">
      <w:pPr>
        <w:bidi w:val="0"/>
      </w:pPr>
      <w:r>
        <w:t xml:space="preserve">In other words, the algorithm translates the given area constraint (in </w:t>
      </w:r>
      <w:r w:rsidRPr="009B055A">
        <w:rPr>
          <w:i/>
          <w:iCs/>
        </w:rPr>
        <w:t>nm</w:t>
      </w:r>
      <w:r w:rsidRPr="009B055A">
        <w:rPr>
          <w:i/>
          <w:iCs/>
          <w:vertAlign w:val="superscript"/>
        </w:rPr>
        <w:t>2</w:t>
      </w:r>
      <w:r>
        <w:t xml:space="preserve">) to a simpler, </w:t>
      </w:r>
      <w:r w:rsidRPr="009B055A">
        <w:rPr>
          <w:i/>
          <w:iCs/>
        </w:rPr>
        <w:t>more quantized</w:t>
      </w:r>
      <w:r>
        <w:t xml:space="preserve"> constraint to easily apply on the dy</w:t>
      </w:r>
      <w:r w:rsidR="001244E9">
        <w:t>namic table calculations. This simpler</w:t>
      </w:r>
      <w:r>
        <w:t xml:space="preserve"> constraint is the size of the partition that cannot be further partitioned. By doing that, we simplified the search process by pruning all inconvenient partitioning possibilities that yield a partition size smaller than </w:t>
      </w:r>
      <m:oMath>
        <m:r>
          <m:rPr>
            <m:sty m:val="p"/>
          </m:rPr>
          <w:rPr>
            <w:rFonts w:ascii="Cambria Math" w:hAnsi="Cambria Math"/>
          </w:rPr>
          <m:t>Φ</m:t>
        </m:r>
      </m:oMath>
      <w:r>
        <w:rPr>
          <w:rFonts w:eastAsiaTheme="minorEastAsia"/>
          <w:iCs/>
        </w:rPr>
        <w:t xml:space="preserve">—and that are most likely to violate the given area constraint. </w:t>
      </w:r>
    </w:p>
    <w:p w:rsidR="00292455" w:rsidRDefault="00292455" w:rsidP="00224E99">
      <w:pPr>
        <w:bidi w:val="0"/>
      </w:pPr>
      <w:r>
        <w:t xml:space="preserve">Starting from this point, the given area will not be needed since we now know the smallest possible partition size </w:t>
      </w:r>
      <w:r w:rsidR="001244E9">
        <w:t>in words</w:t>
      </w:r>
      <w:r w:rsidR="00DF380E">
        <w:t xml:space="preserve"> </w:t>
      </w:r>
      <w:r>
        <w:t>(</w:t>
      </w:r>
      <m:oMath>
        <m:r>
          <m:rPr>
            <m:sty m:val="p"/>
          </m:rPr>
          <w:rPr>
            <w:rFonts w:ascii="Cambria Math" w:hAnsi="Cambria Math"/>
          </w:rPr>
          <m:t>Φ</m:t>
        </m:r>
      </m:oMath>
      <w:r>
        <w:t xml:space="preserve">) beyond which the area constraint is violated. Therefore, the complications created by the area cost function in </w:t>
      </w:r>
      <w:proofErr w:type="spellStart"/>
      <w:r>
        <w:t>Angiolini</w:t>
      </w:r>
      <w:proofErr w:type="spellEnd"/>
      <w:r>
        <w:t xml:space="preserve"> </w:t>
      </w:r>
      <w:r w:rsidR="00183AA7" w:rsidRPr="00183AA7">
        <w:rPr>
          <w:i/>
        </w:rPr>
        <w:t>et al.</w:t>
      </w:r>
      <w:r>
        <w:t xml:space="preserve">'s algorithm are now avoided. </w:t>
      </w:r>
    </w:p>
    <w:p w:rsidR="00292455" w:rsidRDefault="00292455" w:rsidP="00224E99">
      <w:pPr>
        <w:bidi w:val="0"/>
      </w:pPr>
      <w:r>
        <w:t>Even though constraining the partition size to match the maximum area allowable for the scratchpad module may give the impression that the resulting area cost of the generated solution leaves a tiny margin—if at all--before exceeding the given area limit, this does not necessarily imply that  optimization for area is not possible.  On the contrary, the idea of having the area constraint as a hard limit for partition size gives a chance to best utilize the available area when area optimization is not the target, while still allowing for area optimization, if required, in cost calculation.</w:t>
      </w:r>
    </w:p>
    <w:p w:rsidR="00292455" w:rsidRDefault="00292455" w:rsidP="00224E99">
      <w:pPr>
        <w:pStyle w:val="Heading2"/>
      </w:pPr>
      <w:bookmarkStart w:id="17" w:name="_Toc373531179"/>
      <w:bookmarkStart w:id="18" w:name="_Toc376442004"/>
      <w:r>
        <w:t>The Algorithm</w:t>
      </w:r>
      <w:bookmarkEnd w:id="17"/>
      <w:bookmarkEnd w:id="18"/>
    </w:p>
    <w:p w:rsidR="00292455" w:rsidRPr="00982A1C" w:rsidRDefault="00292455" w:rsidP="0029577E">
      <w:pPr>
        <w:bidi w:val="0"/>
      </w:pPr>
      <w:r>
        <w:t xml:space="preserve">After refining our inputs, our objective now is to select a set of mutually disjoint address ranges(each range forming a partition), the overall cost of which is maximized, and any partition size is not less than </w:t>
      </w:r>
      <m:oMath>
        <m:r>
          <m:rPr>
            <m:sty m:val="p"/>
          </m:rPr>
          <w:rPr>
            <w:rFonts w:ascii="Cambria Math" w:hAnsi="Cambria Math"/>
          </w:rPr>
          <m:t>Φ</m:t>
        </m:r>
      </m:oMath>
      <w:r>
        <w:t xml:space="preserve">. </w:t>
      </w:r>
      <w:r w:rsidR="0029577E">
        <w:t>The algorithm</w:t>
      </w:r>
      <w:r>
        <w:t xml:space="preserve"> below shows a pseudo code of the proposed dynamic programming algorithm.</w:t>
      </w:r>
    </w:p>
    <w:tbl>
      <w:tblPr>
        <w:tblStyle w:val="TableGrid"/>
        <w:tblW w:w="0" w:type="auto"/>
        <w:tblInd w:w="738" w:type="dxa"/>
        <w:tblBorders>
          <w:insideH w:val="none" w:sz="0" w:space="0" w:color="auto"/>
          <w:insideV w:val="none" w:sz="0" w:space="0" w:color="auto"/>
        </w:tblBorders>
        <w:tblLook w:val="04A0" w:firstRow="1" w:lastRow="0" w:firstColumn="1" w:lastColumn="0" w:noHBand="0" w:noVBand="1"/>
      </w:tblPr>
      <w:tblGrid>
        <w:gridCol w:w="331"/>
        <w:gridCol w:w="7227"/>
      </w:tblGrid>
      <w:tr w:rsidR="00292455" w:rsidTr="001E7975">
        <w:tc>
          <w:tcPr>
            <w:tcW w:w="320" w:type="dxa"/>
          </w:tcPr>
          <w:p w:rsidR="00292455" w:rsidRPr="002C6BC3" w:rsidRDefault="00292455" w:rsidP="001E7975">
            <w:pPr>
              <w:bidi w:val="0"/>
              <w:ind w:left="-18"/>
              <w:jc w:val="right"/>
              <w:rPr>
                <w:rFonts w:asciiTheme="majorHAnsi" w:hAnsiTheme="majorHAnsi"/>
                <w:lang w:bidi="ar-BH"/>
              </w:rPr>
            </w:pPr>
            <w:r w:rsidRPr="002C6BC3">
              <w:rPr>
                <w:rFonts w:asciiTheme="majorHAnsi" w:hAnsiTheme="majorHAnsi"/>
                <w:lang w:bidi="ar-BH"/>
              </w:rPr>
              <w:lastRenderedPageBreak/>
              <w:t>1</w:t>
            </w:r>
          </w:p>
        </w:tc>
        <w:tc>
          <w:tcPr>
            <w:tcW w:w="7464" w:type="dxa"/>
          </w:tcPr>
          <w:p w:rsidR="00292455" w:rsidRPr="002C6BC3" w:rsidRDefault="00292455" w:rsidP="00224E99">
            <w:pPr>
              <w:autoSpaceDE w:val="0"/>
              <w:autoSpaceDN w:val="0"/>
              <w:bidi w:val="0"/>
              <w:adjustRightInd w:val="0"/>
              <w:rPr>
                <w:rFonts w:ascii="Times-Bold" w:hAnsi="Times-Bold" w:cs="Times-Bold"/>
                <w:b/>
                <w:bCs/>
                <w:sz w:val="20"/>
                <w:szCs w:val="20"/>
              </w:rPr>
            </w:pPr>
            <w:r>
              <w:rPr>
                <w:rFonts w:ascii="Times-Bold" w:hAnsi="Times-Bold" w:cs="Times-Bold"/>
                <w:b/>
                <w:bCs/>
                <w:sz w:val="20"/>
                <w:szCs w:val="20"/>
              </w:rPr>
              <w:t xml:space="preserve">for </w:t>
            </w:r>
            <w:r>
              <w:rPr>
                <w:rFonts w:ascii="CMMI10" w:hAnsi="CMMI10" w:cs="CMMI10"/>
                <w:i/>
                <w:iCs/>
                <w:sz w:val="20"/>
                <w:szCs w:val="20"/>
              </w:rPr>
              <w:t xml:space="preserve">j </w:t>
            </w:r>
            <w:r>
              <w:rPr>
                <w:rFonts w:ascii="CMR10" w:hAnsi="CMR10" w:cs="CMR10"/>
                <w:sz w:val="20"/>
                <w:szCs w:val="20"/>
              </w:rPr>
              <w:t xml:space="preserve">:= </w:t>
            </w:r>
            <m:oMath>
              <m:r>
                <m:rPr>
                  <m:sty m:val="p"/>
                </m:rPr>
                <w:rPr>
                  <w:rFonts w:ascii="Cambria Math" w:hAnsi="Cambria Math"/>
                </w:rPr>
                <m:t>Φ</m:t>
              </m:r>
            </m:oMath>
            <w:r>
              <w:rPr>
                <w:rFonts w:ascii="CMR10" w:hAnsi="CMR10" w:cs="CMR10"/>
                <w:sz w:val="20"/>
                <w:szCs w:val="20"/>
              </w:rPr>
              <w:t xml:space="preserve"> </w:t>
            </w:r>
            <w:r>
              <w:rPr>
                <w:rFonts w:ascii="Times-Bold" w:hAnsi="Times-Bold" w:cs="Times-Bold"/>
                <w:b/>
                <w:bCs/>
                <w:sz w:val="20"/>
                <w:szCs w:val="20"/>
              </w:rPr>
              <w:t xml:space="preserve">to </w:t>
            </w:r>
            <w:r>
              <w:rPr>
                <w:rFonts w:ascii="CMMI10" w:hAnsi="CMMI10" w:cs="CMMI10"/>
                <w:i/>
                <w:iCs/>
                <w:sz w:val="20"/>
                <w:szCs w:val="20"/>
              </w:rPr>
              <w:t xml:space="preserve">N </w:t>
            </w:r>
            <w:r>
              <w:rPr>
                <w:rFonts w:ascii="Times-Bold" w:hAnsi="Times-Bold" w:cs="Times-Bold"/>
                <w:b/>
                <w:bCs/>
                <w:sz w:val="20"/>
                <w:szCs w:val="20"/>
              </w:rPr>
              <w:t>do</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sidRPr="002C6BC3">
              <w:rPr>
                <w:rFonts w:asciiTheme="majorHAnsi" w:hAnsiTheme="majorHAnsi"/>
                <w:lang w:bidi="ar-BH"/>
              </w:rPr>
              <w:t>2</w:t>
            </w:r>
          </w:p>
        </w:tc>
        <w:tc>
          <w:tcPr>
            <w:tcW w:w="7464" w:type="dxa"/>
          </w:tcPr>
          <w:p w:rsidR="00292455" w:rsidRPr="002C6BC3" w:rsidRDefault="00292455" w:rsidP="00224E99">
            <w:pPr>
              <w:autoSpaceDE w:val="0"/>
              <w:autoSpaceDN w:val="0"/>
              <w:bidi w:val="0"/>
              <w:adjustRightInd w:val="0"/>
              <w:rPr>
                <w:rFonts w:ascii="Times-Bold" w:hAnsi="Times-Bold" w:cs="Times-Bold"/>
                <w:b/>
                <w:bCs/>
                <w:sz w:val="20"/>
                <w:szCs w:val="20"/>
              </w:rPr>
            </w:pPr>
            <w:r>
              <w:rPr>
                <w:rFonts w:ascii="Times-Bold" w:hAnsi="Times-Bold" w:cs="Times-Bold"/>
                <w:b/>
                <w:bCs/>
                <w:sz w:val="20"/>
                <w:szCs w:val="20"/>
              </w:rPr>
              <w:t xml:space="preserve">for </w:t>
            </w:r>
            <w:proofErr w:type="spellStart"/>
            <w:r>
              <w:rPr>
                <w:rFonts w:ascii="CMMI10" w:hAnsi="CMMI10" w:cs="CMMI10"/>
                <w:i/>
                <w:iCs/>
                <w:sz w:val="20"/>
                <w:szCs w:val="20"/>
              </w:rPr>
              <w:t>i</w:t>
            </w:r>
            <w:proofErr w:type="spellEnd"/>
            <w:r>
              <w:rPr>
                <w:rFonts w:ascii="CMMI10" w:hAnsi="CMMI10" w:cs="CMMI10"/>
                <w:i/>
                <w:iCs/>
                <w:sz w:val="20"/>
                <w:szCs w:val="20"/>
              </w:rPr>
              <w:t xml:space="preserve"> </w:t>
            </w:r>
            <w:r>
              <w:rPr>
                <w:rFonts w:ascii="CMR10" w:hAnsi="CMR10" w:cs="CMR10"/>
                <w:sz w:val="20"/>
                <w:szCs w:val="20"/>
              </w:rPr>
              <w:t xml:space="preserve">:= </w:t>
            </w:r>
            <w:r w:rsidRPr="004327C2">
              <w:rPr>
                <w:rFonts w:ascii="CMMI10" w:hAnsi="CMMI10" w:cs="CMMI10"/>
                <w:sz w:val="20"/>
                <w:szCs w:val="20"/>
              </w:rPr>
              <w:t>1</w:t>
            </w:r>
            <w:r>
              <w:rPr>
                <w:rFonts w:ascii="CMMI10" w:hAnsi="CMMI10" w:cs="CMMI10"/>
                <w:i/>
                <w:iCs/>
                <w:sz w:val="20"/>
                <w:szCs w:val="20"/>
              </w:rPr>
              <w:t xml:space="preserve"> </w:t>
            </w:r>
            <w:r>
              <w:rPr>
                <w:rFonts w:ascii="Times-Bold" w:hAnsi="Times-Bold" w:cs="Times-Bold"/>
                <w:b/>
                <w:bCs/>
                <w:sz w:val="20"/>
                <w:szCs w:val="20"/>
              </w:rPr>
              <w:t xml:space="preserve">to </w:t>
            </w:r>
            <w:r>
              <w:rPr>
                <w:rFonts w:ascii="CMMI10" w:hAnsi="CMMI10" w:cs="CMMI10"/>
                <w:i/>
                <w:iCs/>
                <w:sz w:val="20"/>
                <w:szCs w:val="20"/>
              </w:rPr>
              <w:t xml:space="preserve">N </w:t>
            </w:r>
            <w:r w:rsidRPr="00385A08">
              <w:rPr>
                <w:rFonts w:ascii="Times-Bold" w:hAnsi="Times-Bold" w:cs="Times-Bold"/>
                <w:b/>
                <w:bCs/>
                <w:sz w:val="20"/>
                <w:szCs w:val="20"/>
              </w:rPr>
              <w:t>and</w:t>
            </w:r>
            <w:r>
              <w:rPr>
                <w:rFonts w:ascii="CMMI10" w:hAnsi="CMMI10" w:cs="CMMI10"/>
                <w:i/>
                <w:iCs/>
                <w:sz w:val="20"/>
                <w:szCs w:val="20"/>
              </w:rPr>
              <w:t xml:space="preserve"> k := j </w:t>
            </w:r>
            <w:r w:rsidRPr="00385A08">
              <w:rPr>
                <w:rFonts w:ascii="Times-Bold" w:hAnsi="Times-Bold" w:cs="Times-Bold"/>
                <w:b/>
                <w:bCs/>
                <w:sz w:val="20"/>
                <w:szCs w:val="20"/>
              </w:rPr>
              <w:t>to</w:t>
            </w:r>
            <w:r>
              <w:rPr>
                <w:rFonts w:ascii="CMMI10" w:hAnsi="CMMI10" w:cs="CMMI10"/>
                <w:i/>
                <w:iCs/>
                <w:sz w:val="20"/>
                <w:szCs w:val="20"/>
              </w:rPr>
              <w:t xml:space="preserve"> N</w:t>
            </w:r>
            <w:r>
              <w:rPr>
                <w:rFonts w:ascii="Times-Bold" w:hAnsi="Times-Bold" w:cs="Times-Bold"/>
                <w:b/>
                <w:bCs/>
                <w:sz w:val="20"/>
                <w:szCs w:val="20"/>
              </w:rPr>
              <w:t xml:space="preserve"> do</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3</w:t>
            </w:r>
          </w:p>
        </w:tc>
        <w:tc>
          <w:tcPr>
            <w:tcW w:w="7464" w:type="dxa"/>
          </w:tcPr>
          <w:p w:rsidR="00292455" w:rsidRDefault="00292455" w:rsidP="00224E99">
            <w:pPr>
              <w:autoSpaceDE w:val="0"/>
              <w:autoSpaceDN w:val="0"/>
              <w:bidi w:val="0"/>
              <w:adjustRightInd w:val="0"/>
              <w:ind w:left="1440"/>
              <w:rPr>
                <w:rFonts w:ascii="Times-Bold" w:hAnsi="Times-Bold" w:cs="Times-Bold"/>
                <w:b/>
                <w:bCs/>
                <w:sz w:val="20"/>
                <w:szCs w:val="20"/>
              </w:rPr>
            </w:pPr>
            <w:r w:rsidRPr="00385A08">
              <w:rPr>
                <w:rFonts w:ascii="CMMI10" w:hAnsi="CMMI10" w:cs="CMMI10"/>
                <w:i/>
                <w:iCs/>
                <w:sz w:val="20"/>
                <w:szCs w:val="20"/>
              </w:rPr>
              <w:t>P</w:t>
            </w:r>
            <w:r w:rsidRPr="00F21B32">
              <w:rPr>
                <w:rFonts w:ascii="CMMI10" w:hAnsi="CMMI10" w:cs="CMMI10"/>
                <w:sz w:val="20"/>
                <w:szCs w:val="20"/>
              </w:rPr>
              <w:t>[</w:t>
            </w:r>
            <w:proofErr w:type="spellStart"/>
            <w:r w:rsidRPr="00385A08">
              <w:rPr>
                <w:rFonts w:ascii="CMMI10" w:hAnsi="CMMI10" w:cs="CMMI10"/>
                <w:i/>
                <w:iCs/>
                <w:sz w:val="20"/>
                <w:szCs w:val="20"/>
              </w:rPr>
              <w:t>i</w:t>
            </w:r>
            <w:proofErr w:type="spellEnd"/>
            <w:proofErr w:type="gramStart"/>
            <w:r w:rsidRPr="00F21B32">
              <w:rPr>
                <w:rFonts w:ascii="CMMI10" w:hAnsi="CMMI10" w:cs="CMMI10"/>
                <w:sz w:val="20"/>
                <w:szCs w:val="20"/>
              </w:rPr>
              <w:t>][</w:t>
            </w:r>
            <w:proofErr w:type="gramEnd"/>
            <w:r w:rsidRPr="00385A08">
              <w:rPr>
                <w:rFonts w:ascii="CMMI10" w:hAnsi="CMMI10" w:cs="CMMI10"/>
                <w:i/>
                <w:iCs/>
                <w:sz w:val="20"/>
                <w:szCs w:val="20"/>
              </w:rPr>
              <w:t>k</w:t>
            </w:r>
            <w:r w:rsidRPr="00F21B32">
              <w:rPr>
                <w:rFonts w:ascii="CMMI10" w:hAnsi="CMMI10" w:cs="CMMI10"/>
                <w:sz w:val="20"/>
                <w:szCs w:val="20"/>
              </w:rPr>
              <w:t>]</w:t>
            </w:r>
            <w:r w:rsidRPr="00385A08">
              <w:rPr>
                <w:rFonts w:ascii="CMMI10" w:hAnsi="CMMI10" w:cs="CMMI10"/>
                <w:i/>
                <w:iCs/>
                <w:sz w:val="20"/>
                <w:szCs w:val="20"/>
              </w:rPr>
              <w:t xml:space="preserve"> = </w:t>
            </w:r>
            <w:proofErr w:type="spellStart"/>
            <w:r w:rsidR="001243F6">
              <w:rPr>
                <w:rFonts w:ascii="CMMI10" w:hAnsi="CMMI10" w:cs="CMMI10"/>
                <w:i/>
                <w:iCs/>
                <w:sz w:val="20"/>
                <w:szCs w:val="20"/>
              </w:rPr>
              <w:t>rw</w:t>
            </w:r>
            <w:proofErr w:type="spellEnd"/>
            <w:r w:rsidRPr="00FB531C">
              <w:rPr>
                <w:rFonts w:ascii="CMMI10" w:hAnsi="CMMI10" w:cs="CMMI10"/>
                <w:sz w:val="20"/>
                <w:szCs w:val="20"/>
              </w:rPr>
              <w:t>(</w:t>
            </w:r>
            <w:proofErr w:type="spellStart"/>
            <w:r>
              <w:rPr>
                <w:rFonts w:ascii="CMMI10" w:hAnsi="CMMI10" w:cs="CMMI10"/>
                <w:i/>
                <w:iCs/>
                <w:sz w:val="20"/>
                <w:szCs w:val="20"/>
              </w:rPr>
              <w:t>i,k</w:t>
            </w:r>
            <w:proofErr w:type="spellEnd"/>
            <w:r>
              <w:rPr>
                <w:rFonts w:ascii="CMMI10" w:hAnsi="CMMI10" w:cs="CMMI10"/>
                <w:sz w:val="20"/>
                <w:szCs w:val="20"/>
              </w:rPr>
              <w:t>)</w:t>
            </w:r>
            <w:r>
              <w:rPr>
                <w:rFonts w:ascii="CMMI10" w:hAnsi="CMMI10" w:cs="CMMI10"/>
                <w:i/>
                <w:iCs/>
                <w:sz w:val="20"/>
                <w:szCs w:val="20"/>
              </w:rPr>
              <w:t xml:space="preserve"> . </w:t>
            </w:r>
            <w:r w:rsidRPr="004D14E5">
              <w:rPr>
                <w:rFonts w:ascii="CMMI10" w:hAnsi="CMMI10" w:cs="CMMI10"/>
                <w:i/>
                <w:iCs/>
                <w:sz w:val="20"/>
                <w:szCs w:val="20"/>
              </w:rPr>
              <w:t>cost</w:t>
            </w:r>
            <w:r w:rsidRPr="00F21B32">
              <w:rPr>
                <w:rFonts w:ascii="CMMI10" w:hAnsi="CMMI10" w:cs="CMMI10"/>
                <w:sz w:val="20"/>
                <w:szCs w:val="20"/>
              </w:rPr>
              <w:t>(</w:t>
            </w:r>
            <w:proofErr w:type="spellStart"/>
            <w:r w:rsidRPr="00385A08">
              <w:rPr>
                <w:rFonts w:ascii="CMMI10" w:hAnsi="CMMI10" w:cs="CMMI10"/>
                <w:i/>
                <w:iCs/>
                <w:sz w:val="20"/>
                <w:szCs w:val="20"/>
              </w:rPr>
              <w:t>i,k</w:t>
            </w:r>
            <w:proofErr w:type="spellEnd"/>
            <w:r w:rsidRPr="00F21B32">
              <w:rPr>
                <w:rFonts w:ascii="CMMI10" w:hAnsi="CMMI10" w:cs="CMMI10"/>
                <w:sz w:val="20"/>
                <w:szCs w:val="20"/>
              </w:rPr>
              <w:t>)</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4</w:t>
            </w:r>
          </w:p>
        </w:tc>
        <w:tc>
          <w:tcPr>
            <w:tcW w:w="7464" w:type="dxa"/>
          </w:tcPr>
          <w:p w:rsidR="00292455" w:rsidRDefault="00292455" w:rsidP="00224E99">
            <w:pPr>
              <w:autoSpaceDE w:val="0"/>
              <w:autoSpaceDN w:val="0"/>
              <w:bidi w:val="0"/>
              <w:adjustRightInd w:val="0"/>
              <w:ind w:left="1440"/>
              <w:rPr>
                <w:rFonts w:ascii="Times-Bold" w:hAnsi="Times-Bold" w:cs="Times-Bold"/>
                <w:b/>
                <w:bCs/>
                <w:sz w:val="20"/>
                <w:szCs w:val="20"/>
              </w:rPr>
            </w:pPr>
            <w:r>
              <w:rPr>
                <w:rFonts w:ascii="Times-Bold" w:hAnsi="Times-Bold" w:cs="Times-Bold"/>
                <w:b/>
                <w:bCs/>
                <w:sz w:val="20"/>
                <w:szCs w:val="20"/>
              </w:rPr>
              <w:t xml:space="preserve">if </w:t>
            </w:r>
            <w:r w:rsidRPr="00385A08">
              <w:rPr>
                <w:rFonts w:ascii="CMMI10" w:hAnsi="CMMI10" w:cs="CMMI10"/>
                <w:i/>
                <w:iCs/>
                <w:sz w:val="20"/>
                <w:szCs w:val="20"/>
              </w:rPr>
              <w:t>k-</w:t>
            </w:r>
            <w:proofErr w:type="spellStart"/>
            <w:r w:rsidRPr="00385A08">
              <w:rPr>
                <w:rFonts w:ascii="CMMI10" w:hAnsi="CMMI10" w:cs="CMMI10"/>
                <w:i/>
                <w:iCs/>
                <w:sz w:val="20"/>
                <w:szCs w:val="20"/>
              </w:rPr>
              <w:t>i</w:t>
            </w:r>
            <w:proofErr w:type="spellEnd"/>
            <w:r w:rsidRPr="00385A08">
              <w:rPr>
                <w:rFonts w:ascii="CMMI10" w:hAnsi="CMMI10" w:cs="CMMI10"/>
                <w:i/>
                <w:iCs/>
                <w:sz w:val="20"/>
                <w:szCs w:val="20"/>
              </w:rPr>
              <w:t xml:space="preserve"> &lt; </w:t>
            </w:r>
            <w:r w:rsidRPr="00F21B32">
              <w:rPr>
                <w:rFonts w:ascii="CMMI10" w:hAnsi="CMMI10" w:cs="CMMI10"/>
                <w:sz w:val="20"/>
                <w:szCs w:val="20"/>
              </w:rPr>
              <w:t>2</w:t>
            </w:r>
            <m:oMath>
              <m:r>
                <w:rPr>
                  <w:rFonts w:ascii="Cambria Math" w:hAnsi="Cambria Math" w:cs="CMMI10"/>
                  <w:sz w:val="20"/>
                  <w:szCs w:val="20"/>
                </w:rPr>
                <m:t xml:space="preserve"> .</m:t>
              </m:r>
              <m:r>
                <m:rPr>
                  <m:sty m:val="p"/>
                </m:rPr>
                <w:rPr>
                  <w:rFonts w:ascii="Cambria Math" w:hAnsi="Cambria Math" w:cs="CMMI10"/>
                  <w:sz w:val="20"/>
                  <w:szCs w:val="20"/>
                </w:rPr>
                <m:t>Φ</m:t>
              </m:r>
            </m:oMath>
            <w:r>
              <w:rPr>
                <w:rFonts w:ascii="Times-Bold" w:hAnsi="Times-Bold" w:cs="Times-Bold"/>
                <w:b/>
                <w:bCs/>
                <w:sz w:val="20"/>
                <w:szCs w:val="20"/>
              </w:rPr>
              <w:t xml:space="preserve"> then</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5</w:t>
            </w:r>
          </w:p>
        </w:tc>
        <w:tc>
          <w:tcPr>
            <w:tcW w:w="7464" w:type="dxa"/>
          </w:tcPr>
          <w:p w:rsidR="00292455" w:rsidRDefault="00292455" w:rsidP="00224E99">
            <w:pPr>
              <w:autoSpaceDE w:val="0"/>
              <w:autoSpaceDN w:val="0"/>
              <w:bidi w:val="0"/>
              <w:adjustRightInd w:val="0"/>
              <w:ind w:left="2160"/>
              <w:rPr>
                <w:rFonts w:ascii="Times-Bold" w:hAnsi="Times-Bold" w:cs="Times-Bold"/>
                <w:b/>
                <w:bCs/>
                <w:sz w:val="20"/>
                <w:szCs w:val="20"/>
              </w:rPr>
            </w:pPr>
            <w:r>
              <w:rPr>
                <w:rFonts w:ascii="Times-Bold" w:hAnsi="Times-Bold" w:cs="Times-Bold"/>
                <w:b/>
                <w:bCs/>
                <w:sz w:val="20"/>
                <w:szCs w:val="20"/>
              </w:rPr>
              <w:t>continue</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6</w:t>
            </w:r>
          </w:p>
        </w:tc>
        <w:tc>
          <w:tcPr>
            <w:tcW w:w="7464" w:type="dxa"/>
          </w:tcPr>
          <w:p w:rsidR="00292455" w:rsidRPr="002C6BC3" w:rsidRDefault="00292455" w:rsidP="00224E99">
            <w:pPr>
              <w:autoSpaceDE w:val="0"/>
              <w:autoSpaceDN w:val="0"/>
              <w:bidi w:val="0"/>
              <w:adjustRightInd w:val="0"/>
              <w:ind w:left="1440"/>
              <w:rPr>
                <w:rFonts w:ascii="Times-Bold" w:hAnsi="Times-Bold" w:cs="Times-Bold"/>
                <w:b/>
                <w:bCs/>
                <w:sz w:val="20"/>
                <w:szCs w:val="20"/>
              </w:rPr>
            </w:pPr>
            <w:r>
              <w:rPr>
                <w:rFonts w:ascii="Times-Bold" w:hAnsi="Times-Bold" w:cs="Times-Bold"/>
                <w:b/>
                <w:bCs/>
                <w:sz w:val="20"/>
                <w:szCs w:val="20"/>
              </w:rPr>
              <w:t xml:space="preserve">for </w:t>
            </w:r>
            <w:r>
              <w:rPr>
                <w:rFonts w:ascii="CMMI10" w:hAnsi="CMMI10" w:cs="CMMI10"/>
                <w:i/>
                <w:iCs/>
                <w:sz w:val="20"/>
                <w:szCs w:val="20"/>
              </w:rPr>
              <w:t xml:space="preserve">l </w:t>
            </w:r>
            <w:r>
              <w:rPr>
                <w:rFonts w:ascii="CMR10" w:hAnsi="CMR10" w:cs="CMR10"/>
                <w:sz w:val="20"/>
                <w:szCs w:val="20"/>
              </w:rPr>
              <w:t xml:space="preserve">:= </w:t>
            </w:r>
            <w:proofErr w:type="spellStart"/>
            <w:r w:rsidRPr="00F21B32">
              <w:rPr>
                <w:rFonts w:ascii="CMR10" w:hAnsi="CMR10" w:cs="CMR10"/>
                <w:i/>
                <w:iCs/>
                <w:sz w:val="20"/>
                <w:szCs w:val="20"/>
              </w:rPr>
              <w:t>i</w:t>
            </w:r>
            <w:proofErr w:type="spellEnd"/>
            <w:r w:rsidRPr="00F21B32">
              <w:rPr>
                <w:rFonts w:ascii="CMR10" w:hAnsi="CMR10" w:cs="CMR10"/>
                <w:i/>
                <w:iCs/>
                <w:sz w:val="20"/>
                <w:szCs w:val="20"/>
              </w:rPr>
              <w:t>+</w:t>
            </w:r>
            <m:oMath>
              <m:r>
                <w:rPr>
                  <w:rFonts w:ascii="Cambria Math" w:hAnsi="Cambria Math"/>
                </w:rPr>
                <m:t xml:space="preserve"> </m:t>
              </m:r>
              <m:r>
                <m:rPr>
                  <m:sty m:val="p"/>
                </m:rPr>
                <w:rPr>
                  <w:rFonts w:ascii="Cambria Math" w:hAnsi="Cambria Math"/>
                </w:rPr>
                <m:t>Φ</m:t>
              </m:r>
            </m:oMath>
            <w:r>
              <w:rPr>
                <w:rFonts w:ascii="CMR10" w:hAnsi="CMR10" w:cs="CMR10"/>
                <w:sz w:val="20"/>
                <w:szCs w:val="20"/>
              </w:rPr>
              <w:t xml:space="preserve"> </w:t>
            </w:r>
            <w:r>
              <w:rPr>
                <w:rFonts w:ascii="Times-Bold" w:hAnsi="Times-Bold" w:cs="Times-Bold"/>
                <w:b/>
                <w:bCs/>
                <w:sz w:val="20"/>
                <w:szCs w:val="20"/>
              </w:rPr>
              <w:t xml:space="preserve">to </w:t>
            </w:r>
            <w:r>
              <w:rPr>
                <w:rFonts w:ascii="CMMI10" w:hAnsi="CMMI10" w:cs="CMMI10"/>
                <w:i/>
                <w:iCs/>
                <w:sz w:val="20"/>
                <w:szCs w:val="20"/>
              </w:rPr>
              <w:t>k -</w:t>
            </w:r>
            <m:oMath>
              <m:r>
                <m:rPr>
                  <m:sty m:val="p"/>
                </m:rPr>
                <w:rPr>
                  <w:rFonts w:ascii="Cambria Math" w:hAnsi="Cambria Math"/>
                </w:rPr>
                <m:t xml:space="preserve"> Φ</m:t>
              </m:r>
            </m:oMath>
            <w:r>
              <w:rPr>
                <w:rFonts w:ascii="CMR10" w:hAnsi="CMR10" w:cs="CMR10"/>
                <w:sz w:val="20"/>
                <w:szCs w:val="20"/>
              </w:rPr>
              <w:t xml:space="preserve"> </w:t>
            </w:r>
            <w:r>
              <w:rPr>
                <w:rFonts w:ascii="Times-Bold" w:hAnsi="Times-Bold" w:cs="Times-Bold"/>
                <w:b/>
                <w:bCs/>
                <w:sz w:val="20"/>
                <w:szCs w:val="20"/>
              </w:rPr>
              <w:t>do</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7</w:t>
            </w:r>
          </w:p>
        </w:tc>
        <w:tc>
          <w:tcPr>
            <w:tcW w:w="7464" w:type="dxa"/>
          </w:tcPr>
          <w:p w:rsidR="00292455" w:rsidRPr="002C6BC3" w:rsidRDefault="00292455" w:rsidP="00224E99">
            <w:pPr>
              <w:autoSpaceDE w:val="0"/>
              <w:autoSpaceDN w:val="0"/>
              <w:bidi w:val="0"/>
              <w:adjustRightInd w:val="0"/>
              <w:ind w:left="2160"/>
              <w:rPr>
                <w:rFonts w:ascii="Times-Bold" w:hAnsi="Times-Bold" w:cs="Times-Bold"/>
                <w:b/>
                <w:bCs/>
                <w:sz w:val="20"/>
                <w:szCs w:val="20"/>
              </w:rPr>
            </w:pPr>
            <w:r>
              <w:rPr>
                <w:rFonts w:ascii="Times-Bold" w:hAnsi="Times-Bold" w:cs="Times-Bold"/>
                <w:b/>
                <w:bCs/>
                <w:sz w:val="20"/>
                <w:szCs w:val="20"/>
              </w:rPr>
              <w:t xml:space="preserve">if </w:t>
            </w:r>
            <w:r>
              <w:rPr>
                <w:rFonts w:ascii="CMMI10" w:hAnsi="CMMI10" w:cs="CMMI10"/>
                <w:i/>
                <w:iCs/>
                <w:sz w:val="20"/>
                <w:szCs w:val="20"/>
              </w:rPr>
              <w:t>P</w:t>
            </w:r>
            <w:r>
              <w:rPr>
                <w:rFonts w:ascii="CMR10" w:hAnsi="CMR10" w:cs="CMR10"/>
                <w:sz w:val="20"/>
                <w:szCs w:val="20"/>
              </w:rPr>
              <w:t>[</w:t>
            </w:r>
            <w:proofErr w:type="spellStart"/>
            <w:r>
              <w:rPr>
                <w:rFonts w:ascii="CMMI10" w:hAnsi="CMMI10" w:cs="CMMI10"/>
                <w:i/>
                <w:iCs/>
                <w:sz w:val="20"/>
                <w:szCs w:val="20"/>
              </w:rPr>
              <w:t>i</w:t>
            </w:r>
            <w:proofErr w:type="spellEnd"/>
            <w:r>
              <w:rPr>
                <w:rFonts w:ascii="CMR10" w:hAnsi="CMR10" w:cs="CMR10"/>
                <w:sz w:val="20"/>
                <w:szCs w:val="20"/>
              </w:rPr>
              <w:t>][</w:t>
            </w:r>
            <w:r w:rsidRPr="00F21B32">
              <w:rPr>
                <w:rFonts w:ascii="CMR10" w:hAnsi="CMR10" w:cs="CMR10"/>
                <w:i/>
                <w:iCs/>
                <w:sz w:val="20"/>
                <w:szCs w:val="20"/>
              </w:rPr>
              <w:t>l</w:t>
            </w:r>
            <w:r>
              <w:rPr>
                <w:rFonts w:ascii="CMR10" w:hAnsi="CMR10" w:cs="CMR10"/>
                <w:sz w:val="20"/>
                <w:szCs w:val="20"/>
              </w:rPr>
              <w:t xml:space="preserve">] + </w:t>
            </w:r>
            <w:r w:rsidRPr="00F21B32">
              <w:rPr>
                <w:rFonts w:ascii="CMR10" w:hAnsi="CMR10" w:cs="CMR10"/>
                <w:i/>
                <w:iCs/>
                <w:sz w:val="20"/>
                <w:szCs w:val="20"/>
              </w:rPr>
              <w:t>P</w:t>
            </w:r>
            <w:r>
              <w:rPr>
                <w:rFonts w:ascii="CMR10" w:hAnsi="CMR10" w:cs="CMR10"/>
                <w:sz w:val="20"/>
                <w:szCs w:val="20"/>
              </w:rPr>
              <w:t>[</w:t>
            </w:r>
            <w:r w:rsidRPr="00F21B32">
              <w:rPr>
                <w:rFonts w:ascii="CMR10" w:hAnsi="CMR10" w:cs="CMR10"/>
                <w:i/>
                <w:iCs/>
                <w:sz w:val="20"/>
                <w:szCs w:val="20"/>
              </w:rPr>
              <w:t>l+</w:t>
            </w:r>
            <w:r>
              <w:rPr>
                <w:rFonts w:ascii="CMR10" w:hAnsi="CMR10" w:cs="CMR10"/>
                <w:sz w:val="20"/>
                <w:szCs w:val="20"/>
              </w:rPr>
              <w:t xml:space="preserve">1][k] </w:t>
            </w:r>
            <w:r>
              <w:rPr>
                <w:rFonts w:ascii="CMMI10" w:hAnsi="CMMI10" w:cs="CMMI10"/>
                <w:i/>
                <w:iCs/>
                <w:sz w:val="20"/>
                <w:szCs w:val="20"/>
              </w:rPr>
              <w:t>&lt; P</w:t>
            </w:r>
            <w:r>
              <w:rPr>
                <w:rFonts w:ascii="CMR10" w:hAnsi="CMR10" w:cs="CMR10"/>
                <w:sz w:val="20"/>
                <w:szCs w:val="20"/>
              </w:rPr>
              <w:t>[</w:t>
            </w:r>
            <w:proofErr w:type="spellStart"/>
            <w:r>
              <w:rPr>
                <w:rFonts w:ascii="CMMI10" w:hAnsi="CMMI10" w:cs="CMMI10"/>
                <w:i/>
                <w:iCs/>
                <w:sz w:val="20"/>
                <w:szCs w:val="20"/>
              </w:rPr>
              <w:t>i</w:t>
            </w:r>
            <w:proofErr w:type="spellEnd"/>
            <w:r w:rsidRPr="00F21B32">
              <w:rPr>
                <w:rFonts w:ascii="CMMI10" w:hAnsi="CMMI10" w:cs="CMMI10"/>
                <w:sz w:val="20"/>
                <w:szCs w:val="20"/>
              </w:rPr>
              <w:t>][</w:t>
            </w:r>
            <w:r>
              <w:rPr>
                <w:rFonts w:ascii="CMMI10" w:hAnsi="CMMI10" w:cs="CMMI10"/>
                <w:i/>
                <w:iCs/>
                <w:sz w:val="20"/>
                <w:szCs w:val="20"/>
              </w:rPr>
              <w:t>k</w:t>
            </w:r>
            <w:r w:rsidRPr="00F21B32">
              <w:rPr>
                <w:rFonts w:ascii="CMMI10" w:hAnsi="CMMI10" w:cs="CMMI10"/>
                <w:sz w:val="20"/>
                <w:szCs w:val="20"/>
              </w:rPr>
              <w:t>]</w:t>
            </w:r>
            <w:r>
              <w:rPr>
                <w:rFonts w:ascii="CMR10" w:hAnsi="CMR10" w:cs="CMR10"/>
                <w:sz w:val="20"/>
                <w:szCs w:val="20"/>
              </w:rPr>
              <w:t xml:space="preserve"> </w:t>
            </w:r>
            <w:r>
              <w:rPr>
                <w:rFonts w:ascii="Times-Bold" w:hAnsi="Times-Bold" w:cs="Times-Bold"/>
                <w:b/>
                <w:bCs/>
                <w:sz w:val="20"/>
                <w:szCs w:val="20"/>
              </w:rPr>
              <w:t>then</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8</w:t>
            </w:r>
          </w:p>
        </w:tc>
        <w:tc>
          <w:tcPr>
            <w:tcW w:w="7464" w:type="dxa"/>
          </w:tcPr>
          <w:p w:rsidR="00292455" w:rsidRPr="002C6BC3" w:rsidRDefault="00292455" w:rsidP="00224E99">
            <w:pPr>
              <w:autoSpaceDE w:val="0"/>
              <w:autoSpaceDN w:val="0"/>
              <w:bidi w:val="0"/>
              <w:adjustRightInd w:val="0"/>
              <w:ind w:left="2160" w:firstLine="720"/>
              <w:rPr>
                <w:rFonts w:ascii="CMR10" w:hAnsi="CMR10" w:cs="CMR10"/>
                <w:sz w:val="20"/>
                <w:szCs w:val="20"/>
              </w:rPr>
            </w:pPr>
            <w:r>
              <w:rPr>
                <w:rFonts w:ascii="CMMI10" w:hAnsi="CMMI10" w:cs="CMMI10"/>
                <w:i/>
                <w:iCs/>
                <w:sz w:val="20"/>
                <w:szCs w:val="20"/>
              </w:rPr>
              <w:t>P</w:t>
            </w:r>
            <w:r>
              <w:rPr>
                <w:rFonts w:ascii="CMR10" w:hAnsi="CMR10" w:cs="CMR10"/>
                <w:sz w:val="20"/>
                <w:szCs w:val="20"/>
              </w:rPr>
              <w:t>[</w:t>
            </w:r>
            <w:proofErr w:type="spellStart"/>
            <w:r>
              <w:rPr>
                <w:rFonts w:ascii="CMMI10" w:hAnsi="CMMI10" w:cs="CMMI10"/>
                <w:i/>
                <w:iCs/>
                <w:sz w:val="20"/>
                <w:szCs w:val="20"/>
              </w:rPr>
              <w:t>i</w:t>
            </w:r>
            <w:proofErr w:type="spellEnd"/>
            <w:r>
              <w:rPr>
                <w:rFonts w:ascii="CMR10" w:hAnsi="CMR10" w:cs="CMR10"/>
                <w:sz w:val="20"/>
                <w:szCs w:val="20"/>
              </w:rPr>
              <w:t>][</w:t>
            </w:r>
            <w:r>
              <w:rPr>
                <w:rFonts w:ascii="CMMI10" w:hAnsi="CMMI10" w:cs="CMMI10"/>
                <w:i/>
                <w:iCs/>
                <w:sz w:val="20"/>
                <w:szCs w:val="20"/>
              </w:rPr>
              <w:t>k</w:t>
            </w:r>
            <w:r>
              <w:rPr>
                <w:rFonts w:ascii="CMR10" w:hAnsi="CMR10" w:cs="CMR10"/>
                <w:sz w:val="20"/>
                <w:szCs w:val="20"/>
              </w:rPr>
              <w:t xml:space="preserve">] := </w:t>
            </w:r>
            <w:r>
              <w:rPr>
                <w:rFonts w:ascii="CMMI10" w:hAnsi="CMMI10" w:cs="CMMI10"/>
                <w:i/>
                <w:iCs/>
                <w:sz w:val="20"/>
                <w:szCs w:val="20"/>
              </w:rPr>
              <w:t>P</w:t>
            </w:r>
            <w:r>
              <w:rPr>
                <w:rFonts w:ascii="CMR10" w:hAnsi="CMR10" w:cs="CMR10"/>
                <w:sz w:val="20"/>
                <w:szCs w:val="20"/>
              </w:rPr>
              <w:t>[</w:t>
            </w:r>
            <w:proofErr w:type="spellStart"/>
            <w:r>
              <w:rPr>
                <w:rFonts w:ascii="CMMI10" w:hAnsi="CMMI10" w:cs="CMMI10"/>
                <w:i/>
                <w:iCs/>
                <w:sz w:val="20"/>
                <w:szCs w:val="20"/>
              </w:rPr>
              <w:t>i</w:t>
            </w:r>
            <w:proofErr w:type="spellEnd"/>
            <w:r>
              <w:rPr>
                <w:rFonts w:ascii="CMR10" w:hAnsi="CMR10" w:cs="CMR10"/>
                <w:sz w:val="20"/>
                <w:szCs w:val="20"/>
              </w:rPr>
              <w:t>][</w:t>
            </w:r>
            <w:r w:rsidRPr="00F21B32">
              <w:rPr>
                <w:rFonts w:ascii="CMR10" w:hAnsi="CMR10" w:cs="CMR10"/>
                <w:i/>
                <w:iCs/>
                <w:sz w:val="20"/>
                <w:szCs w:val="20"/>
              </w:rPr>
              <w:t>l</w:t>
            </w:r>
            <w:r>
              <w:rPr>
                <w:rFonts w:ascii="CMR10" w:hAnsi="CMR10" w:cs="CMR10"/>
                <w:sz w:val="20"/>
                <w:szCs w:val="20"/>
              </w:rPr>
              <w:t>] + P[</w:t>
            </w:r>
            <w:r w:rsidRPr="00F21B32">
              <w:rPr>
                <w:rFonts w:ascii="CMR10" w:hAnsi="CMR10" w:cs="CMR10"/>
                <w:i/>
                <w:iCs/>
                <w:sz w:val="20"/>
                <w:szCs w:val="20"/>
              </w:rPr>
              <w:t>l+</w:t>
            </w:r>
            <w:r>
              <w:rPr>
                <w:rFonts w:ascii="CMR10" w:hAnsi="CMR10" w:cs="CMR10"/>
                <w:sz w:val="20"/>
                <w:szCs w:val="20"/>
              </w:rPr>
              <w:t>1][</w:t>
            </w:r>
            <w:r w:rsidRPr="00F21B32">
              <w:rPr>
                <w:rFonts w:ascii="CMR10" w:hAnsi="CMR10" w:cs="CMR10"/>
                <w:i/>
                <w:iCs/>
                <w:sz w:val="20"/>
                <w:szCs w:val="20"/>
              </w:rPr>
              <w:t>k</w:t>
            </w:r>
            <w:r>
              <w:rPr>
                <w:rFonts w:ascii="CMR10" w:hAnsi="CMR10" w:cs="CMR10"/>
                <w:sz w:val="20"/>
                <w:szCs w:val="20"/>
              </w:rPr>
              <w:t>]</w:t>
            </w:r>
          </w:p>
        </w:tc>
      </w:tr>
      <w:tr w:rsidR="00292455" w:rsidTr="001E7975">
        <w:tc>
          <w:tcPr>
            <w:tcW w:w="320" w:type="dxa"/>
          </w:tcPr>
          <w:p w:rsidR="00292455" w:rsidRPr="002C6BC3" w:rsidRDefault="00292455" w:rsidP="001E7975">
            <w:pPr>
              <w:bidi w:val="0"/>
              <w:ind w:left="-18"/>
              <w:jc w:val="right"/>
              <w:rPr>
                <w:rFonts w:asciiTheme="majorHAnsi" w:hAnsiTheme="majorHAnsi"/>
                <w:lang w:bidi="ar-BH"/>
              </w:rPr>
            </w:pPr>
            <w:r>
              <w:rPr>
                <w:rFonts w:asciiTheme="majorHAnsi" w:hAnsiTheme="majorHAnsi"/>
                <w:lang w:bidi="ar-BH"/>
              </w:rPr>
              <w:t>9</w:t>
            </w:r>
          </w:p>
        </w:tc>
        <w:tc>
          <w:tcPr>
            <w:tcW w:w="7464" w:type="dxa"/>
          </w:tcPr>
          <w:p w:rsidR="00292455" w:rsidRPr="00F21B32" w:rsidRDefault="00292455" w:rsidP="00224E99">
            <w:pPr>
              <w:keepNext/>
              <w:bidi w:val="0"/>
              <w:ind w:left="2880"/>
              <w:rPr>
                <w:rFonts w:ascii="CMMI10" w:hAnsi="CMMI10"/>
                <w:lang w:bidi="ar-BH"/>
              </w:rPr>
            </w:pPr>
            <w:r w:rsidRPr="00F21B32">
              <w:rPr>
                <w:rFonts w:ascii="CMMI10" w:hAnsi="CMMI10" w:cs="CMMI10"/>
                <w:i/>
                <w:iCs/>
                <w:sz w:val="20"/>
                <w:szCs w:val="20"/>
              </w:rPr>
              <w:t>S</w:t>
            </w:r>
            <w:r w:rsidRPr="00F21B32">
              <w:rPr>
                <w:rFonts w:ascii="CMMI10" w:hAnsi="CMMI10" w:cs="CMMI10"/>
                <w:sz w:val="20"/>
                <w:szCs w:val="20"/>
              </w:rPr>
              <w:t>[</w:t>
            </w:r>
            <w:proofErr w:type="spellStart"/>
            <w:r w:rsidRPr="00F21B32">
              <w:rPr>
                <w:rFonts w:ascii="CMMI10" w:hAnsi="CMMI10" w:cs="CMMI10"/>
                <w:i/>
                <w:iCs/>
                <w:sz w:val="20"/>
                <w:szCs w:val="20"/>
              </w:rPr>
              <w:t>i</w:t>
            </w:r>
            <w:proofErr w:type="spellEnd"/>
            <w:r w:rsidRPr="00F21B32">
              <w:rPr>
                <w:rFonts w:ascii="CMMI10" w:hAnsi="CMMI10" w:cs="CMMI10"/>
                <w:sz w:val="20"/>
                <w:szCs w:val="20"/>
              </w:rPr>
              <w:t>][</w:t>
            </w:r>
            <w:r w:rsidRPr="00F21B32">
              <w:rPr>
                <w:rFonts w:ascii="CMMI10" w:hAnsi="CMMI10" w:cs="CMMI10"/>
                <w:i/>
                <w:iCs/>
                <w:sz w:val="20"/>
                <w:szCs w:val="20"/>
              </w:rPr>
              <w:t>k</w:t>
            </w:r>
            <w:r w:rsidRPr="00F21B32">
              <w:rPr>
                <w:rFonts w:ascii="CMMI10" w:hAnsi="CMMI10" w:cs="CMMI10"/>
                <w:sz w:val="20"/>
                <w:szCs w:val="20"/>
              </w:rPr>
              <w:t>]</w:t>
            </w:r>
            <w:r w:rsidRPr="00F21B32">
              <w:rPr>
                <w:rFonts w:ascii="CMMI10" w:hAnsi="CMMI10"/>
                <w:lang w:bidi="ar-BH"/>
              </w:rPr>
              <w:t xml:space="preserve"> := </w:t>
            </w:r>
            <w:r w:rsidRPr="00F21B32">
              <w:rPr>
                <w:rFonts w:ascii="CMMI10" w:hAnsi="CMMI10"/>
                <w:i/>
                <w:iCs/>
                <w:lang w:bidi="ar-BH"/>
              </w:rPr>
              <w:t>l</w:t>
            </w:r>
          </w:p>
        </w:tc>
      </w:tr>
    </w:tbl>
    <w:p w:rsidR="00292455" w:rsidRDefault="0042348A" w:rsidP="00775EB2">
      <w:pPr>
        <w:pStyle w:val="Caption"/>
        <w:rPr>
          <w:lang w:bidi="ar-BH"/>
        </w:rPr>
      </w:pPr>
      <w:bookmarkStart w:id="19" w:name="_Ref365803097"/>
      <w:bookmarkStart w:id="20" w:name="_Toc376442197"/>
      <w:r>
        <w:rPr>
          <w:noProof/>
        </w:rPr>
        <w:t>Pseudo code for the novel dynamic programming algorithm.</w:t>
      </w:r>
      <w:bookmarkEnd w:id="19"/>
      <w:bookmarkEnd w:id="20"/>
    </w:p>
    <w:p w:rsidR="00292455" w:rsidRDefault="00292455" w:rsidP="00224E99">
      <w:pPr>
        <w:bidi w:val="0"/>
      </w:pPr>
      <w:r>
        <w:t xml:space="preserve">For each pair </w:t>
      </w:r>
      <w:r>
        <w:rPr>
          <w:rFonts w:ascii="CMR10" w:hAnsi="CMR10" w:cs="CMR10"/>
        </w:rPr>
        <w:t>[</w:t>
      </w:r>
      <w:proofErr w:type="spellStart"/>
      <w:r>
        <w:rPr>
          <w:rFonts w:ascii="CMMI10" w:hAnsi="CMMI10" w:cs="CMMI10"/>
          <w:i/>
          <w:iCs/>
        </w:rPr>
        <w:t>i</w:t>
      </w:r>
      <w:proofErr w:type="spellEnd"/>
      <w:r>
        <w:rPr>
          <w:rFonts w:ascii="CMMI10" w:hAnsi="CMMI10" w:cs="CMMI10"/>
          <w:i/>
          <w:iCs/>
        </w:rPr>
        <w:t>, j</w:t>
      </w:r>
      <w:r>
        <w:rPr>
          <w:rFonts w:ascii="CMR10" w:hAnsi="CMR10" w:cs="CMR10"/>
        </w:rPr>
        <w:t>]</w:t>
      </w:r>
      <w:r>
        <w:t xml:space="preserve">, </w:t>
      </w:r>
      <w:r>
        <w:rPr>
          <w:rFonts w:ascii="CMR10" w:hAnsi="CMR10" w:cs="CMR10"/>
        </w:rPr>
        <w:t xml:space="preserve">1 </w:t>
      </w:r>
      <w:r>
        <w:rPr>
          <w:rFonts w:ascii="CMSY10" w:eastAsia="CMSY10" w:cs="CMSY10" w:hint="eastAsia"/>
          <w:i/>
          <w:iCs/>
        </w:rPr>
        <w:t>≤</w:t>
      </w:r>
      <w:r>
        <w:rPr>
          <w:rFonts w:ascii="CMSY10" w:eastAsia="CMSY10" w:cs="CMSY10"/>
          <w:i/>
          <w:iCs/>
        </w:rPr>
        <w:t xml:space="preserve"> </w:t>
      </w:r>
      <w:proofErr w:type="spellStart"/>
      <w:r>
        <w:rPr>
          <w:rFonts w:ascii="CMMI10" w:hAnsi="CMMI10" w:cs="CMMI10"/>
          <w:i/>
          <w:iCs/>
        </w:rPr>
        <w:t>i</w:t>
      </w:r>
      <w:proofErr w:type="spellEnd"/>
      <w:r>
        <w:rPr>
          <w:rFonts w:ascii="CMMI10" w:hAnsi="CMMI10" w:cs="CMMI10"/>
          <w:i/>
          <w:iCs/>
        </w:rPr>
        <w:t xml:space="preserve"> </w:t>
      </w:r>
      <w:r>
        <w:rPr>
          <w:rFonts w:ascii="CMSY10" w:eastAsia="CMSY10" w:cs="CMSY10" w:hint="eastAsia"/>
          <w:i/>
          <w:iCs/>
        </w:rPr>
        <w:t>≤</w:t>
      </w:r>
      <w:r>
        <w:rPr>
          <w:rFonts w:ascii="CMSY10" w:eastAsia="CMSY10" w:cs="CMSY10"/>
          <w:i/>
          <w:iCs/>
        </w:rPr>
        <w:t xml:space="preserve"> </w:t>
      </w:r>
      <w:r>
        <w:rPr>
          <w:rFonts w:ascii="CMMI10" w:hAnsi="CMMI10" w:cs="CMMI10"/>
          <w:i/>
          <w:iCs/>
        </w:rPr>
        <w:t xml:space="preserve">k </w:t>
      </w:r>
      <w:r>
        <w:rPr>
          <w:rFonts w:ascii="CMSY10" w:eastAsia="CMSY10" w:cs="CMSY10" w:hint="eastAsia"/>
          <w:i/>
          <w:iCs/>
        </w:rPr>
        <w:t>≤</w:t>
      </w:r>
      <w:r>
        <w:rPr>
          <w:rFonts w:ascii="CMSY10" w:eastAsia="CMSY10" w:cs="CMSY10"/>
          <w:i/>
          <w:iCs/>
        </w:rPr>
        <w:t xml:space="preserve"> </w:t>
      </w:r>
      <w:r>
        <w:rPr>
          <w:rFonts w:ascii="CMMI10" w:hAnsi="CMMI10" w:cs="CMMI10"/>
          <w:i/>
          <w:iCs/>
        </w:rPr>
        <w:t>N</w:t>
      </w:r>
      <w:r>
        <w:t xml:space="preserve">, let </w:t>
      </w:r>
      <w:proofErr w:type="spellStart"/>
      <w:proofErr w:type="gramStart"/>
      <w:r w:rsidR="001243F6" w:rsidRPr="001243F6">
        <w:rPr>
          <w:rFonts w:ascii="CMR10" w:hAnsi="CMR10" w:cs="CMR10"/>
          <w:i/>
        </w:rPr>
        <w:t>rw</w:t>
      </w:r>
      <w:proofErr w:type="spellEnd"/>
      <w:r w:rsidR="001243F6">
        <w:rPr>
          <w:rFonts w:ascii="CMR10" w:hAnsi="CMR10" w:cs="CMR10"/>
        </w:rPr>
        <w:t>(</w:t>
      </w:r>
      <w:proofErr w:type="spellStart"/>
      <w:proofErr w:type="gramEnd"/>
      <w:r>
        <w:rPr>
          <w:rFonts w:ascii="CMMI10" w:hAnsi="CMMI10" w:cs="CMMI10"/>
          <w:i/>
          <w:iCs/>
        </w:rPr>
        <w:t>i</w:t>
      </w:r>
      <w:proofErr w:type="spellEnd"/>
      <w:r>
        <w:rPr>
          <w:rFonts w:ascii="CMMI10" w:hAnsi="CMMI10" w:cs="CMMI10"/>
          <w:i/>
          <w:iCs/>
        </w:rPr>
        <w:t>, k</w:t>
      </w:r>
      <w:r>
        <w:rPr>
          <w:rFonts w:ascii="CMR10" w:hAnsi="CMR10" w:cs="CMR10"/>
        </w:rPr>
        <w:t xml:space="preserve">) </w:t>
      </w:r>
      <w:r>
        <w:t xml:space="preserve">be the total number of accesses to the memory range starting from location </w:t>
      </w:r>
      <w:proofErr w:type="spellStart"/>
      <w:r>
        <w:rPr>
          <w:rFonts w:ascii="CMMI10" w:hAnsi="CMMI10" w:cs="CMMI10"/>
          <w:i/>
          <w:iCs/>
        </w:rPr>
        <w:t>i</w:t>
      </w:r>
      <w:proofErr w:type="spellEnd"/>
      <w:r>
        <w:t xml:space="preserve"> and ending at location </w:t>
      </w:r>
      <w:r>
        <w:rPr>
          <w:rFonts w:ascii="CMMI10" w:hAnsi="CMMI10" w:cs="CMMI10"/>
          <w:i/>
          <w:iCs/>
        </w:rPr>
        <w:t>k</w:t>
      </w:r>
      <w:r>
        <w:t xml:space="preserve">, and let </w:t>
      </w:r>
      <w:r>
        <w:rPr>
          <w:rFonts w:ascii="CMMI10" w:hAnsi="CMMI10" w:cs="CMMI10"/>
          <w:i/>
          <w:iCs/>
        </w:rPr>
        <w:t>cost</w:t>
      </w:r>
      <w:r>
        <w:rPr>
          <w:rFonts w:ascii="CMR10" w:hAnsi="CMR10" w:cs="CMR10"/>
        </w:rPr>
        <w:t>(</w:t>
      </w:r>
      <w:proofErr w:type="spellStart"/>
      <w:r>
        <w:rPr>
          <w:rFonts w:ascii="CMMI10" w:hAnsi="CMMI10" w:cs="CMMI10"/>
          <w:i/>
          <w:iCs/>
        </w:rPr>
        <w:t>i</w:t>
      </w:r>
      <w:proofErr w:type="spellEnd"/>
      <w:r>
        <w:rPr>
          <w:rFonts w:ascii="CMMI10" w:hAnsi="CMMI10" w:cs="CMMI10"/>
          <w:i/>
          <w:iCs/>
        </w:rPr>
        <w:t>, k</w:t>
      </w:r>
      <w:r>
        <w:rPr>
          <w:rFonts w:ascii="CMR10" w:hAnsi="CMR10" w:cs="CMR10"/>
        </w:rPr>
        <w:t xml:space="preserve">) </w:t>
      </w:r>
      <w:r>
        <w:t xml:space="preserve">be the cost associated with a single access to a memory location in the range of addresses from the </w:t>
      </w:r>
      <w:proofErr w:type="spellStart"/>
      <w:r>
        <w:rPr>
          <w:rFonts w:ascii="CMMI10" w:hAnsi="CMMI10" w:cs="CMMI10"/>
          <w:i/>
          <w:iCs/>
        </w:rPr>
        <w:t>i</w:t>
      </w:r>
      <w:r w:rsidRPr="004D14E5">
        <w:rPr>
          <w:i/>
          <w:iCs/>
          <w:vertAlign w:val="superscript"/>
        </w:rPr>
        <w:t>th</w:t>
      </w:r>
      <w:proofErr w:type="spellEnd"/>
      <w:r>
        <w:t xml:space="preserve"> to the </w:t>
      </w:r>
      <w:r>
        <w:rPr>
          <w:rFonts w:ascii="CMMI10" w:hAnsi="CMMI10" w:cs="CMMI10"/>
          <w:i/>
          <w:iCs/>
        </w:rPr>
        <w:t>k</w:t>
      </w:r>
      <w:r w:rsidRPr="004D14E5">
        <w:rPr>
          <w:i/>
          <w:iCs/>
          <w:vertAlign w:val="superscript"/>
        </w:rPr>
        <w:t>th</w:t>
      </w:r>
      <w:r>
        <w:t xml:space="preserve">. </w:t>
      </w:r>
      <w:r w:rsidR="00A5568F">
        <w:t>See the next section for more details on cost calculation.</w:t>
      </w:r>
    </w:p>
    <w:p w:rsidR="00292455" w:rsidRDefault="00292455" w:rsidP="00224E99">
      <w:pPr>
        <w:bidi w:val="0"/>
      </w:pPr>
      <w:r>
        <w:t xml:space="preserve">The algorithm's main structures are two </w:t>
      </w:r>
      <w:r>
        <w:rPr>
          <w:rFonts w:ascii="CMMI10" w:hAnsi="CMMI10" w:cs="CMMI10"/>
          <w:i/>
          <w:iCs/>
        </w:rPr>
        <w:t>N</w:t>
      </w:r>
      <w:r>
        <w:rPr>
          <w:rFonts w:cs="Times New Roman"/>
          <w:i/>
          <w:iCs/>
        </w:rPr>
        <w:t>×</w:t>
      </w:r>
      <w:r>
        <w:rPr>
          <w:rFonts w:ascii="CMMI10" w:hAnsi="CMMI10" w:cs="CMMI10"/>
          <w:i/>
          <w:iCs/>
        </w:rPr>
        <w:t>N</w:t>
      </w:r>
      <w:r>
        <w:t xml:space="preserve"> matrices, </w:t>
      </w:r>
      <w:r w:rsidRPr="00593EE0">
        <w:rPr>
          <w:rFonts w:ascii="CMMI10" w:hAnsi="CMMI10" w:cs="CMMI10"/>
          <w:i/>
          <w:iCs/>
        </w:rPr>
        <w:t>P</w:t>
      </w:r>
      <w:r>
        <w:t xml:space="preserve"> and </w:t>
      </w:r>
      <w:r w:rsidRPr="00593EE0">
        <w:rPr>
          <w:rFonts w:ascii="CMMI10" w:hAnsi="CMMI10" w:cs="CMMI10"/>
          <w:i/>
          <w:iCs/>
        </w:rPr>
        <w:t>S</w:t>
      </w:r>
      <w:r>
        <w:rPr>
          <w:rFonts w:ascii="CMMI10" w:hAnsi="CMMI10" w:cs="CMMI10"/>
          <w:i/>
          <w:iCs/>
        </w:rPr>
        <w:t>,</w:t>
      </w:r>
      <w:r>
        <w:t xml:space="preserve"> representing the costs and partitioning positions, respectively, see </w:t>
      </w:r>
      <w:r w:rsidR="002D0D9E">
        <w:fldChar w:fldCharType="begin"/>
      </w:r>
      <w:r w:rsidR="002D0D9E">
        <w:instrText xml:space="preserve"> REF _Ref365814111 \h  \* MERGEFORMAT </w:instrText>
      </w:r>
      <w:r w:rsidR="002D0D9E">
        <w:fldChar w:fldCharType="separate"/>
      </w:r>
      <w:r w:rsidR="00702325">
        <w:t xml:space="preserve">Figure </w:t>
      </w:r>
      <w:r w:rsidR="00702325">
        <w:rPr>
          <w:noProof/>
        </w:rPr>
        <w:t>1</w:t>
      </w:r>
      <w:r w:rsidR="002D0D9E">
        <w:fldChar w:fldCharType="end"/>
      </w:r>
      <w:r>
        <w:t>. Every cell in</w:t>
      </w:r>
      <w:r w:rsidRPr="00531E59">
        <w:rPr>
          <w:rFonts w:ascii="CMMI10" w:hAnsi="CMMI10" w:cs="CMMI10"/>
          <w:i/>
          <w:iCs/>
        </w:rPr>
        <w:t xml:space="preserve"> </w:t>
      </w:r>
      <w:r w:rsidRPr="00593EE0">
        <w:rPr>
          <w:rFonts w:ascii="CMMI10" w:hAnsi="CMMI10" w:cs="CMMI10"/>
          <w:i/>
          <w:iCs/>
        </w:rPr>
        <w:t>P</w:t>
      </w:r>
      <w:r>
        <w:t xml:space="preserve"> contains the overall cost according to one of the strategies mentioned above. The cell in row </w:t>
      </w:r>
      <w:proofErr w:type="spellStart"/>
      <w:r>
        <w:rPr>
          <w:rFonts w:ascii="CMMI10" w:hAnsi="CMMI10" w:cs="CMMI10"/>
          <w:i/>
          <w:iCs/>
        </w:rPr>
        <w:t>i</w:t>
      </w:r>
      <w:proofErr w:type="spellEnd"/>
      <w:r>
        <w:rPr>
          <w:rFonts w:ascii="CMMI10" w:hAnsi="CMMI10" w:cs="CMMI10"/>
          <w:i/>
          <w:iCs/>
        </w:rPr>
        <w:t xml:space="preserve"> </w:t>
      </w:r>
      <w:r>
        <w:t xml:space="preserve">and column </w:t>
      </w:r>
      <w:r>
        <w:rPr>
          <w:rFonts w:ascii="CMMI10" w:hAnsi="CMMI10" w:cs="CMMI10"/>
          <w:i/>
          <w:iCs/>
        </w:rPr>
        <w:t xml:space="preserve">k </w:t>
      </w:r>
      <w:r>
        <w:t xml:space="preserve">contains the cost of the best partitioning found so far, starting from the </w:t>
      </w:r>
      <w:proofErr w:type="spellStart"/>
      <w:r>
        <w:rPr>
          <w:rFonts w:ascii="CMMI10" w:hAnsi="CMMI10" w:cs="CMMI10"/>
          <w:i/>
          <w:iCs/>
        </w:rPr>
        <w:t>i</w:t>
      </w:r>
      <w:r w:rsidRPr="003A2F7E">
        <w:rPr>
          <w:i/>
          <w:iCs/>
          <w:vertAlign w:val="superscript"/>
        </w:rPr>
        <w:t>th</w:t>
      </w:r>
      <w:proofErr w:type="spellEnd"/>
      <w:r>
        <w:t xml:space="preserve"> address up to the </w:t>
      </w:r>
      <w:r>
        <w:rPr>
          <w:rFonts w:ascii="CMMI10" w:hAnsi="CMMI10" w:cs="CMMI10"/>
          <w:i/>
          <w:iCs/>
        </w:rPr>
        <w:t>k</w:t>
      </w:r>
      <w:r w:rsidRPr="003A2F7E">
        <w:rPr>
          <w:i/>
          <w:iCs/>
          <w:vertAlign w:val="superscript"/>
        </w:rPr>
        <w:t>th</w:t>
      </w:r>
      <w:r>
        <w:t xml:space="preserve"> address. Initially, all entries of the matrix </w:t>
      </w:r>
      <w:r w:rsidRPr="00531E59">
        <w:rPr>
          <w:rFonts w:ascii="CMMI10" w:hAnsi="CMMI10"/>
          <w:i/>
          <w:iCs/>
        </w:rPr>
        <w:t>S</w:t>
      </w:r>
      <w:r>
        <w:t xml:space="preserve"> are set to </w:t>
      </w:r>
      <w:r w:rsidRPr="0044232C">
        <w:rPr>
          <w:rFonts w:ascii="CMMI10" w:hAnsi="CMMI10"/>
        </w:rPr>
        <w:t>0</w:t>
      </w:r>
      <w:r>
        <w:t xml:space="preserve">. If that best partitioning was achieved by making a partition rather than having it as a single bank, the matrix </w:t>
      </w:r>
      <w:r w:rsidRPr="00531E59">
        <w:rPr>
          <w:rFonts w:ascii="CMMI10" w:hAnsi="CMMI10"/>
          <w:i/>
          <w:iCs/>
        </w:rPr>
        <w:t>S</w:t>
      </w:r>
      <w:r>
        <w:t xml:space="preserve"> is updated with data about the partitioning position that charges this cost. </w:t>
      </w:r>
    </w:p>
    <w:p w:rsidR="00292455" w:rsidRDefault="00292455" w:rsidP="00224E99">
      <w:pPr>
        <w:bidi w:val="0"/>
      </w:pPr>
      <w:r>
        <w:t xml:space="preserve">The entries in </w:t>
      </w:r>
      <w:r w:rsidRPr="00593EE0">
        <w:rPr>
          <w:rFonts w:ascii="CMMI10" w:hAnsi="CMMI10" w:cs="CMMI10"/>
          <w:i/>
          <w:iCs/>
        </w:rPr>
        <w:t>P</w:t>
      </w:r>
      <w:r>
        <w:t xml:space="preserve"> and </w:t>
      </w:r>
      <w:r w:rsidRPr="00593EE0">
        <w:rPr>
          <w:rFonts w:ascii="CMMI10" w:hAnsi="CMMI10" w:cs="CMMI10"/>
          <w:i/>
          <w:iCs/>
        </w:rPr>
        <w:t>S</w:t>
      </w:r>
      <w:r>
        <w:t xml:space="preserve"> are filled out diagonally in an ascending order of range size represented by the index </w:t>
      </w:r>
      <w:r w:rsidRPr="00531E59">
        <w:rPr>
          <w:rFonts w:ascii="CMMI10" w:hAnsi="CMMI10" w:cs="CMMI10"/>
          <w:i/>
          <w:iCs/>
        </w:rPr>
        <w:t>j</w:t>
      </w:r>
      <w:r>
        <w:t xml:space="preserve"> in line 1. At any time of processing</w:t>
      </w:r>
      <w:r w:rsidRPr="00593EE0">
        <w:rPr>
          <w:rFonts w:ascii="CMMI10" w:hAnsi="CMMI10" w:cs="CMMI10"/>
          <w:i/>
          <w:iCs/>
        </w:rPr>
        <w:t>, j</w:t>
      </w:r>
      <w:r>
        <w:t xml:space="preserve"> is always equal to </w:t>
      </w:r>
      <w:r w:rsidRPr="00593EE0">
        <w:rPr>
          <w:rFonts w:ascii="CMMI10" w:hAnsi="CMMI10" w:cs="CMMI10"/>
          <w:i/>
          <w:iCs/>
        </w:rPr>
        <w:t>k-</w:t>
      </w:r>
      <w:proofErr w:type="spellStart"/>
      <w:r>
        <w:rPr>
          <w:rFonts w:ascii="CMMI10" w:hAnsi="CMMI10" w:cs="CMMI10"/>
          <w:i/>
          <w:iCs/>
        </w:rPr>
        <w:t>i</w:t>
      </w:r>
      <w:proofErr w:type="spellEnd"/>
      <w:r>
        <w:t xml:space="preserve">, which indicates the current range size being explored. </w:t>
      </w:r>
    </w:p>
    <w:p w:rsidR="00292455" w:rsidRDefault="00292455" w:rsidP="00224E99">
      <w:pPr>
        <w:keepNext/>
        <w:bidi w:val="0"/>
        <w:jc w:val="center"/>
      </w:pPr>
      <w:r>
        <w:rPr>
          <w:noProof/>
          <w:lang w:val="en-GB" w:eastAsia="en-GB"/>
        </w:rPr>
        <w:lastRenderedPageBreak/>
        <w:drawing>
          <wp:inline distT="0" distB="0" distL="0" distR="0">
            <wp:extent cx="4199862" cy="2821735"/>
            <wp:effectExtent l="38100" t="57150" r="105438" b="9291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1307" t="32924" r="21957" b="7357"/>
                    <a:stretch>
                      <a:fillRect/>
                    </a:stretch>
                  </pic:blipFill>
                  <pic:spPr bwMode="auto">
                    <a:xfrm>
                      <a:off x="0" y="0"/>
                      <a:ext cx="4203171" cy="28239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775EB2">
      <w:pPr>
        <w:pStyle w:val="Caption"/>
      </w:pPr>
      <w:bookmarkStart w:id="21" w:name="_Ref365814111"/>
      <w:bookmarkStart w:id="22" w:name="_Toc376442124"/>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702325">
        <w:rPr>
          <w:noProof/>
        </w:rPr>
        <w:t>1</w:t>
      </w:r>
      <w:r w:rsidR="002D0D9E">
        <w:rPr>
          <w:noProof/>
        </w:rPr>
        <w:fldChar w:fldCharType="end"/>
      </w:r>
      <w:bookmarkEnd w:id="21"/>
      <w:r>
        <w:t xml:space="preserve"> </w:t>
      </w:r>
      <w:r>
        <w:rPr>
          <w:noProof/>
        </w:rPr>
        <w:t>Principal structure of the P and S matrices presented in the dynamic programming algorithm.</w:t>
      </w:r>
      <w:bookmarkEnd w:id="22"/>
    </w:p>
    <w:p w:rsidR="00292455" w:rsidRDefault="0029577E" w:rsidP="0029577E">
      <w:pPr>
        <w:bidi w:val="0"/>
        <w:rPr>
          <w:lang w:bidi="ar-BH"/>
        </w:rPr>
      </w:pPr>
      <w:r>
        <w:rPr>
          <w:lang w:bidi="ar-BH"/>
        </w:rPr>
        <w:t xml:space="preserve">In light of the pseudo-code, </w:t>
      </w:r>
      <w:r w:rsidR="00292455">
        <w:rPr>
          <w:lang w:bidi="ar-BH"/>
        </w:rPr>
        <w:t>we can roughly summarize the algorithm as follows: it actually checks for all possible partition sizes starting from the minimum partition size</w:t>
      </w:r>
      <w:proofErr w:type="gramStart"/>
      <w:r w:rsidR="00292455">
        <w:rPr>
          <w:lang w:bidi="ar-BH"/>
        </w:rPr>
        <w:t xml:space="preserve">, </w:t>
      </w:r>
      <w:proofErr w:type="gramEnd"/>
      <m:oMath>
        <m:r>
          <m:rPr>
            <m:sty m:val="p"/>
          </m:rPr>
          <w:rPr>
            <w:rFonts w:ascii="Cambria Math" w:hAnsi="Cambria Math"/>
          </w:rPr>
          <m:t>Φ</m:t>
        </m:r>
      </m:oMath>
      <w:r w:rsidR="00292455">
        <w:rPr>
          <w:lang w:bidi="ar-BH"/>
        </w:rPr>
        <w:t xml:space="preserve">, up to the maximum possible partition size, N, (line 1) and all possible ranges from </w:t>
      </w:r>
      <w:proofErr w:type="spellStart"/>
      <w:r w:rsidR="00292455" w:rsidRPr="00EA7139">
        <w:rPr>
          <w:i/>
          <w:iCs/>
          <w:lang w:bidi="ar-BH"/>
        </w:rPr>
        <w:t>i</w:t>
      </w:r>
      <w:proofErr w:type="spellEnd"/>
      <w:r w:rsidR="00292455">
        <w:rPr>
          <w:lang w:bidi="ar-BH"/>
        </w:rPr>
        <w:t xml:space="preserve"> to </w:t>
      </w:r>
      <w:r w:rsidR="00292455">
        <w:rPr>
          <w:i/>
          <w:iCs/>
          <w:lang w:bidi="ar-BH"/>
        </w:rPr>
        <w:t>k</w:t>
      </w:r>
      <w:r w:rsidR="00292455">
        <w:rPr>
          <w:lang w:bidi="ar-BH"/>
        </w:rPr>
        <w:t xml:space="preserve"> that give this size(line 2) whether storing this range in one partition(line 3) is more profitable than partitioning at any possible partitioning position(lines 6 through 9). Lines 4 and 5 make sure that the partition at hand can be partitioned to smaller banks without violating the constraint before entering the comparison loop.</w:t>
      </w:r>
    </w:p>
    <w:p w:rsidR="00A5568F" w:rsidRDefault="00A5568F" w:rsidP="00224E99">
      <w:pPr>
        <w:pStyle w:val="Heading2"/>
      </w:pPr>
      <w:bookmarkStart w:id="23" w:name="_Toc373531180"/>
      <w:bookmarkStart w:id="24" w:name="_Toc376442005"/>
      <w:r>
        <w:t>Cost Calculation</w:t>
      </w:r>
      <w:bookmarkEnd w:id="23"/>
      <w:bookmarkEnd w:id="24"/>
    </w:p>
    <w:p w:rsidR="00A5568F" w:rsidRDefault="00A5568F" w:rsidP="0029577E">
      <w:pPr>
        <w:bidi w:val="0"/>
      </w:pPr>
      <w:r>
        <w:t>The cost function is represented by the value returned from querying Cac</w:t>
      </w:r>
      <w:r w:rsidR="0029577E">
        <w:t>ti memory simulator database—see</w:t>
      </w:r>
      <w:r w:rsidR="00775EB2">
        <w:t xml:space="preserve"> </w:t>
      </w:r>
      <w:proofErr w:type="gramStart"/>
      <w:r w:rsidR="00775EB2">
        <w:fldChar w:fldCharType="begin"/>
      </w:r>
      <w:r w:rsidR="00775EB2">
        <w:instrText xml:space="preserve"> REF _Ref28805823 \r \h </w:instrText>
      </w:r>
      <w:r w:rsidR="00775EB2">
        <w:fldChar w:fldCharType="separate"/>
      </w:r>
      <w:r w:rsidR="00702325">
        <w:rPr>
          <w:cs/>
        </w:rPr>
        <w:t>‎</w:t>
      </w:r>
      <w:r w:rsidR="00702325">
        <w:t>[1]</w:t>
      </w:r>
      <w:r w:rsidR="00775EB2">
        <w:fldChar w:fldCharType="end"/>
      </w:r>
      <w:proofErr w:type="gramEnd"/>
      <w:r w:rsidR="0029577E">
        <w:t xml:space="preserve"> </w:t>
      </w:r>
      <w:r w:rsidR="00775EB2">
        <w:fldChar w:fldCharType="begin"/>
      </w:r>
      <w:r w:rsidR="00775EB2">
        <w:instrText xml:space="preserve"> HYPERLINK "</w:instrText>
      </w:r>
      <w:r w:rsidR="00775EB2" w:rsidRPr="0029577E">
        <w:instrText>https://github.com/abuaesh/CACTI-Batch-</w:instrText>
      </w:r>
      <w:r w:rsidR="00775EB2">
        <w:instrText xml:space="preserve">Generator" </w:instrText>
      </w:r>
      <w:r w:rsidR="00775EB2">
        <w:fldChar w:fldCharType="separate"/>
      </w:r>
      <w:r w:rsidR="00775EB2" w:rsidRPr="00267472">
        <w:rPr>
          <w:rStyle w:val="Hyperlink"/>
        </w:rPr>
        <w:t>https://github.com/abuaesh/CACTI-Batch-Generator</w:t>
      </w:r>
      <w:r w:rsidR="00775EB2">
        <w:fldChar w:fldCharType="end"/>
      </w:r>
      <w:r w:rsidR="00775EB2">
        <w:t xml:space="preserve"> </w:t>
      </w:r>
      <w:r>
        <w:t xml:space="preserve">.  The query to Cacti's database could be for energy cost, performance cost and/or area cost per memory access.  The cost function referenced in line 3 of the pseudo code deploys these value(s) to set the costs of </w:t>
      </w:r>
      <w:proofErr w:type="spellStart"/>
      <w:r>
        <w:t>unpartitioned</w:t>
      </w:r>
      <w:proofErr w:type="spellEnd"/>
      <w:r>
        <w:t xml:space="preserve"> ranges in the processing matrix </w:t>
      </w:r>
      <w:r w:rsidRPr="0044232C">
        <w:rPr>
          <w:rFonts w:ascii="CMMI10" w:hAnsi="CMMI10" w:cs="CMMI10"/>
          <w:i/>
          <w:iCs/>
        </w:rPr>
        <w:t>P</w:t>
      </w:r>
      <w:r>
        <w:t xml:space="preserve"> for a memory bank of the size (</w:t>
      </w:r>
      <w:r w:rsidRPr="0044232C">
        <w:rPr>
          <w:rFonts w:ascii="CMMI10" w:hAnsi="CMMI10" w:cs="CMMI10"/>
          <w:i/>
          <w:iCs/>
        </w:rPr>
        <w:t>k-</w:t>
      </w:r>
      <w:proofErr w:type="spellStart"/>
      <w:r w:rsidRPr="0044232C">
        <w:rPr>
          <w:rFonts w:ascii="CMMI10" w:hAnsi="CMMI10" w:cs="CMMI10"/>
          <w:i/>
          <w:iCs/>
        </w:rPr>
        <w:t>i</w:t>
      </w:r>
      <w:proofErr w:type="spellEnd"/>
      <w:r>
        <w:t>).</w:t>
      </w:r>
    </w:p>
    <w:p w:rsidR="00A5568F" w:rsidRPr="00A5568F" w:rsidRDefault="00A5568F" w:rsidP="00224E99">
      <w:pPr>
        <w:bidi w:val="0"/>
      </w:pPr>
      <w:r>
        <w:t>The cost function gives the flexibility to set the values directly as energy, performance or area costs, or a weighted sum of any of them in case of multiple objectives, depending on the user's optimization target.</w:t>
      </w:r>
    </w:p>
    <w:p w:rsidR="00292455" w:rsidRDefault="00292455" w:rsidP="00224E99">
      <w:pPr>
        <w:pStyle w:val="Heading2"/>
      </w:pPr>
      <w:bookmarkStart w:id="25" w:name="_Toc373531181"/>
      <w:bookmarkStart w:id="26" w:name="_Toc376442006"/>
      <w:r>
        <w:lastRenderedPageBreak/>
        <w:t xml:space="preserve">Results and </w:t>
      </w:r>
      <w:r w:rsidR="00290805">
        <w:t>Discussion</w:t>
      </w:r>
      <w:bookmarkEnd w:id="25"/>
      <w:bookmarkEnd w:id="26"/>
    </w:p>
    <w:p w:rsidR="00702325" w:rsidRPr="00702325" w:rsidRDefault="00292455" w:rsidP="00224E99">
      <w:pPr>
        <w:bidi w:val="0"/>
        <w:spacing w:line="276" w:lineRule="auto"/>
      </w:pPr>
      <w:r>
        <w:rPr>
          <w:lang w:bidi="ar-BH"/>
        </w:rPr>
        <w:t xml:space="preserve">The results in this section were obtained by running a C++ implementation of the </w:t>
      </w:r>
      <w:r w:rsidR="00BE6B1F">
        <w:rPr>
          <w:lang w:bidi="ar-BH"/>
        </w:rPr>
        <w:t>algorithm on</w:t>
      </w:r>
      <w:r>
        <w:rPr>
          <w:lang w:bidi="ar-BH"/>
        </w:rPr>
        <w:t xml:space="preserve"> a PC with an i5 core at a 2.5 GHz processor. The program was tested using the same benchmark used to test the previous approaches with different values of </w:t>
      </w:r>
      <w:proofErr w:type="gramStart"/>
      <w:r w:rsidRPr="0057523D">
        <w:rPr>
          <w:rFonts w:ascii="Cambria Math" w:hAnsi="Cambria Math"/>
          <w:i/>
        </w:rPr>
        <w:t>Ф</w:t>
      </w:r>
      <w:r>
        <w:rPr>
          <w:lang w:bidi="ar-BH"/>
        </w:rPr>
        <w:t xml:space="preserve">  and</w:t>
      </w:r>
      <w:proofErr w:type="gramEnd"/>
      <w:r>
        <w:rPr>
          <w:lang w:bidi="ar-BH"/>
        </w:rPr>
        <w:t xml:space="preserve"> </w:t>
      </w:r>
      <w:r w:rsidR="000A7289">
        <w:rPr>
          <w:lang w:bidi="ar-BH"/>
        </w:rPr>
        <w:t xml:space="preserve">different </w:t>
      </w:r>
      <w:r>
        <w:rPr>
          <w:lang w:bidi="ar-BH"/>
        </w:rPr>
        <w:t>granularit</w:t>
      </w:r>
      <w:r w:rsidR="000A7289">
        <w:rPr>
          <w:lang w:bidi="ar-BH"/>
        </w:rPr>
        <w:t>ies</w:t>
      </w:r>
      <w:r>
        <w:rPr>
          <w:lang w:bidi="ar-BH"/>
        </w:rPr>
        <w:t>. The optimal partitioning cut sets found by this algorithm are shown in the table in</w:t>
      </w:r>
      <w:r w:rsidR="004975A5">
        <w:rPr>
          <w:lang w:bidi="ar-BH"/>
        </w:rPr>
        <w:t xml:space="preserve"> </w:t>
      </w:r>
      <w:r w:rsidR="00243827">
        <w:rPr>
          <w:highlight w:val="yellow"/>
          <w:lang w:bidi="ar-BH"/>
        </w:rPr>
        <w:fldChar w:fldCharType="begin"/>
      </w:r>
      <w:r w:rsidR="001244E9">
        <w:rPr>
          <w:lang w:bidi="ar-BH"/>
        </w:rPr>
        <w:instrText xml:space="preserve"> REF _Ref371789113 \h </w:instrText>
      </w:r>
      <w:r w:rsidR="00224E99">
        <w:rPr>
          <w:highlight w:val="yellow"/>
          <w:lang w:bidi="ar-BH"/>
        </w:rPr>
        <w:instrText xml:space="preserve"> \* MERGEFORMAT </w:instrText>
      </w:r>
      <w:r w:rsidR="00243827">
        <w:rPr>
          <w:highlight w:val="yellow"/>
          <w:lang w:bidi="ar-BH"/>
        </w:rPr>
      </w:r>
      <w:r w:rsidR="00243827">
        <w:rPr>
          <w:highlight w:val="yellow"/>
          <w:lang w:bidi="ar-BH"/>
        </w:rPr>
        <w:fldChar w:fldCharType="separate"/>
      </w:r>
      <w:r w:rsidR="00702325">
        <w:br w:type="page"/>
      </w:r>
    </w:p>
    <w:p w:rsidR="00292455" w:rsidRDefault="00702325" w:rsidP="0029577E">
      <w:pPr>
        <w:bidi w:val="0"/>
        <w:spacing w:line="276" w:lineRule="auto"/>
        <w:rPr>
          <w:lang w:bidi="ar-BH"/>
        </w:rPr>
      </w:pPr>
      <w:r>
        <w:lastRenderedPageBreak/>
        <w:t>Appendix B – Testing Results</w:t>
      </w:r>
      <w:r w:rsidR="00243827">
        <w:rPr>
          <w:highlight w:val="yellow"/>
          <w:lang w:bidi="ar-BH"/>
        </w:rPr>
        <w:fldChar w:fldCharType="end"/>
      </w:r>
      <w:r w:rsidR="001244E9">
        <w:rPr>
          <w:lang w:bidi="ar-BH"/>
        </w:rPr>
        <w:t xml:space="preserve">, </w:t>
      </w:r>
      <w:r w:rsidR="00292455">
        <w:rPr>
          <w:lang w:bidi="ar-BH"/>
        </w:rPr>
        <w:t>along with data captured for each generated solution; like the total energy consumption, the total time cost of the partitioning and the total area needed for the partitioning. The memory simulat</w:t>
      </w:r>
      <w:r w:rsidR="00DF380E">
        <w:rPr>
          <w:lang w:bidi="ar-BH"/>
        </w:rPr>
        <w:t xml:space="preserve">ion data were acquired for the </w:t>
      </w:r>
      <w:r w:rsidR="00292455">
        <w:rPr>
          <w:lang w:bidi="ar-BH"/>
        </w:rPr>
        <w:t>32 nm</w:t>
      </w:r>
      <w:r w:rsidR="00292455" w:rsidRPr="00763A14">
        <w:rPr>
          <w:vertAlign w:val="superscript"/>
          <w:lang w:bidi="ar-BH"/>
        </w:rPr>
        <w:t>2</w:t>
      </w:r>
      <w:r w:rsidR="00292455">
        <w:rPr>
          <w:lang w:bidi="ar-BH"/>
        </w:rPr>
        <w:t xml:space="preserve"> technology, scratchpad memory type.</w:t>
      </w:r>
    </w:p>
    <w:p w:rsidR="0029577E" w:rsidRDefault="0029577E" w:rsidP="0029577E">
      <w:pPr>
        <w:bidi w:val="0"/>
        <w:spacing w:line="276" w:lineRule="auto"/>
        <w:rPr>
          <w:lang w:bidi="ar-BH"/>
        </w:rPr>
      </w:pPr>
    </w:p>
    <w:p w:rsidR="0003309B" w:rsidRDefault="000A7289" w:rsidP="00224E99">
      <w:pPr>
        <w:bidi w:val="0"/>
        <w:rPr>
          <w:lang w:bidi="ar-BH"/>
        </w:rPr>
      </w:pPr>
      <w:r>
        <w:rPr>
          <w:lang w:bidi="ar-BH"/>
        </w:rPr>
        <w:t>The granularity (denoted</w:t>
      </w:r>
      <w:r w:rsidR="00F4066B">
        <w:rPr>
          <w:lang w:bidi="ar-BH"/>
        </w:rPr>
        <w:t xml:space="preserve"> </w:t>
      </w:r>
      <w:proofErr w:type="gramStart"/>
      <w:r w:rsidR="00F4066B" w:rsidRPr="00D64E86">
        <w:rPr>
          <w:rFonts w:ascii="Cambria Math" w:eastAsiaTheme="minorEastAsia" w:hAnsi="Cambria Math"/>
          <w:i/>
        </w:rPr>
        <w:t>G</w:t>
      </w:r>
      <w:r w:rsidR="00F4066B">
        <w:rPr>
          <w:rFonts w:ascii="Cambria Math" w:eastAsiaTheme="minorEastAsia" w:hAnsi="Cambria Math"/>
          <w:i/>
        </w:rPr>
        <w:t xml:space="preserve"> </w:t>
      </w:r>
      <w:r>
        <w:rPr>
          <w:lang w:bidi="ar-BH"/>
        </w:rPr>
        <w:t>)</w:t>
      </w:r>
      <w:proofErr w:type="gramEnd"/>
      <w:r>
        <w:rPr>
          <w:lang w:bidi="ar-BH"/>
        </w:rPr>
        <w:t xml:space="preserve"> specifies the </w:t>
      </w:r>
      <w:r w:rsidR="00F4066B" w:rsidRPr="00F4066B">
        <w:rPr>
          <w:lang w:bidi="ar-BH"/>
        </w:rPr>
        <w:t>exploration accuracy for each partition possibility.</w:t>
      </w:r>
      <w:r w:rsidR="00F4066B">
        <w:rPr>
          <w:lang w:bidi="ar-BH"/>
        </w:rPr>
        <w:t xml:space="preserve"> </w:t>
      </w:r>
      <w:r>
        <w:rPr>
          <w:lang w:bidi="ar-BH"/>
        </w:rPr>
        <w:t xml:space="preserve">In general, </w:t>
      </w:r>
      <w:r w:rsidR="00115183">
        <w:rPr>
          <w:lang w:bidi="ar-BH"/>
        </w:rPr>
        <w:t xml:space="preserve">specifying a granularity </w:t>
      </w:r>
      <w:r>
        <w:rPr>
          <w:lang w:bidi="ar-BH"/>
        </w:rPr>
        <w:t>can be viewed as increasing the word width. Increasing the granularity of</w:t>
      </w:r>
      <w:r w:rsidR="00115183">
        <w:rPr>
          <w:lang w:bidi="ar-BH"/>
        </w:rPr>
        <w:t xml:space="preserve"> the search not only cuts down the memory requirements as mentioned above, but also significantly accelerates the algorithm's execution time.</w:t>
      </w:r>
      <w:r w:rsidR="0003309B" w:rsidRPr="0003309B">
        <w:rPr>
          <w:lang w:bidi="ar-BH"/>
        </w:rPr>
        <w:t xml:space="preserve"> </w:t>
      </w:r>
    </w:p>
    <w:p w:rsidR="0029577E" w:rsidRDefault="0029577E" w:rsidP="0029577E">
      <w:pPr>
        <w:bidi w:val="0"/>
        <w:rPr>
          <w:lang w:bidi="ar-BH"/>
        </w:rPr>
      </w:pPr>
    </w:p>
    <w:p w:rsidR="002C7290" w:rsidRDefault="002C7290" w:rsidP="00224E99">
      <w:pPr>
        <w:autoSpaceDE w:val="0"/>
        <w:autoSpaceDN w:val="0"/>
        <w:bidi w:val="0"/>
        <w:adjustRightInd w:val="0"/>
        <w:spacing w:after="0" w:line="240" w:lineRule="auto"/>
        <w:rPr>
          <w:lang w:bidi="ar-BH"/>
        </w:rPr>
      </w:pPr>
    </w:p>
    <w:p w:rsidR="00115183" w:rsidRDefault="002C7290" w:rsidP="00224E99">
      <w:pPr>
        <w:keepNext/>
        <w:bidi w:val="0"/>
        <w:jc w:val="center"/>
      </w:pPr>
      <w:r>
        <w:rPr>
          <w:noProof/>
          <w:lang w:val="en-GB" w:eastAsia="en-GB"/>
        </w:rPr>
        <w:drawing>
          <wp:inline distT="0" distB="0" distL="0" distR="0">
            <wp:extent cx="4312428" cy="2821325"/>
            <wp:effectExtent l="38100" t="57150" r="107172" b="933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4315050" cy="282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15183" w:rsidRDefault="00115183" w:rsidP="00775EB2">
      <w:pPr>
        <w:pStyle w:val="Caption"/>
        <w:rPr>
          <w:lang w:bidi="ar-BH"/>
        </w:rPr>
      </w:pPr>
      <w:bookmarkStart w:id="27" w:name="_Ref366199668"/>
      <w:bookmarkStart w:id="28" w:name="_Toc376442125"/>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702325">
        <w:rPr>
          <w:noProof/>
        </w:rPr>
        <w:t>2</w:t>
      </w:r>
      <w:r w:rsidR="002D0D9E">
        <w:rPr>
          <w:noProof/>
        </w:rPr>
        <w:fldChar w:fldCharType="end"/>
      </w:r>
      <w:bookmarkEnd w:id="27"/>
      <w:r>
        <w:rPr>
          <w:lang w:bidi="ar-BH"/>
        </w:rPr>
        <w:t xml:space="preserve"> </w:t>
      </w:r>
      <w:r w:rsidR="00F10979">
        <w:rPr>
          <w:lang w:bidi="ar-BH"/>
        </w:rPr>
        <w:t xml:space="preserve">Energy costs obtained for different values of </w:t>
      </w:r>
      <m:oMath>
        <m:r>
          <m:rPr>
            <m:sty m:val="bi"/>
          </m:rPr>
          <w:rPr>
            <w:rFonts w:ascii="Cambria Math" w:hAnsi="Cambria Math"/>
          </w:rPr>
          <m:t>Φ</m:t>
        </m:r>
      </m:oMath>
      <w:r w:rsidR="00F10979">
        <w:rPr>
          <w:lang w:bidi="ar-BH"/>
        </w:rPr>
        <w:t xml:space="preserve"> and </w:t>
      </w:r>
      <w:r w:rsidR="00F10979" w:rsidRPr="00F10979">
        <w:rPr>
          <w:rFonts w:ascii="Cambria Math" w:hAnsi="Cambria Math"/>
          <w:i/>
        </w:rPr>
        <w:t>G</w:t>
      </w:r>
      <w:r w:rsidR="00F10979">
        <w:rPr>
          <w:lang w:bidi="ar-BH"/>
        </w:rPr>
        <w:t xml:space="preserve">. Even though energy cost is expected to increase with the partitions sizes increase; </w:t>
      </w:r>
      <w:r>
        <w:rPr>
          <w:lang w:bidi="ar-BH"/>
        </w:rPr>
        <w:t>since accessing larger banks of memory consumes more energy than a</w:t>
      </w:r>
      <w:r w:rsidR="00F10979">
        <w:rPr>
          <w:lang w:bidi="ar-BH"/>
        </w:rPr>
        <w:t>ccessing banks of smaller sizes, the figure s</w:t>
      </w:r>
      <w:r>
        <w:rPr>
          <w:lang w:bidi="ar-BH"/>
        </w:rPr>
        <w:t>uggest</w:t>
      </w:r>
      <w:r w:rsidR="00F10979">
        <w:rPr>
          <w:lang w:bidi="ar-BH"/>
        </w:rPr>
        <w:t>s</w:t>
      </w:r>
      <w:r>
        <w:rPr>
          <w:lang w:bidi="ar-BH"/>
        </w:rPr>
        <w:t xml:space="preserve"> a negligible difference between the energy results.</w:t>
      </w:r>
      <w:bookmarkEnd w:id="28"/>
      <w:r>
        <w:rPr>
          <w:lang w:bidi="ar-BH"/>
        </w:rPr>
        <w:t xml:space="preserve"> </w:t>
      </w:r>
    </w:p>
    <w:p w:rsidR="00702325" w:rsidRDefault="00115183" w:rsidP="00224E99">
      <w:pPr>
        <w:bidi w:val="0"/>
        <w:spacing w:line="276" w:lineRule="auto"/>
        <w:rPr>
          <w:rFonts w:asciiTheme="majorHAnsi" w:eastAsiaTheme="majorEastAsia" w:hAnsiTheme="majorHAnsi" w:cstheme="majorBidi"/>
          <w:b/>
          <w:bCs/>
          <w:caps/>
          <w:color w:val="365F91" w:themeColor="accent1" w:themeShade="BF"/>
          <w:sz w:val="28"/>
          <w:szCs w:val="28"/>
          <w:lang w:bidi="ar-BH"/>
        </w:rPr>
      </w:pPr>
      <w:r>
        <w:rPr>
          <w:lang w:bidi="ar-BH"/>
        </w:rPr>
        <w:t xml:space="preserve">Even though this section discussed the results obtained while running for energy optimization since the main objective of our problem is to optimize energy consumption, our cost function can be oriented to optimize for any of the parameters of interest: energy, performance and area. </w:t>
      </w:r>
      <w:r w:rsidR="00243827">
        <w:rPr>
          <w:highlight w:val="yellow"/>
          <w:lang w:bidi="ar-BH"/>
        </w:rPr>
        <w:fldChar w:fldCharType="begin"/>
      </w:r>
      <w:r>
        <w:rPr>
          <w:lang w:bidi="ar-BH"/>
        </w:rPr>
        <w:instrText xml:space="preserve"> REF _Ref371789995 \h </w:instrText>
      </w:r>
      <w:r w:rsidR="00224E99">
        <w:rPr>
          <w:highlight w:val="yellow"/>
          <w:lang w:bidi="ar-BH"/>
        </w:rPr>
        <w:instrText xml:space="preserve"> \* MERGEFORMAT </w:instrText>
      </w:r>
      <w:r w:rsidR="00243827">
        <w:rPr>
          <w:highlight w:val="yellow"/>
          <w:lang w:bidi="ar-BH"/>
        </w:rPr>
      </w:r>
      <w:r w:rsidR="00243827">
        <w:rPr>
          <w:highlight w:val="yellow"/>
          <w:lang w:bidi="ar-BH"/>
        </w:rPr>
        <w:fldChar w:fldCharType="separate"/>
      </w:r>
      <w:r w:rsidR="00702325">
        <w:br w:type="page"/>
      </w:r>
    </w:p>
    <w:p w:rsidR="00115183" w:rsidRPr="00115183" w:rsidRDefault="00702325" w:rsidP="00224E99">
      <w:pPr>
        <w:bidi w:val="0"/>
        <w:rPr>
          <w:lang w:bidi="ar-BH"/>
        </w:rPr>
      </w:pPr>
      <w:r>
        <w:lastRenderedPageBreak/>
        <w:t>Appendix B – Testing Results</w:t>
      </w:r>
      <w:r w:rsidR="00243827">
        <w:rPr>
          <w:highlight w:val="yellow"/>
          <w:lang w:bidi="ar-BH"/>
        </w:rPr>
        <w:fldChar w:fldCharType="end"/>
      </w:r>
      <w:r w:rsidR="00115183">
        <w:rPr>
          <w:lang w:bidi="ar-BH"/>
        </w:rPr>
        <w:t xml:space="preserve"> shows the results obtained for running this algorithm for performance optimization. Optimizing for area alone was expected to give a monolithic solution. Tests asserted this expected conclusion because, in practice, memory modules of bigger sizes are </w:t>
      </w:r>
      <w:r w:rsidR="00DF380E">
        <w:rPr>
          <w:lang w:bidi="ar-BH"/>
        </w:rPr>
        <w:t>denser</w:t>
      </w:r>
      <w:r w:rsidR="00115183">
        <w:rPr>
          <w:lang w:bidi="ar-BH"/>
        </w:rPr>
        <w:t xml:space="preserve"> than smaller modules in terms of area</w:t>
      </w:r>
      <w:r w:rsidR="00DF380E">
        <w:rPr>
          <w:lang w:bidi="ar-BH"/>
        </w:rPr>
        <w:t xml:space="preserve"> </w:t>
      </w:r>
      <w:r w:rsidR="002D0D9E">
        <w:fldChar w:fldCharType="begin"/>
      </w:r>
      <w:r w:rsidR="002D0D9E">
        <w:instrText xml:space="preserve"> REF _Ref342946981 \r \h  \* MERGEFORMAT </w:instrText>
      </w:r>
      <w:r w:rsidR="002D0D9E">
        <w:fldChar w:fldCharType="separate"/>
      </w:r>
      <w:r>
        <w:rPr>
          <w:b/>
          <w:bCs/>
        </w:rPr>
        <w:t>Error! Reference source not found.</w:t>
      </w:r>
      <w:r w:rsidR="002D0D9E">
        <w:fldChar w:fldCharType="end"/>
      </w:r>
      <w:r w:rsidR="00115183">
        <w:rPr>
          <w:lang w:bidi="ar-BH"/>
        </w:rPr>
        <w:t xml:space="preserve">, so it's always better for area to use less memory banks. </w:t>
      </w:r>
    </w:p>
    <w:p w:rsidR="00115183" w:rsidRDefault="00F10979" w:rsidP="00224E99">
      <w:pPr>
        <w:keepNext/>
        <w:bidi w:val="0"/>
        <w:jc w:val="center"/>
      </w:pPr>
      <w:r>
        <w:rPr>
          <w:noProof/>
          <w:lang w:val="en-GB" w:eastAsia="en-GB"/>
        </w:rPr>
        <w:drawing>
          <wp:inline distT="0" distB="0" distL="0" distR="0">
            <wp:extent cx="4670937" cy="3055872"/>
            <wp:effectExtent l="38100" t="57150" r="110613" b="87378"/>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72788" cy="3057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1459" w:rsidRDefault="00115183" w:rsidP="00775EB2">
      <w:pPr>
        <w:bidi w:val="0"/>
        <w:spacing w:line="276" w:lineRule="auto"/>
        <w:rPr>
          <w:lang w:bidi="ar-BH"/>
        </w:rPr>
      </w:pPr>
      <w:bookmarkStart w:id="29" w:name="_Ref366041955"/>
      <w:bookmarkStart w:id="30" w:name="_Toc376442126"/>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702325">
        <w:rPr>
          <w:noProof/>
        </w:rPr>
        <w:t>3</w:t>
      </w:r>
      <w:r w:rsidR="002D0D9E">
        <w:rPr>
          <w:noProof/>
        </w:rPr>
        <w:fldChar w:fldCharType="end"/>
      </w:r>
      <w:bookmarkEnd w:id="29"/>
      <w:r w:rsidR="00F10979">
        <w:t xml:space="preserve"> </w:t>
      </w:r>
      <w:r w:rsidR="00D5564E">
        <w:rPr>
          <w:lang w:bidi="ar-BH"/>
        </w:rPr>
        <w:t>Performance</w:t>
      </w:r>
      <w:r w:rsidR="00F10979">
        <w:rPr>
          <w:lang w:bidi="ar-BH"/>
        </w:rPr>
        <w:t xml:space="preserve"> costs obtained for different values of </w:t>
      </w:r>
      <m:oMath>
        <m:r>
          <w:rPr>
            <w:rFonts w:ascii="Cambria Math" w:hAnsi="Cambria Math"/>
          </w:rPr>
          <m:t>Φ</m:t>
        </m:r>
      </m:oMath>
      <w:r w:rsidR="00F10979">
        <w:rPr>
          <w:lang w:bidi="ar-BH"/>
        </w:rPr>
        <w:t xml:space="preserve"> and </w:t>
      </w:r>
      <w:r w:rsidR="00F10979" w:rsidRPr="00F10979">
        <w:rPr>
          <w:rFonts w:ascii="Cambria Math" w:hAnsi="Cambria Math"/>
          <w:i/>
        </w:rPr>
        <w:t>G</w:t>
      </w:r>
      <w:r w:rsidR="00F10979">
        <w:rPr>
          <w:lang w:bidi="ar-BH"/>
        </w:rPr>
        <w:t>.</w:t>
      </w:r>
      <w:r>
        <w:rPr>
          <w:lang w:bidi="ar-BH"/>
        </w:rPr>
        <w:t xml:space="preserve"> Performance exhibits a similar behavior to energy. Analogous to energy consumption, accessing larger banks of memory takes more time than accessing banks of smaller sizes. We may roughly estimate that optimizing for energy produces somewhat efficient solutions. This can also be noticed especially when compared with the results obtained from performance optimization tests</w:t>
      </w:r>
      <w:r w:rsidR="00BF44C6">
        <w:rPr>
          <w:lang w:bidi="ar-BH"/>
        </w:rPr>
        <w:t>; s</w:t>
      </w:r>
      <w:r>
        <w:rPr>
          <w:lang w:bidi="ar-BH"/>
        </w:rPr>
        <w:t xml:space="preserve">ee </w:t>
      </w:r>
      <w:r w:rsidR="00651459">
        <w:rPr>
          <w:lang w:bidi="ar-BH"/>
        </w:rPr>
        <w:t xml:space="preserve">page </w:t>
      </w:r>
      <w:r w:rsidR="00243827">
        <w:rPr>
          <w:lang w:bidi="ar-BH"/>
        </w:rPr>
        <w:fldChar w:fldCharType="begin"/>
      </w:r>
      <w:r w:rsidR="00651459">
        <w:rPr>
          <w:lang w:bidi="ar-BH"/>
        </w:rPr>
        <w:instrText xml:space="preserve"> PAGEREF _Ref374836247 \h </w:instrText>
      </w:r>
      <w:r w:rsidR="00243827">
        <w:rPr>
          <w:lang w:bidi="ar-BH"/>
        </w:rPr>
      </w:r>
      <w:r w:rsidR="00243827">
        <w:rPr>
          <w:lang w:bidi="ar-BH"/>
        </w:rPr>
        <w:fldChar w:fldCharType="separate"/>
      </w:r>
      <w:r w:rsidR="00702325">
        <w:rPr>
          <w:noProof/>
          <w:lang w:bidi="ar-BH"/>
        </w:rPr>
        <w:t>18</w:t>
      </w:r>
      <w:r w:rsidR="00243827">
        <w:rPr>
          <w:lang w:bidi="ar-BH"/>
        </w:rPr>
        <w:fldChar w:fldCharType="end"/>
      </w:r>
      <w:r w:rsidR="00651459">
        <w:rPr>
          <w:lang w:bidi="ar-BH"/>
        </w:rPr>
        <w:t>.</w:t>
      </w:r>
      <w:bookmarkEnd w:id="30"/>
    </w:p>
    <w:p w:rsidR="00115183" w:rsidRDefault="00115183" w:rsidP="00224E99">
      <w:pPr>
        <w:bidi w:val="0"/>
        <w:spacing w:line="276" w:lineRule="auto"/>
        <w:rPr>
          <w:lang w:bidi="ar-BH"/>
        </w:rPr>
      </w:pPr>
      <w:r>
        <w:rPr>
          <w:lang w:bidi="ar-BH"/>
        </w:rPr>
        <w:t xml:space="preserve"> However, we may want to optimize for area and another parameter at the same time; for example, optimizing for area and energy at the same time. A method to account for multiple competing objectives in the cost function is discussed in </w:t>
      </w:r>
      <w:proofErr w:type="gramStart"/>
      <w:r w:rsidR="002D0D9E">
        <w:fldChar w:fldCharType="begin"/>
      </w:r>
      <w:r w:rsidR="002D0D9E">
        <w:instrText xml:space="preserve"> REF _Ref371790408 \r \h  \* MERGEFORMAT </w:instrText>
      </w:r>
      <w:r w:rsidR="002D0D9E">
        <w:fldChar w:fldCharType="separate"/>
      </w:r>
      <w:r w:rsidR="00702325">
        <w:rPr>
          <w:cs/>
          <w:lang w:bidi="ar-BH"/>
        </w:rPr>
        <w:t>‎</w:t>
      </w:r>
      <w:r w:rsidR="00702325">
        <w:rPr>
          <w:lang w:bidi="ar-BH"/>
        </w:rPr>
        <w:t>[4</w:t>
      </w:r>
      <w:r w:rsidR="00702325">
        <w:t>]</w:t>
      </w:r>
      <w:r w:rsidR="002D0D9E">
        <w:fldChar w:fldCharType="end"/>
      </w:r>
      <w:proofErr w:type="gramEnd"/>
      <w:r>
        <w:rPr>
          <w:lang w:bidi="ar-BH"/>
        </w:rPr>
        <w:t>. The method can be mainly summarized in setting weights for each optimization parameter</w:t>
      </w:r>
      <w:r w:rsidR="00DF380E">
        <w:rPr>
          <w:lang w:bidi="ar-BH"/>
        </w:rPr>
        <w:t xml:space="preserve"> </w:t>
      </w:r>
      <w:r>
        <w:rPr>
          <w:lang w:bidi="ar-BH"/>
        </w:rPr>
        <w:t>(energy, performance and area) according to the relative improvement required for the corresponding objective. In such a case the solution may not always give a monolithic solution—depending on the specified weights-- even though optimization for area is accounted for.</w:t>
      </w:r>
    </w:p>
    <w:p w:rsidR="00115183" w:rsidRDefault="00115183" w:rsidP="00224E99">
      <w:pPr>
        <w:pStyle w:val="Heading2"/>
      </w:pPr>
      <w:bookmarkStart w:id="31" w:name="_Toc373531182"/>
      <w:bookmarkStart w:id="32" w:name="_Toc376442007"/>
      <w:r>
        <w:lastRenderedPageBreak/>
        <w:t>Complexity and Analysis</w:t>
      </w:r>
      <w:bookmarkEnd w:id="31"/>
      <w:bookmarkEnd w:id="32"/>
    </w:p>
    <w:p w:rsidR="004B5355" w:rsidRPr="004B5355" w:rsidRDefault="004B5355" w:rsidP="00224E99">
      <w:pPr>
        <w:bidi w:val="0"/>
      </w:pPr>
      <w:r>
        <w:t xml:space="preserve">One of the main accomplishments we claim for this approach over the previous dynamic programming technique is the enhanced space and time complexity. The following two sections justify this claim and explain techniques that can help in further improving the </w:t>
      </w:r>
      <w:r w:rsidR="00AC72B9">
        <w:t xml:space="preserve">algorithm's </w:t>
      </w:r>
      <w:r>
        <w:t xml:space="preserve">complexity. </w:t>
      </w:r>
    </w:p>
    <w:p w:rsidR="00292455" w:rsidRDefault="00292455" w:rsidP="00224E99">
      <w:pPr>
        <w:pStyle w:val="Heading3"/>
      </w:pPr>
      <w:bookmarkStart w:id="33" w:name="_Toc373531183"/>
      <w:bookmarkStart w:id="34" w:name="_Toc376442008"/>
      <w:r>
        <w:t>Space Complexity:</w:t>
      </w:r>
      <w:bookmarkEnd w:id="33"/>
      <w:bookmarkEnd w:id="34"/>
      <w:r w:rsidRPr="006741D4">
        <w:t xml:space="preserve"> </w:t>
      </w:r>
    </w:p>
    <w:p w:rsidR="00292455" w:rsidRDefault="00292455" w:rsidP="00224E99">
      <w:pPr>
        <w:bidi w:val="0"/>
        <w:rPr>
          <w:lang w:bidi="ar-BH"/>
        </w:rPr>
      </w:pPr>
      <w:r>
        <w:rPr>
          <w:lang w:bidi="ar-BH"/>
        </w:rPr>
        <w:t xml:space="preserve">The memory requirements for this algorithm are influenced by the sizes of matrices </w:t>
      </w:r>
      <w:r w:rsidRPr="005D7701">
        <w:rPr>
          <w:rFonts w:ascii="Cambria Math" w:eastAsiaTheme="minorEastAsia" w:hAnsi="Cambria Math"/>
          <w:i/>
        </w:rPr>
        <w:t>P</w:t>
      </w:r>
      <w:r>
        <w:rPr>
          <w:lang w:bidi="ar-BH"/>
        </w:rPr>
        <w:t xml:space="preserve"> and </w:t>
      </w:r>
      <w:r w:rsidRPr="005D7701">
        <w:rPr>
          <w:rFonts w:ascii="Cambria Math" w:eastAsiaTheme="minorEastAsia" w:hAnsi="Cambria Math"/>
          <w:i/>
        </w:rPr>
        <w:t>S</w:t>
      </w:r>
      <w:r>
        <w:rPr>
          <w:lang w:bidi="ar-BH"/>
        </w:rPr>
        <w:t xml:space="preserve">. Even though </w:t>
      </w:r>
      <w:r w:rsidR="002D0D9E">
        <w:fldChar w:fldCharType="begin"/>
      </w:r>
      <w:r w:rsidR="002D0D9E">
        <w:instrText xml:space="preserve"> REF _Ref372398388 \h  \* MERGEFORMAT </w:instrText>
      </w:r>
      <w:r w:rsidR="002D0D9E">
        <w:fldChar w:fldCharType="separate"/>
      </w:r>
      <w:r w:rsidR="00702325">
        <w:rPr>
          <w:b/>
          <w:bCs/>
        </w:rPr>
        <w:t>Error! Reference source not found.</w:t>
      </w:r>
      <w:r w:rsidR="002D0D9E">
        <w:fldChar w:fldCharType="end"/>
      </w:r>
      <w:r w:rsidR="00BF44C6">
        <w:rPr>
          <w:lang w:bidi="ar-BH"/>
        </w:rPr>
        <w:t xml:space="preserve"> </w:t>
      </w:r>
      <w:r w:rsidR="005D7701">
        <w:rPr>
          <w:lang w:bidi="ar-BH"/>
        </w:rPr>
        <w:t xml:space="preserve">shows </w:t>
      </w:r>
      <w:r>
        <w:rPr>
          <w:lang w:bidi="ar-BH"/>
        </w:rPr>
        <w:t xml:space="preserve">that </w:t>
      </w:r>
      <w:r w:rsidR="005D7701" w:rsidRPr="005D7701">
        <w:rPr>
          <w:rFonts w:ascii="Cambria Math" w:eastAsiaTheme="minorEastAsia" w:hAnsi="Cambria Math"/>
          <w:i/>
        </w:rPr>
        <w:t>P</w:t>
      </w:r>
      <w:r w:rsidR="005D7701">
        <w:rPr>
          <w:lang w:bidi="ar-BH"/>
        </w:rPr>
        <w:t xml:space="preserve"> and </w:t>
      </w:r>
      <w:proofErr w:type="gramStart"/>
      <w:r w:rsidR="005D7701" w:rsidRPr="005D7701">
        <w:rPr>
          <w:rFonts w:ascii="Cambria Math" w:eastAsiaTheme="minorEastAsia" w:hAnsi="Cambria Math"/>
          <w:i/>
        </w:rPr>
        <w:t>S</w:t>
      </w:r>
      <w:r w:rsidR="005D7701">
        <w:rPr>
          <w:lang w:bidi="ar-BH"/>
        </w:rPr>
        <w:t xml:space="preserve">  </w:t>
      </w:r>
      <w:r>
        <w:rPr>
          <w:lang w:bidi="ar-BH"/>
        </w:rPr>
        <w:t>densities</w:t>
      </w:r>
      <w:proofErr w:type="gramEnd"/>
      <w:r>
        <w:rPr>
          <w:lang w:bidi="ar-BH"/>
        </w:rPr>
        <w:t xml:space="preserve"> are always less than 0.5, we are going to consider the memory taken by the structures as a whole, considering even the sparse elements. </w:t>
      </w:r>
    </w:p>
    <w:p w:rsidR="00292455" w:rsidRPr="00AA3BA9" w:rsidRDefault="00292455" w:rsidP="00224E99">
      <w:pPr>
        <w:bidi w:val="0"/>
        <w:rPr>
          <w:lang w:bidi="ar-BH"/>
        </w:rPr>
      </w:pPr>
      <w:r>
        <w:rPr>
          <w:lang w:bidi="ar-BH"/>
        </w:rPr>
        <w:t>Suppose we use a single matrix whose elements are data structures holding profit and address information at the same time, and suppose also that we need 4 bytes to store addressing information a</w:t>
      </w:r>
      <w:r w:rsidR="005D7701">
        <w:rPr>
          <w:lang w:bidi="ar-BH"/>
        </w:rPr>
        <w:t>nd 8 bytes to store the profit. A</w:t>
      </w:r>
      <w:r>
        <w:rPr>
          <w:lang w:bidi="ar-BH"/>
        </w:rPr>
        <w:t xml:space="preserve"> single element in th</w:t>
      </w:r>
      <w:r w:rsidR="005D7701">
        <w:rPr>
          <w:lang w:bidi="ar-BH"/>
        </w:rPr>
        <w:t>is matrix, therefore, takes 12 b</w:t>
      </w:r>
      <w:r>
        <w:rPr>
          <w:lang w:bidi="ar-BH"/>
        </w:rPr>
        <w:t>ytes of memory. Consequently, the memory required to process an N-word trace is</w:t>
      </w:r>
      <m:oMath>
        <m:r>
          <w:rPr>
            <w:rFonts w:ascii="Cambria Math" w:hAnsi="Cambria Math"/>
          </w:rPr>
          <m:t xml:space="preserve"> </m:t>
        </m:r>
        <m:r>
          <w:rPr>
            <w:rFonts w:ascii="Cambria Math" w:eastAsiaTheme="minorEastAsia" w:hAnsi="Cambria Math"/>
          </w:rPr>
          <m:t>12.N.N</m:t>
        </m:r>
      </m:oMath>
      <w:r>
        <w:rPr>
          <w:rFonts w:eastAsiaTheme="minorEastAsia"/>
        </w:rPr>
        <w:t xml:space="preserve"> bytes, resulting in a space complexity of</w:t>
      </w:r>
      <m:oMath>
        <m:r>
          <w:rPr>
            <w:rFonts w:ascii="Cambria Math" w:hAnsi="Cambria Math"/>
          </w:rPr>
          <m:t xml:space="preserve"> 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lang w:bidi="ar-BH"/>
        </w:rPr>
        <w:t xml:space="preserve">. Comparing this complexity with Angiolini </w:t>
      </w:r>
      <w:r w:rsidR="00183AA7" w:rsidRPr="00183AA7">
        <w:rPr>
          <w:i/>
          <w:lang w:bidi="ar-BH"/>
        </w:rPr>
        <w:t>et al.</w:t>
      </w:r>
      <w:r>
        <w:rPr>
          <w:lang w:bidi="ar-BH"/>
        </w:rPr>
        <w:t>'s algorithm, we notice that our algorithm improves the memory requirement by an order of magnitude.</w:t>
      </w:r>
    </w:p>
    <w:p w:rsidR="00292455" w:rsidRDefault="00292455" w:rsidP="00224E99">
      <w:pPr>
        <w:bidi w:val="0"/>
        <w:rPr>
          <w:lang w:bidi="ar-BH"/>
        </w:rPr>
      </w:pPr>
      <w:r>
        <w:rPr>
          <w:lang w:bidi="ar-BH"/>
        </w:rPr>
        <w:t xml:space="preserve">It is important to mention that the memory actually needed for processing is far less than the amount considered above, since the parts of the matrix actually used in processing highly depend on </w:t>
      </w:r>
      <w:r w:rsidRPr="00982A1C">
        <w:rPr>
          <w:rFonts w:ascii="Cambria Math" w:hAnsi="Cambria Math"/>
          <w:i/>
        </w:rPr>
        <w:t>Ф</w:t>
      </w:r>
      <w:r>
        <w:rPr>
          <w:lang w:bidi="ar-BH"/>
        </w:rPr>
        <w:t xml:space="preserve">, the minimum partition size. The sparse parts of the matrix may be eliminated by performing additional vectors —or pointers— manipulation that may affix simple </w:t>
      </w:r>
      <w:r w:rsidR="00DF380E">
        <w:rPr>
          <w:lang w:bidi="ar-BH"/>
        </w:rPr>
        <w:t>calculations to</w:t>
      </w:r>
      <w:r>
        <w:rPr>
          <w:lang w:bidi="ar-BH"/>
        </w:rPr>
        <w:t xml:space="preserve"> elements dereferencing.</w:t>
      </w:r>
    </w:p>
    <w:p w:rsidR="00292455" w:rsidRDefault="00292455" w:rsidP="00224E99">
      <w:pPr>
        <w:bidi w:val="0"/>
        <w:rPr>
          <w:lang w:bidi="ar-BH"/>
        </w:rPr>
      </w:pPr>
      <w:r>
        <w:rPr>
          <w:lang w:bidi="ar-BH"/>
        </w:rPr>
        <w:t xml:space="preserve">Another dodge that significantly reduces the memory usage is playing with the word width, or the granularity of the search. This means that instead of allocating an </w:t>
      </w:r>
      <w:r>
        <w:rPr>
          <w:rFonts w:ascii="Cambria Math" w:eastAsiaTheme="minorEastAsia" w:hAnsi="Cambria Math"/>
          <w:i/>
        </w:rPr>
        <w:t>N</w:t>
      </w:r>
      <w:r w:rsidRPr="00D64E86">
        <w:rPr>
          <w:rFonts w:ascii="Cambria Math" w:eastAsiaTheme="minorEastAsia" w:hAnsi="Cambria Math"/>
          <w:i/>
        </w:rPr>
        <w:t xml:space="preserve"> ×N</w:t>
      </w:r>
      <w:r>
        <w:rPr>
          <w:lang w:bidi="ar-BH"/>
        </w:rPr>
        <w:t xml:space="preserve"> matrix, we can allocate only  </w:t>
      </w:r>
      <m:oMath>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r>
          <w:rPr>
            <w:rFonts w:ascii="Cambria Math" w:hAnsi="Cambria Math"/>
            <w:lang w:bidi="ar-BH"/>
          </w:rPr>
          <m:t>×</m:t>
        </m:r>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oMath>
      <w:r>
        <w:rPr>
          <w:rFonts w:eastAsiaTheme="minorEastAsia"/>
          <w:lang w:bidi="ar-BH"/>
        </w:rPr>
        <w:t xml:space="preserve"> , where </w:t>
      </w:r>
      <w:r w:rsidRPr="00D64E86">
        <w:rPr>
          <w:rFonts w:ascii="Cambria Math" w:eastAsiaTheme="minorEastAsia" w:hAnsi="Cambria Math"/>
          <w:i/>
        </w:rPr>
        <w:t>G</w:t>
      </w:r>
      <w:r>
        <w:rPr>
          <w:rFonts w:eastAsiaTheme="minorEastAsia"/>
          <w:lang w:bidi="ar-BH"/>
        </w:rPr>
        <w:t xml:space="preserve"> is the selected granularity. </w:t>
      </w:r>
      <w:r>
        <w:rPr>
          <w:lang w:bidi="ar-BH"/>
        </w:rPr>
        <w:t>While not sensibly improving the overall complexity, this reduction does make a significant outcome in practical measurements of both memory consumption and time of execution</w:t>
      </w:r>
      <w:r w:rsidR="005D7701">
        <w:rPr>
          <w:lang w:bidi="ar-BH"/>
        </w:rPr>
        <w:t xml:space="preserve">, as can be noticed from </w:t>
      </w:r>
      <w:r w:rsidR="002D0D9E">
        <w:fldChar w:fldCharType="begin"/>
      </w:r>
      <w:r w:rsidR="002D0D9E">
        <w:instrText xml:space="preserve"> REF _Ref366042102 \h  \* MERGEFORMAT </w:instrText>
      </w:r>
      <w:r w:rsidR="002D0D9E">
        <w:fldChar w:fldCharType="separate"/>
      </w:r>
      <w:r w:rsidR="00702325">
        <w:t xml:space="preserve">Figure </w:t>
      </w:r>
      <w:r w:rsidR="00702325">
        <w:rPr>
          <w:noProof/>
        </w:rPr>
        <w:t>4</w:t>
      </w:r>
      <w:r w:rsidR="002D0D9E">
        <w:fldChar w:fldCharType="end"/>
      </w:r>
      <w:r w:rsidR="00115183">
        <w:rPr>
          <w:lang w:bidi="ar-BH"/>
        </w:rPr>
        <w:t xml:space="preserve"> </w:t>
      </w:r>
      <w:r w:rsidR="005D7701">
        <w:rPr>
          <w:lang w:bidi="ar-BH"/>
        </w:rPr>
        <w:t xml:space="preserve">and </w:t>
      </w:r>
      <w:r w:rsidR="002D0D9E">
        <w:fldChar w:fldCharType="begin"/>
      </w:r>
      <w:r w:rsidR="002D0D9E">
        <w:instrText xml:space="preserve"> REF _Ref371789505 \h  \* MERGEFORMAT </w:instrText>
      </w:r>
      <w:r w:rsidR="002D0D9E">
        <w:fldChar w:fldCharType="separate"/>
      </w:r>
      <w:r w:rsidR="00702325">
        <w:t xml:space="preserve">Figure </w:t>
      </w:r>
      <w:r w:rsidR="00702325">
        <w:rPr>
          <w:noProof/>
        </w:rPr>
        <w:t>5</w:t>
      </w:r>
      <w:r w:rsidR="002D0D9E">
        <w:fldChar w:fldCharType="end"/>
      </w:r>
      <w:r>
        <w:rPr>
          <w:lang w:bidi="ar-BH"/>
        </w:rPr>
        <w:t xml:space="preserve">. </w:t>
      </w:r>
    </w:p>
    <w:p w:rsidR="00292455" w:rsidRDefault="00292455" w:rsidP="00224E99">
      <w:pPr>
        <w:bidi w:val="0"/>
        <w:rPr>
          <w:lang w:bidi="ar-BH"/>
        </w:rPr>
      </w:pPr>
      <w:r>
        <w:rPr>
          <w:lang w:bidi="ar-BH"/>
        </w:rPr>
        <w:lastRenderedPageBreak/>
        <w:t>Experiments showed that the granularity can have any value starting from 1(which means all partitioning possibilities are tested) up to the minimum partition size</w:t>
      </w:r>
      <w:r w:rsidR="00DF380E">
        <w:rPr>
          <w:lang w:bidi="ar-BH"/>
        </w:rPr>
        <w:t xml:space="preserve"> </w:t>
      </w:r>
      <w:r w:rsidR="005D7701">
        <w:rPr>
          <w:lang w:bidi="ar-BH"/>
        </w:rPr>
        <w:t>(</w:t>
      </w:r>
      <w:r w:rsidR="005D7701" w:rsidRPr="00982A1C">
        <w:rPr>
          <w:rFonts w:ascii="Cambria Math" w:hAnsi="Cambria Math"/>
          <w:i/>
        </w:rPr>
        <w:t>Ф</w:t>
      </w:r>
      <w:r w:rsidR="005D7701">
        <w:rPr>
          <w:lang w:bidi="ar-BH"/>
        </w:rPr>
        <w:t>). A</w:t>
      </w:r>
      <w:r>
        <w:rPr>
          <w:lang w:bidi="ar-BH"/>
        </w:rPr>
        <w:t xml:space="preserve"> granularity value greater than </w:t>
      </w:r>
      <w:proofErr w:type="gramStart"/>
      <w:r w:rsidRPr="00982A1C">
        <w:rPr>
          <w:rFonts w:ascii="Cambria Math" w:hAnsi="Cambria Math"/>
          <w:i/>
        </w:rPr>
        <w:t>Ф</w:t>
      </w:r>
      <w:r>
        <w:rPr>
          <w:lang w:bidi="ar-BH"/>
        </w:rPr>
        <w:t xml:space="preserve"> </w:t>
      </w:r>
      <w:r w:rsidR="005D7701">
        <w:rPr>
          <w:lang w:bidi="ar-BH"/>
        </w:rPr>
        <w:t>,</w:t>
      </w:r>
      <w:proofErr w:type="gramEnd"/>
      <w:r w:rsidR="005D7701">
        <w:rPr>
          <w:lang w:bidi="ar-BH"/>
        </w:rPr>
        <w:t xml:space="preserve"> in addition to its negative effect  on the solution's quality, </w:t>
      </w:r>
      <w:r>
        <w:rPr>
          <w:lang w:bidi="ar-BH"/>
        </w:rPr>
        <w:t xml:space="preserve">overrides the </w:t>
      </w:r>
      <w:r w:rsidR="005D7701">
        <w:rPr>
          <w:lang w:bidi="ar-BH"/>
        </w:rPr>
        <w:t>advantage of</w:t>
      </w:r>
      <w:r>
        <w:rPr>
          <w:lang w:bidi="ar-BH"/>
        </w:rPr>
        <w:t xml:space="preserve"> </w:t>
      </w:r>
      <w:r w:rsidRPr="00982A1C">
        <w:rPr>
          <w:rFonts w:ascii="Cambria Math" w:hAnsi="Cambria Math"/>
          <w:i/>
        </w:rPr>
        <w:t>Ф</w:t>
      </w:r>
      <w:r w:rsidR="005D7701">
        <w:rPr>
          <w:lang w:bidi="ar-BH"/>
        </w:rPr>
        <w:t xml:space="preserve"> in the first place</w:t>
      </w:r>
      <w:r>
        <w:rPr>
          <w:lang w:bidi="ar-BH"/>
        </w:rPr>
        <w:t xml:space="preserve">. </w:t>
      </w:r>
      <w:r w:rsidR="002D0D9E">
        <w:fldChar w:fldCharType="begin"/>
      </w:r>
      <w:r w:rsidR="002D0D9E">
        <w:instrText xml:space="preserve"> REF _Ref366042102 \h  \* MERGEFORMAT </w:instrText>
      </w:r>
      <w:r w:rsidR="002D0D9E">
        <w:fldChar w:fldCharType="separate"/>
      </w:r>
      <w:r w:rsidR="00702325">
        <w:t xml:space="preserve">Figure </w:t>
      </w:r>
      <w:r w:rsidR="00702325">
        <w:rPr>
          <w:noProof/>
        </w:rPr>
        <w:t>4</w:t>
      </w:r>
      <w:r w:rsidR="002D0D9E">
        <w:fldChar w:fldCharType="end"/>
      </w:r>
      <w:r>
        <w:rPr>
          <w:lang w:bidi="ar-BH"/>
        </w:rPr>
        <w:t xml:space="preserve"> shows the </w:t>
      </w:r>
      <w:r>
        <w:rPr>
          <w:noProof/>
        </w:rPr>
        <w:t>memory requirements obtained from processing an 8 KB trace(N=8192) tested with different word width</w:t>
      </w:r>
      <w:r w:rsidR="005D7701">
        <w:rPr>
          <w:noProof/>
        </w:rPr>
        <w:t>es</w:t>
      </w:r>
      <w:r>
        <w:rPr>
          <w:noProof/>
        </w:rPr>
        <w:t>. The memory requirements are the same for different minimum partition sizes since the allocation of the matrices depend on the trace size and the granularity of the search.</w:t>
      </w:r>
    </w:p>
    <w:p w:rsidR="00292455" w:rsidRDefault="00694B1F" w:rsidP="00224E99">
      <w:pPr>
        <w:keepNext/>
        <w:bidi w:val="0"/>
        <w:jc w:val="center"/>
      </w:pPr>
      <w:r>
        <w:rPr>
          <w:noProof/>
          <w:lang w:val="en-GB" w:eastAsia="en-GB"/>
        </w:rPr>
        <w:drawing>
          <wp:inline distT="0" distB="0" distL="0" distR="0">
            <wp:extent cx="3921365" cy="2565479"/>
            <wp:effectExtent l="38100" t="57150" r="117235" b="101521"/>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3923701" cy="25670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Pr="00205363" w:rsidRDefault="00292455" w:rsidP="00775EB2">
      <w:pPr>
        <w:pStyle w:val="Caption"/>
        <w:rPr>
          <w:lang w:bidi="ar-BH"/>
        </w:rPr>
      </w:pPr>
      <w:bookmarkStart w:id="35" w:name="_Ref366042102"/>
      <w:bookmarkStart w:id="36" w:name="_Toc376442127"/>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702325">
        <w:rPr>
          <w:noProof/>
        </w:rPr>
        <w:t>4</w:t>
      </w:r>
      <w:r w:rsidR="002D0D9E">
        <w:rPr>
          <w:noProof/>
        </w:rPr>
        <w:fldChar w:fldCharType="end"/>
      </w:r>
      <w:bookmarkEnd w:id="35"/>
      <w:r w:rsidR="005D7701">
        <w:rPr>
          <w:noProof/>
        </w:rPr>
        <w:t xml:space="preserve"> Memory r</w:t>
      </w:r>
      <w:r>
        <w:rPr>
          <w:noProof/>
        </w:rPr>
        <w:t>equirement</w:t>
      </w:r>
      <w:r w:rsidR="005D7701">
        <w:rPr>
          <w:noProof/>
        </w:rPr>
        <w:t>s</w:t>
      </w:r>
      <w:r>
        <w:rPr>
          <w:noProof/>
        </w:rPr>
        <w:t xml:space="preserve"> for an 8 KB trace(N=8192) tested with different </w:t>
      </w:r>
      <w:r w:rsidR="00694B1F">
        <w:rPr>
          <w:noProof/>
        </w:rPr>
        <w:t>granularities(or word widthes)</w:t>
      </w:r>
      <w:r>
        <w:rPr>
          <w:noProof/>
        </w:rPr>
        <w:t>. The memory requirements are</w:t>
      </w:r>
      <w:r w:rsidR="005D7701">
        <w:rPr>
          <w:noProof/>
        </w:rPr>
        <w:t xml:space="preserve"> </w:t>
      </w:r>
      <w:r>
        <w:rPr>
          <w:noProof/>
        </w:rPr>
        <w:t>the same for different minimum partition sizes.</w:t>
      </w:r>
      <w:bookmarkEnd w:id="36"/>
    </w:p>
    <w:p w:rsidR="00292455" w:rsidRDefault="00292455" w:rsidP="00224E99">
      <w:pPr>
        <w:pStyle w:val="Heading3"/>
      </w:pPr>
      <w:bookmarkStart w:id="37" w:name="_Toc373531184"/>
      <w:bookmarkStart w:id="38" w:name="_Toc376442009"/>
      <w:r>
        <w:t>Time Complexity:</w:t>
      </w:r>
      <w:bookmarkEnd w:id="37"/>
      <w:bookmarkEnd w:id="38"/>
    </w:p>
    <w:p w:rsidR="00292455" w:rsidRDefault="00292455" w:rsidP="00224E99">
      <w:pPr>
        <w:bidi w:val="0"/>
        <w:rPr>
          <w:lang w:bidi="ar-BH"/>
        </w:rPr>
      </w:pPr>
      <w:r>
        <w:rPr>
          <w:lang w:bidi="ar-BH"/>
        </w:rPr>
        <w:t xml:space="preserve">A look at the pseudo code presented in </w:t>
      </w:r>
      <w:r w:rsidR="002D0D9E">
        <w:fldChar w:fldCharType="begin"/>
      </w:r>
      <w:r w:rsidR="002D0D9E">
        <w:instrText xml:space="preserve"> REF _Ref372398388 \h  \* MERGEFORMAT </w:instrText>
      </w:r>
      <w:r w:rsidR="002D0D9E">
        <w:fldChar w:fldCharType="separate"/>
      </w:r>
      <w:r w:rsidR="00702325">
        <w:rPr>
          <w:b/>
          <w:bCs/>
        </w:rPr>
        <w:t>Error! Reference source not found.</w:t>
      </w:r>
      <w:r w:rsidR="002D0D9E">
        <w:fldChar w:fldCharType="end"/>
      </w:r>
      <w:r w:rsidR="00BF44C6">
        <w:rPr>
          <w:lang w:bidi="ar-BH"/>
        </w:rPr>
        <w:t xml:space="preserve"> </w:t>
      </w:r>
      <w:r>
        <w:rPr>
          <w:lang w:bidi="ar-BH"/>
        </w:rPr>
        <w:t xml:space="preserve">reveals a worst case time complexity </w:t>
      </w:r>
      <w:proofErr w:type="gramStart"/>
      <w:r>
        <w:rPr>
          <w:lang w:bidi="ar-BH"/>
        </w:rPr>
        <w:t xml:space="preserve">of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lang w:bidi="ar-BH"/>
        </w:rPr>
        <w:t xml:space="preserve">. This efficiency may seem similar to that of Angiolini's algorithm discussed earlier in this chapter with the case of </w:t>
      </w:r>
      <w:r w:rsidRPr="00205363">
        <w:rPr>
          <w:rFonts w:ascii="Cambria Math" w:hAnsi="Cambria Math"/>
          <w:i/>
        </w:rPr>
        <w:t>C = N</w:t>
      </w:r>
      <w:r>
        <w:rPr>
          <w:lang w:bidi="ar-BH"/>
        </w:rPr>
        <w:t xml:space="preserve">. However, a more careful investigation shows </w:t>
      </w:r>
      <w:r w:rsidR="00DF380E">
        <w:rPr>
          <w:lang w:bidi="ar-BH"/>
        </w:rPr>
        <w:t>that we</w:t>
      </w:r>
      <w:r>
        <w:rPr>
          <w:lang w:bidi="ar-BH"/>
        </w:rPr>
        <w:t xml:space="preserve"> may comfortably say that the efficiency is </w:t>
      </w:r>
      <w:r w:rsidR="005D7701">
        <w:rPr>
          <w:lang w:bidi="ar-BH"/>
        </w:rPr>
        <w:t>better</w:t>
      </w:r>
      <w:r>
        <w:rPr>
          <w:lang w:bidi="ar-BH"/>
        </w:rPr>
        <w:t xml:space="preserve"> </w:t>
      </w:r>
      <w:proofErr w:type="gramStart"/>
      <w:r>
        <w:rPr>
          <w:lang w:bidi="ar-BH"/>
        </w:rPr>
        <w:t xml:space="preserve">than </w:t>
      </w:r>
      <w:proofErr w:type="gramEnd"/>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Pr>
          <w:lang w:bidi="ar-BH"/>
        </w:rPr>
        <w:t xml:space="preserve">. </w:t>
      </w:r>
    </w:p>
    <w:p w:rsidR="00292455" w:rsidRDefault="00292455" w:rsidP="00224E99">
      <w:pPr>
        <w:bidi w:val="0"/>
        <w:rPr>
          <w:lang w:bidi="ar-BH"/>
        </w:rPr>
      </w:pPr>
      <w:r>
        <w:rPr>
          <w:lang w:bidi="ar-BH"/>
        </w:rPr>
        <w:t xml:space="preserve">Let us start by examining </w:t>
      </w:r>
      <w:r w:rsidR="002D0D9E">
        <w:fldChar w:fldCharType="begin"/>
      </w:r>
      <w:r w:rsidR="002D0D9E">
        <w:instrText xml:space="preserve"> REF _Ref365814111 \h  \* MERGEFORMAT </w:instrText>
      </w:r>
      <w:r w:rsidR="002D0D9E">
        <w:fldChar w:fldCharType="separate"/>
      </w:r>
      <w:r w:rsidR="00702325">
        <w:t xml:space="preserve">Figure </w:t>
      </w:r>
      <w:r w:rsidR="00702325">
        <w:rPr>
          <w:noProof/>
        </w:rPr>
        <w:t>1</w:t>
      </w:r>
      <w:r w:rsidR="002D0D9E">
        <w:fldChar w:fldCharType="end"/>
      </w:r>
      <w:r>
        <w:rPr>
          <w:lang w:bidi="ar-BH"/>
        </w:rPr>
        <w:t xml:space="preserve"> of the main processing structure in our dynamic programming approach. For instance, more than half of the processing matrix is not processed-- the area below the dotted line-- due to the fact that matrix cells where </w:t>
      </w:r>
      <w:r w:rsidRPr="008A1AAD">
        <w:rPr>
          <w:rFonts w:ascii="Cambria Math" w:hAnsi="Cambria Math"/>
          <w:i/>
        </w:rPr>
        <w:t>k-</w:t>
      </w:r>
      <w:proofErr w:type="spellStart"/>
      <w:r w:rsidRPr="008A1AAD">
        <w:rPr>
          <w:rFonts w:ascii="Cambria Math" w:hAnsi="Cambria Math"/>
          <w:i/>
        </w:rPr>
        <w:t>i</w:t>
      </w:r>
      <w:proofErr w:type="spellEnd"/>
      <w:r w:rsidRPr="008A1AAD">
        <w:rPr>
          <w:rFonts w:ascii="Cambria Math" w:hAnsi="Cambria Math"/>
          <w:i/>
        </w:rPr>
        <w:t xml:space="preserve"> &lt;Ф</w:t>
      </w:r>
      <w:r>
        <w:rPr>
          <w:lang w:bidi="ar-BH"/>
        </w:rPr>
        <w:t xml:space="preserve"> are not </w:t>
      </w:r>
      <w:r w:rsidR="00DF380E">
        <w:rPr>
          <w:lang w:bidi="ar-BH"/>
        </w:rPr>
        <w:t xml:space="preserve">explored. </w:t>
      </w:r>
      <w:r>
        <w:rPr>
          <w:lang w:bidi="ar-BH"/>
        </w:rPr>
        <w:t xml:space="preserve">In other words, a worst case scenario when the area constraint is loose enough to allow partitions as small as 1 word in size, the processing does not exceed the main diagonal ; which is less than half of the matrix.  Of course, the tighter the area constraint, the larger the </w:t>
      </w:r>
      <w:r>
        <w:rPr>
          <w:lang w:bidi="ar-BH"/>
        </w:rPr>
        <w:lastRenderedPageBreak/>
        <w:t xml:space="preserve">minimum partition size, the more sparse the matrix </w:t>
      </w:r>
      <w:r w:rsidRPr="0057523D">
        <w:rPr>
          <w:rFonts w:ascii="Cambria Math" w:hAnsi="Cambria Math"/>
          <w:i/>
        </w:rPr>
        <w:t>P</w:t>
      </w:r>
      <w:r>
        <w:rPr>
          <w:lang w:bidi="ar-BH"/>
        </w:rPr>
        <w:t xml:space="preserve"> becomes and, consequently, the faster the execution. </w:t>
      </w:r>
    </w:p>
    <w:p w:rsidR="00292455" w:rsidRDefault="00292455" w:rsidP="00224E99">
      <w:pPr>
        <w:bidi w:val="0"/>
        <w:rPr>
          <w:lang w:bidi="ar-BH"/>
        </w:rPr>
      </w:pPr>
      <w:r>
        <w:rPr>
          <w:lang w:bidi="ar-BH"/>
        </w:rPr>
        <w:t xml:space="preserve">Now, observe the pseudo code in </w:t>
      </w:r>
      <w:r w:rsidR="002D0D9E">
        <w:fldChar w:fldCharType="begin"/>
      </w:r>
      <w:r w:rsidR="002D0D9E">
        <w:instrText xml:space="preserve"> REF _Ref365803097 \h  \* MERGEFORMAT </w:instrText>
      </w:r>
      <w:r w:rsidR="002D0D9E">
        <w:fldChar w:fldCharType="separate"/>
      </w:r>
      <w:r w:rsidR="00702325">
        <w:t xml:space="preserve">Pseudo </w:t>
      </w:r>
      <w:r w:rsidR="00702325">
        <w:rPr>
          <w:noProof/>
        </w:rPr>
        <w:t>code</w:t>
      </w:r>
      <w:r w:rsidR="00702325">
        <w:t xml:space="preserve"> </w:t>
      </w:r>
      <w:r w:rsidR="00702325">
        <w:rPr>
          <w:noProof/>
        </w:rPr>
        <w:t>for the novel dynamic programming algorithm.</w:t>
      </w:r>
      <w:r w:rsidR="002D0D9E">
        <w:fldChar w:fldCharType="end"/>
      </w:r>
      <w:r>
        <w:rPr>
          <w:lang w:bidi="ar-BH"/>
        </w:rPr>
        <w:t xml:space="preserve">. Lines 1, 2 and 6 are guaranteed to loop exactly </w:t>
      </w:r>
      <w:r w:rsidRPr="0057523D">
        <w:rPr>
          <w:rFonts w:ascii="Cambria Math" w:hAnsi="Cambria Math"/>
          <w:i/>
        </w:rPr>
        <w:t>N</w:t>
      </w:r>
      <w:r>
        <w:rPr>
          <w:rFonts w:ascii="Cambria Math" w:hAnsi="Cambria Math"/>
          <w:i/>
        </w:rPr>
        <w:t>-</w:t>
      </w:r>
      <w:proofErr w:type="gramStart"/>
      <w:r>
        <w:rPr>
          <w:rFonts w:ascii="Cambria Math" w:hAnsi="Cambria Math"/>
          <w:i/>
        </w:rPr>
        <w:t xml:space="preserve">1 </w:t>
      </w:r>
      <w:r>
        <w:rPr>
          <w:lang w:bidi="ar-BH"/>
        </w:rPr>
        <w:t xml:space="preserve"> times</w:t>
      </w:r>
      <w:proofErr w:type="gramEnd"/>
      <w:r>
        <w:rPr>
          <w:lang w:bidi="ar-BH"/>
        </w:rPr>
        <w:t xml:space="preserve"> in a worst case scenario with </w:t>
      </w:r>
      <w:r w:rsidRPr="00982A1C">
        <w:rPr>
          <w:rFonts w:ascii="Cambria Math" w:hAnsi="Cambria Math"/>
          <w:i/>
        </w:rPr>
        <w:t>Ф</w:t>
      </w:r>
      <w:r>
        <w:rPr>
          <w:rFonts w:ascii="Cambria Math" w:hAnsi="Cambria Math"/>
          <w:i/>
        </w:rPr>
        <w:t>=1</w:t>
      </w:r>
      <w:r>
        <w:rPr>
          <w:lang w:bidi="ar-BH"/>
        </w:rPr>
        <w:t xml:space="preserve">. Loop </w:t>
      </w:r>
      <w:r w:rsidRPr="0057523D">
        <w:rPr>
          <w:rFonts w:ascii="Cambria Math" w:hAnsi="Cambria Math"/>
          <w:i/>
        </w:rPr>
        <w:t>j</w:t>
      </w:r>
      <w:r>
        <w:rPr>
          <w:lang w:bidi="ar-BH"/>
        </w:rPr>
        <w:t xml:space="preserve"> in line 1 loops for </w:t>
      </w:r>
      <w:r w:rsidRPr="0057523D">
        <w:rPr>
          <w:rFonts w:ascii="Cambria Math" w:hAnsi="Cambria Math"/>
          <w:i/>
        </w:rPr>
        <w:t>N-Ф</w:t>
      </w:r>
      <w:r>
        <w:rPr>
          <w:lang w:bidi="ar-BH"/>
        </w:rPr>
        <w:t xml:space="preserve"> iterations. For each iteration of</w:t>
      </w:r>
      <w:r w:rsidRPr="0057523D">
        <w:rPr>
          <w:rFonts w:ascii="Cambria Math" w:hAnsi="Cambria Math"/>
          <w:i/>
        </w:rPr>
        <w:t xml:space="preserve"> j</w:t>
      </w:r>
      <w:r>
        <w:rPr>
          <w:lang w:bidi="ar-BH"/>
        </w:rPr>
        <w:t xml:space="preserve">,  loop </w:t>
      </w:r>
      <w:proofErr w:type="spellStart"/>
      <w:r w:rsidRPr="0057523D">
        <w:rPr>
          <w:rFonts w:ascii="Cambria Math" w:hAnsi="Cambria Math"/>
          <w:i/>
        </w:rPr>
        <w:t>i</w:t>
      </w:r>
      <w:proofErr w:type="spellEnd"/>
      <w:r>
        <w:rPr>
          <w:lang w:bidi="ar-BH"/>
        </w:rPr>
        <w:t xml:space="preserve"> and </w:t>
      </w:r>
      <w:r w:rsidRPr="0057523D">
        <w:rPr>
          <w:rFonts w:ascii="Cambria Math" w:hAnsi="Cambria Math"/>
          <w:i/>
        </w:rPr>
        <w:t>k</w:t>
      </w:r>
      <w:r>
        <w:rPr>
          <w:lang w:bidi="ar-BH"/>
        </w:rPr>
        <w:t xml:space="preserve"> in line 2 is executed </w:t>
      </w:r>
      <w:r w:rsidRPr="0057523D">
        <w:rPr>
          <w:rFonts w:ascii="Cambria Math" w:hAnsi="Cambria Math"/>
          <w:i/>
        </w:rPr>
        <w:t>N-j</w:t>
      </w:r>
      <w:r>
        <w:rPr>
          <w:lang w:bidi="ar-BH"/>
        </w:rPr>
        <w:t xml:space="preserve"> times—that is, </w:t>
      </w:r>
      <w:r w:rsidRPr="0057523D">
        <w:rPr>
          <w:rFonts w:ascii="Cambria Math" w:hAnsi="Cambria Math"/>
          <w:i/>
        </w:rPr>
        <w:t>N-Ф</w:t>
      </w:r>
      <w:r>
        <w:rPr>
          <w:lang w:bidi="ar-BH"/>
        </w:rPr>
        <w:t xml:space="preserve"> times at first and keeps decreasing till it gets executed only once when </w:t>
      </w:r>
      <w:r w:rsidRPr="0057523D">
        <w:rPr>
          <w:rFonts w:ascii="Cambria Math" w:hAnsi="Cambria Math"/>
          <w:i/>
        </w:rPr>
        <w:t>j</w:t>
      </w:r>
      <w:r>
        <w:rPr>
          <w:lang w:bidi="ar-BH"/>
        </w:rPr>
        <w:t xml:space="preserve"> reaches </w:t>
      </w:r>
      <w:r w:rsidRPr="0057523D">
        <w:rPr>
          <w:rFonts w:ascii="Cambria Math" w:hAnsi="Cambria Math"/>
          <w:i/>
        </w:rPr>
        <w:t>N</w:t>
      </w:r>
      <w:r>
        <w:rPr>
          <w:lang w:bidi="ar-BH"/>
        </w:rPr>
        <w:t>. Finally, the inner most loop of</w:t>
      </w:r>
      <w:r w:rsidRPr="00982A1C">
        <w:rPr>
          <w:rFonts w:ascii="Cambria Math" w:hAnsi="Cambria Math"/>
          <w:i/>
        </w:rPr>
        <w:t xml:space="preserve"> l</w:t>
      </w:r>
      <w:r>
        <w:rPr>
          <w:lang w:bidi="ar-BH"/>
        </w:rPr>
        <w:t xml:space="preserve"> at line 6 executes </w:t>
      </w:r>
      <w:r w:rsidRPr="00982A1C">
        <w:rPr>
          <w:rFonts w:ascii="Cambria Math" w:hAnsi="Cambria Math"/>
          <w:i/>
        </w:rPr>
        <w:t>k-i-2Ф</w:t>
      </w:r>
      <w:r>
        <w:rPr>
          <w:rFonts w:ascii="Arial" w:hAnsi="Arial" w:cs="Arial"/>
          <w:lang w:bidi="ar-BH"/>
        </w:rPr>
        <w:t xml:space="preserve"> </w:t>
      </w:r>
      <w:r w:rsidRPr="00982A1C">
        <w:rPr>
          <w:lang w:bidi="ar-BH"/>
        </w:rPr>
        <w:t xml:space="preserve">under the </w:t>
      </w:r>
      <w:r>
        <w:rPr>
          <w:lang w:bidi="ar-BH"/>
        </w:rPr>
        <w:t xml:space="preserve">condition that </w:t>
      </w:r>
      <w:r w:rsidRPr="00982A1C">
        <w:rPr>
          <w:rFonts w:ascii="Cambria Math" w:hAnsi="Cambria Math"/>
          <w:i/>
        </w:rPr>
        <w:t>k-</w:t>
      </w:r>
      <w:proofErr w:type="spellStart"/>
      <w:r w:rsidRPr="00982A1C">
        <w:rPr>
          <w:rFonts w:ascii="Cambria Math" w:hAnsi="Cambria Math"/>
          <w:i/>
        </w:rPr>
        <w:t>i</w:t>
      </w:r>
      <w:proofErr w:type="spellEnd"/>
      <w:r>
        <w:rPr>
          <w:rFonts w:ascii="Cambria Math" w:hAnsi="Cambria Math"/>
          <w:i/>
        </w:rPr>
        <w:t xml:space="preserve"> &gt; 2</w:t>
      </w:r>
      <w:r w:rsidRPr="00982A1C">
        <w:rPr>
          <w:rFonts w:ascii="Cambria Math" w:hAnsi="Cambria Math"/>
          <w:i/>
        </w:rPr>
        <w:t>Ф</w:t>
      </w:r>
      <w:r>
        <w:rPr>
          <w:lang w:bidi="ar-BH"/>
        </w:rPr>
        <w:t>. This means that loop</w:t>
      </w:r>
      <w:r w:rsidRPr="00982A1C">
        <w:rPr>
          <w:rFonts w:ascii="Cambria Math" w:hAnsi="Cambria Math"/>
          <w:i/>
        </w:rPr>
        <w:t xml:space="preserve"> l</w:t>
      </w:r>
      <w:r>
        <w:rPr>
          <w:lang w:bidi="ar-BH"/>
        </w:rPr>
        <w:t xml:space="preserve"> is skipped for </w:t>
      </w:r>
      <w:proofErr w:type="spellStart"/>
      <w:r>
        <w:rPr>
          <w:lang w:bidi="ar-BH"/>
        </w:rPr>
        <w:t>unpartitionable</w:t>
      </w:r>
      <w:proofErr w:type="spellEnd"/>
      <w:r>
        <w:rPr>
          <w:lang w:bidi="ar-BH"/>
        </w:rPr>
        <w:t xml:space="preserve"> sizes and otherwise loops for a maximum of </w:t>
      </w:r>
      <w:r w:rsidRPr="0057523D">
        <w:rPr>
          <w:rFonts w:ascii="Cambria Math" w:hAnsi="Cambria Math"/>
          <w:i/>
        </w:rPr>
        <w:t>N-</w:t>
      </w:r>
      <w:r>
        <w:rPr>
          <w:rFonts w:ascii="Cambria Math" w:hAnsi="Cambria Math"/>
          <w:i/>
        </w:rPr>
        <w:t>2</w:t>
      </w:r>
      <w:r w:rsidRPr="0057523D">
        <w:rPr>
          <w:rFonts w:ascii="Cambria Math" w:hAnsi="Cambria Math"/>
          <w:i/>
        </w:rPr>
        <w:t>Ф</w:t>
      </w:r>
      <w:r>
        <w:rPr>
          <w:lang w:bidi="ar-BH"/>
        </w:rPr>
        <w:t xml:space="preserve"> iterations. This gives an overall efficiency </w:t>
      </w:r>
      <w:proofErr w:type="gramStart"/>
      <w:r>
        <w:rPr>
          <w:lang w:bidi="ar-BH"/>
        </w:rPr>
        <w:t xml:space="preserve">of </w:t>
      </w:r>
      <w:proofErr w:type="gramEnd"/>
      <m:oMath>
        <m:r>
          <w:rPr>
            <w:rFonts w:ascii="Cambria Math" w:hAnsi="Cambria Math"/>
          </w:rPr>
          <m:t>θ((</m:t>
        </m:r>
        <m:sSup>
          <m:sSupPr>
            <m:ctrlPr>
              <w:rPr>
                <w:rFonts w:ascii="Cambria Math" w:hAnsi="Cambria Math"/>
                <w:i/>
              </w:rPr>
            </m:ctrlPr>
          </m:sSupPr>
          <m:e>
            <m:r>
              <w:rPr>
                <w:rFonts w:ascii="Cambria Math" w:hAnsi="Cambria Math"/>
              </w:rPr>
              <m:t>N-ϕ)</m:t>
            </m:r>
          </m:e>
          <m:sup>
            <m:r>
              <w:rPr>
                <w:rFonts w:ascii="Cambria Math" w:hAnsi="Cambria Math"/>
              </w:rPr>
              <m:t>3</m:t>
            </m:r>
          </m:sup>
        </m:sSup>
        <m:r>
          <w:rPr>
            <w:rFonts w:ascii="Cambria Math" w:hAnsi="Cambria Math"/>
          </w:rPr>
          <m:t>)</m:t>
        </m:r>
      </m:oMath>
      <w:r>
        <w:rPr>
          <w:lang w:bidi="ar-BH"/>
        </w:rPr>
        <w:t xml:space="preserve">. As a result and as will be confirmed by the testing results in the coming section,  a larger value of </w:t>
      </w:r>
      <w:r w:rsidRPr="0057523D">
        <w:rPr>
          <w:rFonts w:ascii="Cambria Math" w:hAnsi="Cambria Math"/>
          <w:i/>
        </w:rPr>
        <w:t>Ф</w:t>
      </w:r>
      <w:r>
        <w:rPr>
          <w:lang w:bidi="ar-BH"/>
        </w:rPr>
        <w:t xml:space="preserve"> –reflecting a tighter area constraint--speeds up the execution.</w:t>
      </w:r>
    </w:p>
    <w:p w:rsidR="00292455" w:rsidRDefault="00694B1F" w:rsidP="00224E99">
      <w:pPr>
        <w:keepNext/>
        <w:bidi w:val="0"/>
        <w:jc w:val="center"/>
      </w:pPr>
      <w:r>
        <w:rPr>
          <w:noProof/>
          <w:lang w:val="en-GB" w:eastAsia="en-GB"/>
        </w:rPr>
        <w:drawing>
          <wp:inline distT="0" distB="0" distL="0" distR="0">
            <wp:extent cx="4478104" cy="2929715"/>
            <wp:effectExtent l="38100" t="57150" r="112946" b="99235"/>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80290" cy="2931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455" w:rsidRDefault="00292455" w:rsidP="00775EB2">
      <w:pPr>
        <w:pStyle w:val="Caption"/>
        <w:rPr>
          <w:lang w:bidi="ar-BH"/>
        </w:rPr>
      </w:pPr>
      <w:bookmarkStart w:id="39" w:name="_Ref371789505"/>
      <w:bookmarkStart w:id="40" w:name="_Toc376442128"/>
      <w:r>
        <w:t>Figure</w:t>
      </w:r>
      <w:r w:rsidR="00775EB2">
        <w:t xml:space="preserve"> </w:t>
      </w:r>
      <w:r w:rsidR="002D0D9E">
        <w:rPr>
          <w:noProof/>
        </w:rPr>
        <w:fldChar w:fldCharType="begin"/>
      </w:r>
      <w:r w:rsidR="002D0D9E">
        <w:rPr>
          <w:noProof/>
        </w:rPr>
        <w:instrText xml:space="preserve"> SEQ Figure \* ARABIC \s 1 </w:instrText>
      </w:r>
      <w:r w:rsidR="002D0D9E">
        <w:rPr>
          <w:noProof/>
        </w:rPr>
        <w:fldChar w:fldCharType="separate"/>
      </w:r>
      <w:r w:rsidR="00702325">
        <w:rPr>
          <w:noProof/>
        </w:rPr>
        <w:t>5</w:t>
      </w:r>
      <w:r w:rsidR="002D0D9E">
        <w:rPr>
          <w:noProof/>
        </w:rPr>
        <w:fldChar w:fldCharType="end"/>
      </w:r>
      <w:bookmarkEnd w:id="39"/>
      <w:r>
        <w:rPr>
          <w:noProof/>
        </w:rPr>
        <w:t xml:space="preserve"> CPU running time for</w:t>
      </w:r>
      <w:r>
        <w:rPr>
          <w:lang w:bidi="ar-BH"/>
        </w:rPr>
        <w:t xml:space="preserve"> </w:t>
      </w:r>
      <w:r>
        <w:rPr>
          <w:noProof/>
        </w:rPr>
        <w:t xml:space="preserve">an 8 KB trace(N=8192) tested with different word width. </w:t>
      </w:r>
      <w:r>
        <w:rPr>
          <w:lang w:bidi="ar-BH"/>
        </w:rPr>
        <w:t>The worst time was 10 minutes taken by word width of 4 bytes.</w:t>
      </w:r>
      <w:bookmarkEnd w:id="40"/>
      <w:r>
        <w:rPr>
          <w:lang w:bidi="ar-BH"/>
        </w:rPr>
        <w:t xml:space="preserve"> </w:t>
      </w:r>
    </w:p>
    <w:p w:rsidR="00292455" w:rsidRDefault="00292455" w:rsidP="00224E99">
      <w:pPr>
        <w:bidi w:val="0"/>
        <w:rPr>
          <w:lang w:bidi="ar-BH"/>
        </w:rPr>
      </w:pPr>
      <w:r>
        <w:rPr>
          <w:lang w:bidi="ar-BH"/>
        </w:rPr>
        <w:t>A single run with granularity of 2 bytes was performed and it took 3 hours to find a solution with almost the same energy consumption as the higher granularity runs. Based on this result, we decided to stop our tests at granularity=8 bytes since it was not reasonable to continue testing with finer granularity.</w:t>
      </w:r>
    </w:p>
    <w:p w:rsidR="00292455" w:rsidRPr="00196D49" w:rsidRDefault="00292455" w:rsidP="00224E99">
      <w:pPr>
        <w:bidi w:val="0"/>
        <w:rPr>
          <w:lang w:bidi="ar-BH"/>
        </w:rPr>
      </w:pPr>
      <w:r>
        <w:rPr>
          <w:lang w:bidi="ar-BH"/>
        </w:rPr>
        <w:lastRenderedPageBreak/>
        <w:t xml:space="preserve">Other readings to measure the algorithm's efficiency were also collected, like the CPU time taken to find the partitioning as well as the memory space needed to complete the processing. See </w:t>
      </w:r>
      <w:r w:rsidR="002D0D9E">
        <w:fldChar w:fldCharType="begin"/>
      </w:r>
      <w:r w:rsidR="002D0D9E">
        <w:instrText xml:space="preserve"> REF _Ref366041955 \h  \* MERGEFORMAT </w:instrText>
      </w:r>
      <w:r w:rsidR="002D0D9E">
        <w:fldChar w:fldCharType="separate"/>
      </w:r>
      <w:r w:rsidR="00702325">
        <w:t xml:space="preserve">Figure </w:t>
      </w:r>
      <w:r w:rsidR="00702325">
        <w:rPr>
          <w:noProof/>
        </w:rPr>
        <w:t>3</w:t>
      </w:r>
      <w:r w:rsidR="002D0D9E">
        <w:fldChar w:fldCharType="end"/>
      </w:r>
      <w:r>
        <w:rPr>
          <w:lang w:bidi="ar-BH"/>
        </w:rPr>
        <w:t xml:space="preserve"> below.</w:t>
      </w:r>
    </w:p>
    <w:p w:rsidR="00292455" w:rsidRDefault="00292455" w:rsidP="00224E99">
      <w:pPr>
        <w:pStyle w:val="Heading2"/>
      </w:pPr>
      <w:bookmarkStart w:id="41" w:name="_Toc373531185"/>
      <w:bookmarkStart w:id="42" w:name="_Toc376442010"/>
      <w:r>
        <w:t>Limitations and Shortcomings</w:t>
      </w:r>
      <w:bookmarkEnd w:id="41"/>
      <w:bookmarkEnd w:id="42"/>
      <w:r>
        <w:t xml:space="preserve"> </w:t>
      </w:r>
    </w:p>
    <w:p w:rsidR="00674DEE" w:rsidRDefault="00292455" w:rsidP="00224E99">
      <w:pPr>
        <w:bidi w:val="0"/>
        <w:rPr>
          <w:lang w:bidi="ar-BH"/>
        </w:rPr>
      </w:pPr>
      <w:r>
        <w:rPr>
          <w:lang w:bidi="ar-BH"/>
        </w:rPr>
        <w:t xml:space="preserve">Even though this algorithm has recorded significant improvements over the previously discussed algorithms in terms of solution quality with respect to time and </w:t>
      </w:r>
      <w:r w:rsidR="008A4B95">
        <w:rPr>
          <w:lang w:bidi="ar-BH"/>
        </w:rPr>
        <w:t xml:space="preserve">space efficiency, we are still </w:t>
      </w:r>
      <w:r>
        <w:rPr>
          <w:lang w:bidi="ar-BH"/>
        </w:rPr>
        <w:t>ajar from finding an al</w:t>
      </w:r>
      <w:r w:rsidR="00DF380E">
        <w:rPr>
          <w:lang w:bidi="ar-BH"/>
        </w:rPr>
        <w:t xml:space="preserve">gorithm that finds a universal </w:t>
      </w:r>
      <w:r>
        <w:rPr>
          <w:lang w:bidi="ar-BH"/>
        </w:rPr>
        <w:t>optimal solution in reasonable time.</w:t>
      </w:r>
    </w:p>
    <w:p w:rsidR="00292455" w:rsidRDefault="00674DEE" w:rsidP="00224E99">
      <w:pPr>
        <w:bidi w:val="0"/>
        <w:rPr>
          <w:lang w:bidi="ar-BH"/>
        </w:rPr>
      </w:pPr>
      <w:r>
        <w:rPr>
          <w:lang w:bidi="ar-BH"/>
        </w:rPr>
        <w:t>The computation time, to begin with, drastically increases when the SPM size is large relative to the minimum bank size and granularity. However, w</w:t>
      </w:r>
      <w:r w:rsidR="00292455">
        <w:rPr>
          <w:lang w:bidi="ar-BH"/>
        </w:rPr>
        <w:t xml:space="preserve">ith the help of the granularity trick, we were able to find "a solution" in reasonable time. There is no guaranty to unconditional optimality unless if granularity and minimum partition size were set to 1; in which case the program's time and space requirements </w:t>
      </w:r>
      <w:r w:rsidR="008A4B95">
        <w:rPr>
          <w:lang w:bidi="ar-BH"/>
        </w:rPr>
        <w:t>significantly</w:t>
      </w:r>
      <w:r w:rsidR="00292455">
        <w:rPr>
          <w:lang w:bidi="ar-BH"/>
        </w:rPr>
        <w:t xml:space="preserve"> </w:t>
      </w:r>
      <w:r w:rsidR="008A4B95">
        <w:rPr>
          <w:lang w:bidi="ar-BH"/>
        </w:rPr>
        <w:t>increase</w:t>
      </w:r>
      <w:r w:rsidR="00292455">
        <w:rPr>
          <w:lang w:bidi="ar-BH"/>
        </w:rPr>
        <w:t xml:space="preserve">. The reason is because of the constraint on partitions sizes. The preliminary step of translating the area constraint into a partition size constraint, despite its relaxing effect on the problem, prevents the algorithm from exploring possibly-optimal solutions with smaller partition sizes and thus giving a chance that optimal solution is missed. </w:t>
      </w:r>
    </w:p>
    <w:p w:rsidR="00292455" w:rsidRDefault="00292455" w:rsidP="00224E99">
      <w:pPr>
        <w:bidi w:val="0"/>
        <w:rPr>
          <w:lang w:bidi="ar-BH"/>
        </w:rPr>
      </w:pPr>
      <w:r>
        <w:rPr>
          <w:lang w:bidi="ar-BH"/>
        </w:rPr>
        <w:t>Another drawback of the current implementation of the algorithm is limiting the granularity</w:t>
      </w:r>
      <w:r w:rsidR="00DF380E">
        <w:rPr>
          <w:lang w:bidi="ar-BH"/>
        </w:rPr>
        <w:t xml:space="preserve"> </w:t>
      </w:r>
      <w:r>
        <w:rPr>
          <w:lang w:bidi="ar-BH"/>
        </w:rPr>
        <w:t>(</w:t>
      </w:r>
      <w:r w:rsidRPr="00AB1164">
        <w:rPr>
          <w:rFonts w:ascii="Cambria Math" w:hAnsi="Cambria Math"/>
          <w:i/>
          <w:lang w:bidi="ar-BH"/>
        </w:rPr>
        <w:t>G</w:t>
      </w:r>
      <w:r>
        <w:rPr>
          <w:lang w:bidi="ar-BH"/>
        </w:rPr>
        <w:t xml:space="preserve">) to be a common factor between </w:t>
      </w:r>
      <w:r w:rsidRPr="007C523C">
        <w:rPr>
          <w:rFonts w:ascii="Cambria Math" w:hAnsi="Cambria Math"/>
          <w:i/>
        </w:rPr>
        <w:t>N</w:t>
      </w:r>
      <w:r>
        <w:rPr>
          <w:lang w:bidi="ar-BH"/>
        </w:rPr>
        <w:t xml:space="preserve"> and </w:t>
      </w:r>
      <w:r w:rsidRPr="00982A1C">
        <w:rPr>
          <w:rFonts w:ascii="Cambria Math" w:hAnsi="Cambria Math"/>
          <w:i/>
        </w:rPr>
        <w:t>Ф</w:t>
      </w:r>
      <w:r>
        <w:rPr>
          <w:lang w:bidi="ar-BH"/>
        </w:rPr>
        <w:t>. This is because we restrained the size of our processing matrix to be</w:t>
      </w:r>
      <w:r w:rsidR="007A53FF">
        <w:rPr>
          <w:lang w:bidi="ar-BH"/>
        </w:rPr>
        <w:t xml:space="preserve"> </w:t>
      </w:r>
      <w:r>
        <w:rPr>
          <w:lang w:bidi="ar-BH"/>
        </w:rPr>
        <w:t xml:space="preserve"> </w:t>
      </w:r>
      <m:oMath>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r>
          <w:rPr>
            <w:rFonts w:ascii="Cambria Math" w:hAnsi="Cambria Math"/>
            <w:lang w:bidi="ar-BH"/>
          </w:rPr>
          <m:t>×</m:t>
        </m:r>
        <m:f>
          <m:fPr>
            <m:ctrlPr>
              <w:rPr>
                <w:rFonts w:ascii="Cambria Math" w:hAnsi="Cambria Math"/>
                <w:i/>
                <w:lang w:bidi="ar-BH"/>
              </w:rPr>
            </m:ctrlPr>
          </m:fPr>
          <m:num>
            <m:r>
              <w:rPr>
                <w:rFonts w:ascii="Cambria Math" w:hAnsi="Cambria Math"/>
                <w:lang w:bidi="ar-BH"/>
              </w:rPr>
              <m:t>N</m:t>
            </m:r>
          </m:num>
          <m:den>
            <m:r>
              <w:rPr>
                <w:rFonts w:ascii="Cambria Math" w:hAnsi="Cambria Math"/>
                <w:lang w:bidi="ar-BH"/>
              </w:rPr>
              <m:t>G</m:t>
            </m:r>
          </m:den>
        </m:f>
      </m:oMath>
      <w:r>
        <w:rPr>
          <w:lang w:bidi="ar-BH"/>
        </w:rPr>
        <w:t xml:space="preserve"> . As a result, the algorithm is prevented from exploring cut positions that are not divisible by </w:t>
      </w:r>
      <w:r w:rsidRPr="00AB1164">
        <w:rPr>
          <w:rFonts w:ascii="Cambria Math" w:hAnsi="Cambria Math"/>
          <w:i/>
          <w:lang w:bidi="ar-BH"/>
        </w:rPr>
        <w:t>G</w:t>
      </w:r>
      <w:r>
        <w:rPr>
          <w:lang w:bidi="ar-BH"/>
        </w:rPr>
        <w:t>. However, while significantly improving the algorithm's performance, testing results suggest negligible energy degradation due to increasing granularity</w:t>
      </w:r>
      <w:r w:rsidR="008A4B95">
        <w:rPr>
          <w:lang w:bidi="ar-BH"/>
        </w:rPr>
        <w:t xml:space="preserve"> within the given value of </w:t>
      </w:r>
      <w:r w:rsidR="008A4B95" w:rsidRPr="00982A1C">
        <w:rPr>
          <w:rFonts w:ascii="Cambria Math" w:hAnsi="Cambria Math"/>
          <w:i/>
        </w:rPr>
        <w:t>Ф</w:t>
      </w:r>
      <w:r>
        <w:rPr>
          <w:lang w:bidi="ar-BH"/>
        </w:rPr>
        <w:t xml:space="preserve">, see </w:t>
      </w:r>
      <w:r w:rsidR="002D0D9E">
        <w:fldChar w:fldCharType="begin"/>
      </w:r>
      <w:r w:rsidR="002D0D9E">
        <w:instrText xml:space="preserve"> REF _Ref366199668 \h  \* MERGEFORMAT </w:instrText>
      </w:r>
      <w:r w:rsidR="002D0D9E">
        <w:fldChar w:fldCharType="separate"/>
      </w:r>
      <w:r w:rsidR="00702325">
        <w:t xml:space="preserve">Figure </w:t>
      </w:r>
      <w:r w:rsidR="00702325">
        <w:rPr>
          <w:noProof/>
        </w:rPr>
        <w:t>2</w:t>
      </w:r>
      <w:r w:rsidR="002D0D9E">
        <w:fldChar w:fldCharType="end"/>
      </w:r>
      <w:r>
        <w:rPr>
          <w:lang w:bidi="ar-BH"/>
        </w:rPr>
        <w:t>.</w:t>
      </w:r>
    </w:p>
    <w:p w:rsidR="00674DEE" w:rsidRDefault="00674DEE" w:rsidP="00224E99">
      <w:pPr>
        <w:bidi w:val="0"/>
        <w:rPr>
          <w:lang w:bidi="ar-BH"/>
        </w:rPr>
      </w:pPr>
      <w:r>
        <w:rPr>
          <w:lang w:bidi="ar-BH"/>
        </w:rPr>
        <w:t>Another limitation is the inability to determine the idleness of data stored in the banks</w:t>
      </w:r>
      <w:r w:rsidR="005E1F8D">
        <w:rPr>
          <w:lang w:bidi="ar-BH"/>
        </w:rPr>
        <w:t>, a technique that helps in further saving energy by</w:t>
      </w:r>
      <w:r>
        <w:rPr>
          <w:lang w:bidi="ar-BH"/>
        </w:rPr>
        <w:t xml:space="preserve"> put</w:t>
      </w:r>
      <w:r w:rsidR="005E1F8D">
        <w:rPr>
          <w:lang w:bidi="ar-BH"/>
        </w:rPr>
        <w:t>ting</w:t>
      </w:r>
      <w:r>
        <w:rPr>
          <w:lang w:bidi="ar-BH"/>
        </w:rPr>
        <w:t xml:space="preserve"> the banks to sleep when they are not accessed to save static energy.</w:t>
      </w:r>
    </w:p>
    <w:p w:rsidR="00292455" w:rsidRDefault="00292455" w:rsidP="0029577E">
      <w:pPr>
        <w:bidi w:val="0"/>
      </w:pPr>
      <w:r>
        <w:rPr>
          <w:lang w:bidi="ar-BH"/>
        </w:rPr>
        <w:t xml:space="preserve">The question that remains open is whether it is possible to devise an algorithm that finds a universally-optimal solution to our partitioning problem without unrealistic demands of time and computing resources? The </w:t>
      </w:r>
      <w:r w:rsidR="0029577E">
        <w:rPr>
          <w:lang w:bidi="ar-BH"/>
        </w:rPr>
        <w:t xml:space="preserve">thesis </w:t>
      </w:r>
      <w:proofErr w:type="gramStart"/>
      <w:r w:rsidR="0029577E">
        <w:rPr>
          <w:lang w:bidi="ar-BH"/>
        </w:rPr>
        <w:t xml:space="preserve">in </w:t>
      </w:r>
      <w:r>
        <w:rPr>
          <w:lang w:bidi="ar-BH"/>
        </w:rPr>
        <w:t xml:space="preserve"> discusses</w:t>
      </w:r>
      <w:proofErr w:type="gramEnd"/>
      <w:r>
        <w:rPr>
          <w:lang w:bidi="ar-BH"/>
        </w:rPr>
        <w:t xml:space="preserve"> </w:t>
      </w:r>
      <w:r>
        <w:rPr>
          <w:lang w:bidi="ar-BH"/>
        </w:rPr>
        <w:lastRenderedPageBreak/>
        <w:t xml:space="preserve">an interesting algorithm that </w:t>
      </w:r>
      <w:r w:rsidR="008A4B95">
        <w:rPr>
          <w:lang w:bidi="ar-BH"/>
        </w:rPr>
        <w:t xml:space="preserve">approximates solutions by means of a </w:t>
      </w:r>
      <w:r>
        <w:rPr>
          <w:lang w:bidi="ar-BH"/>
        </w:rPr>
        <w:t>backtracking approach.</w:t>
      </w:r>
      <w:r>
        <w:br w:type="page"/>
      </w:r>
    </w:p>
    <w:p w:rsidR="00B04C1D" w:rsidRDefault="00B04C1D" w:rsidP="00224E99">
      <w:pPr>
        <w:pStyle w:val="Heading1"/>
        <w:numPr>
          <w:ilvl w:val="0"/>
          <w:numId w:val="0"/>
        </w:numPr>
      </w:pPr>
      <w:bookmarkStart w:id="43" w:name="_Toc373531204"/>
      <w:bookmarkStart w:id="44" w:name="_Toc376442029"/>
      <w:r>
        <w:lastRenderedPageBreak/>
        <w:t>References</w:t>
      </w:r>
      <w:bookmarkEnd w:id="43"/>
      <w:bookmarkEnd w:id="44"/>
    </w:p>
    <w:p w:rsidR="005B1A12" w:rsidRDefault="005B1A12" w:rsidP="00224E99">
      <w:pPr>
        <w:pStyle w:val="ListParagraph"/>
        <w:numPr>
          <w:ilvl w:val="0"/>
          <w:numId w:val="22"/>
        </w:numPr>
        <w:bidi w:val="0"/>
        <w:ind w:left="284"/>
      </w:pPr>
      <w:bookmarkStart w:id="45" w:name="_Ref342946955"/>
      <w:bookmarkStart w:id="46" w:name="_Ref373549968"/>
      <w:bookmarkStart w:id="47" w:name="_Ref28805823"/>
      <w:proofErr w:type="spellStart"/>
      <w:r>
        <w:t>Github</w:t>
      </w:r>
      <w:proofErr w:type="spellEnd"/>
      <w:r>
        <w:t xml:space="preserve">- CACTI Batch Generator and Simulator: </w:t>
      </w:r>
      <w:hyperlink r:id="rId15" w:history="1">
        <w:r>
          <w:rPr>
            <w:rStyle w:val="Hyperlink"/>
          </w:rPr>
          <w:t>https://github.com/abuaesh/CACTI-Batch-Generator</w:t>
        </w:r>
      </w:hyperlink>
      <w:bookmarkEnd w:id="47"/>
      <w:r>
        <w:t xml:space="preserve"> </w:t>
      </w:r>
    </w:p>
    <w:p w:rsidR="00B04C1D" w:rsidRDefault="00A14E62" w:rsidP="005B1A12">
      <w:pPr>
        <w:pStyle w:val="ListParagraph"/>
        <w:numPr>
          <w:ilvl w:val="0"/>
          <w:numId w:val="22"/>
        </w:numPr>
        <w:bidi w:val="0"/>
        <w:ind w:left="284"/>
      </w:pPr>
      <w:r w:rsidRPr="00AA7D35">
        <w:t xml:space="preserve">F. </w:t>
      </w:r>
      <w:proofErr w:type="spellStart"/>
      <w:r w:rsidRPr="00AA7D35">
        <w:t>Angiolini</w:t>
      </w:r>
      <w:proofErr w:type="spellEnd"/>
      <w:r w:rsidRPr="00AA7D35">
        <w:t xml:space="preserve">, L. </w:t>
      </w:r>
      <w:proofErr w:type="spellStart"/>
      <w:r w:rsidRPr="00AA7D35">
        <w:t>Benini</w:t>
      </w:r>
      <w:proofErr w:type="spellEnd"/>
      <w:r w:rsidRPr="00AA7D35">
        <w:t xml:space="preserve">, and A. </w:t>
      </w:r>
      <w:proofErr w:type="spellStart"/>
      <w:r w:rsidRPr="00AA7D35">
        <w:t>Caprara</w:t>
      </w:r>
      <w:proofErr w:type="spellEnd"/>
      <w:r w:rsidRPr="00AA7D35">
        <w:t xml:space="preserve">, </w:t>
      </w:r>
      <w:r w:rsidR="00B04C1D">
        <w:t>Polynomial time algorithm for on-chip scratchpad memory partitioning</w:t>
      </w:r>
      <w:bookmarkEnd w:id="46"/>
      <w:r w:rsidRPr="00A14E62">
        <w:rPr>
          <w:i/>
          <w:iCs/>
        </w:rPr>
        <w:t>, Proceedings of the International Conference on Compilers, Architectures and Synthesis for Embedded Systems, CASES 2003,</w:t>
      </w:r>
      <w:r>
        <w:t xml:space="preserve"> </w:t>
      </w:r>
      <w:r w:rsidRPr="00A14E62">
        <w:t>San Jose, California,</w:t>
      </w:r>
      <w:r>
        <w:t xml:space="preserve"> Nov., 2003</w:t>
      </w:r>
      <w:r w:rsidRPr="00A14E62">
        <w:t>.</w:t>
      </w:r>
    </w:p>
    <w:p w:rsidR="000E6E3F" w:rsidRPr="00EB54B3" w:rsidRDefault="000E6E3F" w:rsidP="00224E99">
      <w:pPr>
        <w:pStyle w:val="ListParagraph"/>
        <w:numPr>
          <w:ilvl w:val="0"/>
          <w:numId w:val="22"/>
        </w:numPr>
        <w:bidi w:val="0"/>
        <w:ind w:left="284"/>
        <w:rPr>
          <w:rStyle w:val="Hyperlink"/>
          <w:color w:val="auto"/>
          <w:u w:val="none"/>
        </w:rPr>
      </w:pPr>
      <w:bookmarkStart w:id="48" w:name="_Ref348278679"/>
      <w:bookmarkEnd w:id="45"/>
      <w:r w:rsidRPr="00AA7D35">
        <w:t xml:space="preserve">CACTI 6.5 [Online] </w:t>
      </w:r>
      <w:hyperlink r:id="rId16" w:history="1">
        <w:r w:rsidRPr="0086647A">
          <w:rPr>
            <w:rStyle w:val="Hyperlink"/>
          </w:rPr>
          <w:t>http://www.hpl.hp.com/research/cacti/</w:t>
        </w:r>
      </w:hyperlink>
      <w:bookmarkEnd w:id="48"/>
    </w:p>
    <w:p w:rsidR="005B1A12" w:rsidRPr="000A7EDA" w:rsidRDefault="005B1A12" w:rsidP="00311EC3">
      <w:pPr>
        <w:pStyle w:val="ListParagraph"/>
        <w:numPr>
          <w:ilvl w:val="0"/>
          <w:numId w:val="22"/>
        </w:numPr>
        <w:bidi w:val="0"/>
        <w:ind w:left="284"/>
      </w:pPr>
      <w:bookmarkStart w:id="49" w:name="_Ref371790408"/>
      <w:r>
        <w:rPr>
          <w:szCs w:val="24"/>
          <w:lang w:bidi="ar-EG"/>
        </w:rPr>
        <w:t xml:space="preserve">F. </w:t>
      </w:r>
      <w:proofErr w:type="spellStart"/>
      <w:r>
        <w:rPr>
          <w:szCs w:val="24"/>
          <w:lang w:bidi="ar-EG"/>
        </w:rPr>
        <w:t>Balasa</w:t>
      </w:r>
      <w:proofErr w:type="spellEnd"/>
      <w:r>
        <w:rPr>
          <w:szCs w:val="24"/>
          <w:lang w:bidi="ar-EG"/>
        </w:rPr>
        <w:t xml:space="preserve">, I.I. </w:t>
      </w:r>
      <w:proofErr w:type="spellStart"/>
      <w:r>
        <w:rPr>
          <w:szCs w:val="24"/>
          <w:lang w:bidi="ar-EG"/>
        </w:rPr>
        <w:t>Luican</w:t>
      </w:r>
      <w:proofErr w:type="spellEnd"/>
      <w:r>
        <w:rPr>
          <w:szCs w:val="24"/>
          <w:lang w:bidi="ar-EG"/>
        </w:rPr>
        <w:t xml:space="preserve">, N. </w:t>
      </w:r>
      <w:proofErr w:type="spellStart"/>
      <w:r>
        <w:rPr>
          <w:szCs w:val="24"/>
          <w:lang w:bidi="ar-EG"/>
        </w:rPr>
        <w:t>Abuaesh</w:t>
      </w:r>
      <w:proofErr w:type="spellEnd"/>
      <w:r>
        <w:rPr>
          <w:szCs w:val="24"/>
          <w:lang w:bidi="ar-EG"/>
        </w:rPr>
        <w:t xml:space="preserve">, and C.V. </w:t>
      </w:r>
      <w:proofErr w:type="spellStart"/>
      <w:r>
        <w:rPr>
          <w:szCs w:val="24"/>
          <w:lang w:bidi="ar-EG"/>
        </w:rPr>
        <w:t>Gingu</w:t>
      </w:r>
      <w:proofErr w:type="spellEnd"/>
      <w:r>
        <w:rPr>
          <w:szCs w:val="24"/>
          <w:lang w:bidi="ar-EG"/>
        </w:rPr>
        <w:t xml:space="preserve">, "Compiler-directed memory hierarchy design for low-energy embedded systems,” </w:t>
      </w:r>
      <w:r>
        <w:rPr>
          <w:i/>
          <w:iCs/>
          <w:szCs w:val="24"/>
          <w:lang w:bidi="ar-EG"/>
        </w:rPr>
        <w:t xml:space="preserve">Proc. of the 11th ACM/IEEE Int. Conf. on Formal Methods and Models for </w:t>
      </w:r>
      <w:proofErr w:type="spellStart"/>
      <w:r>
        <w:rPr>
          <w:i/>
          <w:iCs/>
          <w:szCs w:val="24"/>
          <w:lang w:bidi="ar-EG"/>
        </w:rPr>
        <w:t>Codesign</w:t>
      </w:r>
      <w:proofErr w:type="spellEnd"/>
      <w:r>
        <w:rPr>
          <w:i/>
          <w:iCs/>
          <w:szCs w:val="24"/>
          <w:lang w:bidi="ar-EG"/>
        </w:rPr>
        <w:t xml:space="preserve">, </w:t>
      </w:r>
      <w:r>
        <w:rPr>
          <w:szCs w:val="24"/>
          <w:lang w:bidi="ar-EG"/>
        </w:rPr>
        <w:t>Portland OR, Oct. 2013, pp. 147-156.</w:t>
      </w:r>
      <w:bookmarkEnd w:id="49"/>
    </w:p>
    <w:p w:rsidR="000A7EDA" w:rsidRDefault="000A7EDA" w:rsidP="000A7EDA">
      <w:pPr>
        <w:pStyle w:val="ListParagraph"/>
        <w:numPr>
          <w:ilvl w:val="0"/>
          <w:numId w:val="22"/>
        </w:numPr>
        <w:bidi w:val="0"/>
        <w:ind w:left="284"/>
      </w:pPr>
      <w:bookmarkStart w:id="50" w:name="_Ref371785525"/>
      <w:r>
        <w:t xml:space="preserve">T. H. </w:t>
      </w:r>
      <w:proofErr w:type="spellStart"/>
      <w:r>
        <w:t>Cormen</w:t>
      </w:r>
      <w:proofErr w:type="spellEnd"/>
      <w:r>
        <w:t xml:space="preserve">, C. E. </w:t>
      </w:r>
      <w:proofErr w:type="spellStart"/>
      <w:r>
        <w:t>Leiserson</w:t>
      </w:r>
      <w:proofErr w:type="spellEnd"/>
      <w:r>
        <w:t xml:space="preserve">, R. L. </w:t>
      </w:r>
      <w:proofErr w:type="spellStart"/>
      <w:r>
        <w:t>Rivest</w:t>
      </w:r>
      <w:proofErr w:type="spellEnd"/>
      <w:r>
        <w:t xml:space="preserve"> and C. Stein, "Dynamic Programming," in Introduction to Algorithms, 2nd </w:t>
      </w:r>
      <w:proofErr w:type="spellStart"/>
      <w:r>
        <w:t>ed</w:t>
      </w:r>
      <w:proofErr w:type="spellEnd"/>
      <w:r>
        <w:t xml:space="preserve">, Cambridge, MA: MIT Press, 2001, </w:t>
      </w:r>
      <w:proofErr w:type="spellStart"/>
      <w:r>
        <w:t>ch.</w:t>
      </w:r>
      <w:proofErr w:type="spellEnd"/>
      <w:r>
        <w:t xml:space="preserve"> 15, sec. 3, pp. 339–345.</w:t>
      </w:r>
      <w:bookmarkEnd w:id="50"/>
    </w:p>
    <w:p w:rsidR="00BB704B" w:rsidRDefault="00BB704B" w:rsidP="00BB704B">
      <w:pPr>
        <w:pStyle w:val="ListParagraph"/>
        <w:numPr>
          <w:ilvl w:val="0"/>
          <w:numId w:val="22"/>
        </w:numPr>
        <w:bidi w:val="0"/>
        <w:ind w:left="284"/>
      </w:pPr>
      <w:bookmarkStart w:id="51" w:name="_Ref376427379"/>
      <w:r>
        <w:t xml:space="preserve">T. H. </w:t>
      </w:r>
      <w:proofErr w:type="spellStart"/>
      <w:r>
        <w:t>Cormen</w:t>
      </w:r>
      <w:proofErr w:type="spellEnd"/>
      <w:r>
        <w:t xml:space="preserve">, C. E. </w:t>
      </w:r>
      <w:proofErr w:type="spellStart"/>
      <w:r>
        <w:t>Leiserson</w:t>
      </w:r>
      <w:proofErr w:type="spellEnd"/>
      <w:r>
        <w:t xml:space="preserve">, R. L. </w:t>
      </w:r>
      <w:proofErr w:type="spellStart"/>
      <w:r>
        <w:t>Rivest</w:t>
      </w:r>
      <w:proofErr w:type="spellEnd"/>
      <w:r>
        <w:t xml:space="preserve"> and C. Stein, "Linear Programming," in Introduction to Algorithms, 2nd </w:t>
      </w:r>
      <w:proofErr w:type="spellStart"/>
      <w:r>
        <w:t>ed</w:t>
      </w:r>
      <w:proofErr w:type="spellEnd"/>
      <w:r>
        <w:t xml:space="preserve">, Cambridge, MA: MIT Press, 2001, </w:t>
      </w:r>
      <w:proofErr w:type="spellStart"/>
      <w:r>
        <w:t>ch.</w:t>
      </w:r>
      <w:proofErr w:type="spellEnd"/>
      <w:r>
        <w:t xml:space="preserve"> 29, pp. 843.</w:t>
      </w:r>
      <w:bookmarkEnd w:id="51"/>
    </w:p>
    <w:p w:rsidR="00BB704B" w:rsidRDefault="00BB704B" w:rsidP="00BB704B">
      <w:pPr>
        <w:pStyle w:val="ListParagraph"/>
        <w:numPr>
          <w:ilvl w:val="0"/>
          <w:numId w:val="22"/>
        </w:numPr>
        <w:bidi w:val="0"/>
        <w:ind w:left="284"/>
      </w:pPr>
    </w:p>
    <w:p w:rsidR="000A7EDA" w:rsidRDefault="000A7EDA" w:rsidP="000A7EDA">
      <w:pPr>
        <w:bidi w:val="0"/>
      </w:pPr>
    </w:p>
    <w:p w:rsidR="001F62A7" w:rsidRDefault="001F62A7" w:rsidP="00224E99">
      <w:pPr>
        <w:pStyle w:val="Heading1"/>
        <w:numPr>
          <w:ilvl w:val="0"/>
          <w:numId w:val="0"/>
        </w:numPr>
      </w:pPr>
      <w:bookmarkStart w:id="52" w:name="_Ref371432745"/>
      <w:bookmarkStart w:id="53" w:name="_Toc373531205"/>
      <w:bookmarkStart w:id="54" w:name="_Toc376442030"/>
      <w:r>
        <w:t>Appendix A – Simulation Data</w:t>
      </w:r>
      <w:bookmarkEnd w:id="52"/>
      <w:bookmarkEnd w:id="53"/>
      <w:bookmarkEnd w:id="54"/>
    </w:p>
    <w:p w:rsidR="001F62A7" w:rsidRDefault="001F62A7" w:rsidP="00224E99">
      <w:pPr>
        <w:bidi w:val="0"/>
      </w:pPr>
      <w:r>
        <w:rPr>
          <w:lang w:bidi="ar-BH"/>
        </w:rPr>
        <w:t xml:space="preserve">This appendix lists </w:t>
      </w:r>
      <w:r>
        <w:t xml:space="preserve">memory data concerning power, </w:t>
      </w:r>
      <w:r w:rsidRPr="00CC37EE">
        <w:t>access times</w:t>
      </w:r>
      <w:r>
        <w:t xml:space="preserve"> and area</w:t>
      </w:r>
      <w:r>
        <w:rPr>
          <w:lang w:bidi="ar-BH"/>
        </w:rPr>
        <w:t xml:space="preserve"> used in this research and obtained</w:t>
      </w:r>
      <w:r>
        <w:t xml:space="preserve"> using an interface to CACTI 6.5. </w:t>
      </w:r>
    </w:p>
    <w:p w:rsidR="00F30F10" w:rsidRDefault="00F30F10" w:rsidP="00224E99">
      <w:pPr>
        <w:bidi w:val="0"/>
        <w:rPr>
          <w:lang w:bidi="ar-BH"/>
        </w:rPr>
      </w:pPr>
      <w:r>
        <w:rPr>
          <w:lang w:bidi="ar-BH"/>
        </w:rPr>
        <w:t>The data can be found at the following folder:</w:t>
      </w:r>
    </w:p>
    <w:p w:rsidR="00F30F10" w:rsidRDefault="002D0D9E" w:rsidP="00224E99">
      <w:pPr>
        <w:bidi w:val="0"/>
        <w:rPr>
          <w:lang w:bidi="ar-BH"/>
        </w:rPr>
      </w:pPr>
      <w:hyperlink r:id="rId17" w:history="1">
        <w:r w:rsidR="00DA4509">
          <w:rPr>
            <w:rStyle w:val="Hyperlink"/>
            <w:lang w:bidi="ar-BH"/>
          </w:rPr>
          <w:t>Appendices\CACTI Results\CACTI Simulation Data-SPM.xlsx</w:t>
        </w:r>
      </w:hyperlink>
    </w:p>
    <w:p w:rsidR="00F30F10" w:rsidRDefault="00F30F10" w:rsidP="00224E99">
      <w:pPr>
        <w:bidi w:val="0"/>
        <w:rPr>
          <w:lang w:bidi="ar-BH"/>
        </w:rPr>
      </w:pPr>
      <w:r>
        <w:rPr>
          <w:lang w:bidi="ar-BH"/>
        </w:rPr>
        <w:t>The Excel file contains four tabs for data obtained with different technologies: 32nm, 45nm, 68nm and 90 nm.</w:t>
      </w:r>
    </w:p>
    <w:p w:rsidR="00D76176" w:rsidRDefault="00D76176" w:rsidP="00224E99">
      <w:pPr>
        <w:bidi w:val="0"/>
        <w:spacing w:line="276" w:lineRule="auto"/>
        <w:rPr>
          <w:rFonts w:asciiTheme="majorHAnsi" w:eastAsiaTheme="majorEastAsia" w:hAnsiTheme="majorHAnsi" w:cstheme="majorBidi"/>
          <w:b/>
          <w:bCs/>
          <w:caps/>
          <w:color w:val="365F91" w:themeColor="accent1" w:themeShade="BF"/>
          <w:sz w:val="28"/>
          <w:szCs w:val="28"/>
          <w:lang w:bidi="ar-BH"/>
        </w:rPr>
      </w:pPr>
      <w:bookmarkStart w:id="55" w:name="_Ref371789113"/>
      <w:bookmarkStart w:id="56" w:name="_Ref371789974"/>
      <w:bookmarkStart w:id="57" w:name="_Ref371789995"/>
      <w:bookmarkStart w:id="58" w:name="_Toc373531206"/>
      <w:r>
        <w:br w:type="page"/>
      </w:r>
    </w:p>
    <w:p w:rsidR="001F62A7" w:rsidRDefault="001F62A7" w:rsidP="00224E99">
      <w:pPr>
        <w:pStyle w:val="Heading1"/>
        <w:numPr>
          <w:ilvl w:val="0"/>
          <w:numId w:val="0"/>
        </w:numPr>
      </w:pPr>
      <w:bookmarkStart w:id="59" w:name="_Ref374836241"/>
      <w:bookmarkStart w:id="60" w:name="_Ref374836247"/>
      <w:bookmarkStart w:id="61" w:name="_Toc376442031"/>
      <w:r>
        <w:lastRenderedPageBreak/>
        <w:t>Appendix B – Testing Results</w:t>
      </w:r>
      <w:bookmarkEnd w:id="55"/>
      <w:bookmarkEnd w:id="56"/>
      <w:bookmarkEnd w:id="57"/>
      <w:bookmarkEnd w:id="58"/>
      <w:bookmarkEnd w:id="59"/>
      <w:bookmarkEnd w:id="60"/>
      <w:bookmarkEnd w:id="61"/>
    </w:p>
    <w:p w:rsidR="001F62A7" w:rsidRDefault="001F62A7" w:rsidP="00311EC3">
      <w:pPr>
        <w:bidi w:val="0"/>
        <w:rPr>
          <w:lang w:bidi="ar-BH"/>
        </w:rPr>
      </w:pPr>
      <w:r>
        <w:rPr>
          <w:lang w:bidi="ar-BH"/>
        </w:rPr>
        <w:t>The optimal partitioning cut sets found by the algorithm are shown in this appendix along with data captured for each generated solution; like the total energy consumption, the total time cost of the partitioning and the total area needed for the partitioning. The memory simulation data were acquired fo</w:t>
      </w:r>
      <w:r w:rsidR="00603B86">
        <w:rPr>
          <w:lang w:bidi="ar-BH"/>
        </w:rPr>
        <w:t>r the</w:t>
      </w:r>
      <w:r>
        <w:rPr>
          <w:lang w:bidi="ar-BH"/>
        </w:rPr>
        <w:t xml:space="preserve"> 32 nm</w:t>
      </w:r>
      <w:r w:rsidRPr="00763A14">
        <w:rPr>
          <w:vertAlign w:val="superscript"/>
          <w:lang w:bidi="ar-BH"/>
        </w:rPr>
        <w:t>2</w:t>
      </w:r>
      <w:r>
        <w:rPr>
          <w:lang w:bidi="ar-BH"/>
        </w:rPr>
        <w:t xml:space="preserve"> technology, scratchpad memory type.</w:t>
      </w:r>
    </w:p>
    <w:p w:rsidR="001F62A7" w:rsidRDefault="001F62A7" w:rsidP="00224E99">
      <w:pPr>
        <w:bidi w:val="0"/>
        <w:rPr>
          <w:lang w:bidi="ar-BH"/>
        </w:rPr>
      </w:pPr>
      <w:r>
        <w:rPr>
          <w:lang w:bidi="ar-BH"/>
        </w:rPr>
        <w:t xml:space="preserve">The results in this appendix were obtained by running a C++ </w:t>
      </w:r>
      <w:r w:rsidR="00603B86">
        <w:rPr>
          <w:lang w:bidi="ar-BH"/>
        </w:rPr>
        <w:t>implementation of the algorithm</w:t>
      </w:r>
      <w:r>
        <w:rPr>
          <w:lang w:bidi="ar-BH"/>
        </w:rPr>
        <w:t xml:space="preserve"> on a PC with an i5 core at a 2.5 GHz processor. The program was tested using the same benchmark used to test the previous approaches with different values of </w:t>
      </w:r>
      <w:proofErr w:type="gramStart"/>
      <w:r w:rsidRPr="001F62A7">
        <w:rPr>
          <w:rFonts w:ascii="Cambria Math" w:hAnsi="Cambria Math"/>
          <w:i/>
        </w:rPr>
        <w:t>Ф</w:t>
      </w:r>
      <w:r>
        <w:rPr>
          <w:lang w:bidi="ar-BH"/>
        </w:rPr>
        <w:t xml:space="preserve">  and</w:t>
      </w:r>
      <w:proofErr w:type="gramEnd"/>
      <w:r>
        <w:rPr>
          <w:lang w:bidi="ar-BH"/>
        </w:rPr>
        <w:t xml:space="preserve"> granularity.</w:t>
      </w:r>
    </w:p>
    <w:p w:rsidR="0028095E" w:rsidRDefault="0028095E" w:rsidP="00224E99">
      <w:pPr>
        <w:bidi w:val="0"/>
        <w:rPr>
          <w:lang w:bidi="ar-BH"/>
        </w:rPr>
      </w:pPr>
      <w:r>
        <w:rPr>
          <w:lang w:bidi="ar-BH"/>
        </w:rPr>
        <w:t>The data can be found at the following folder:</w:t>
      </w:r>
    </w:p>
    <w:p w:rsidR="0028095E" w:rsidRDefault="002D0D9E" w:rsidP="00224E99">
      <w:pPr>
        <w:bidi w:val="0"/>
        <w:rPr>
          <w:lang w:bidi="ar-BH"/>
        </w:rPr>
      </w:pPr>
      <w:hyperlink r:id="rId18" w:history="1">
        <w:r w:rsidR="00DA4509">
          <w:rPr>
            <w:rStyle w:val="Hyperlink"/>
            <w:lang w:bidi="ar-BH"/>
          </w:rPr>
          <w:t xml:space="preserve">Appendices\DP Algorithm 5.1 Results\Algorithm </w:t>
        </w:r>
        <w:proofErr w:type="gramStart"/>
        <w:r w:rsidR="00DA4509">
          <w:rPr>
            <w:rStyle w:val="Hyperlink"/>
            <w:lang w:bidi="ar-BH"/>
          </w:rPr>
          <w:t>5.1  Results.xlsx</w:t>
        </w:r>
        <w:proofErr w:type="gramEnd"/>
      </w:hyperlink>
    </w:p>
    <w:p w:rsidR="0028095E" w:rsidRDefault="0028095E" w:rsidP="00224E99">
      <w:pPr>
        <w:bidi w:val="0"/>
        <w:rPr>
          <w:lang w:bidi="ar-BH"/>
        </w:rPr>
      </w:pPr>
      <w:r>
        <w:rPr>
          <w:lang w:bidi="ar-BH"/>
        </w:rPr>
        <w:t>The Excel file contains three tabs for data obtained with each optimization target: energy, performance and area.</w:t>
      </w:r>
    </w:p>
    <w:sectPr w:rsidR="0028095E" w:rsidSect="007657F4">
      <w:headerReference w:type="default" r:id="rId19"/>
      <w:footerReference w:type="default" r:id="rId20"/>
      <w:pgSz w:w="11906" w:h="16838"/>
      <w:pgMar w:top="1440" w:right="1800" w:bottom="1440" w:left="1800" w:header="706" w:footer="706" w:gutter="0"/>
      <w:pgNumType w:start="1"/>
      <w:cols w:space="708"/>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919" w:rsidRDefault="00A36919" w:rsidP="00D80701">
      <w:pPr>
        <w:spacing w:after="0" w:line="240" w:lineRule="auto"/>
      </w:pPr>
      <w:r>
        <w:separator/>
      </w:r>
    </w:p>
  </w:endnote>
  <w:endnote w:type="continuationSeparator" w:id="0">
    <w:p w:rsidR="00A36919" w:rsidRDefault="00A36919" w:rsidP="00D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Times-Bold">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A1"/>
    <w:family w:val="auto"/>
    <w:notTrueType/>
    <w:pitch w:val="default"/>
    <w:sig w:usb0="00000081" w:usb1="00000000" w:usb2="00000000" w:usb3="00000000" w:csb0="00000008" w:csb1="00000000"/>
  </w:font>
  <w:font w:name="CMSY10">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D9E" w:rsidRDefault="002D0D9E">
    <w:pPr>
      <w:pStyle w:val="Footer"/>
      <w:jc w:val="center"/>
    </w:pPr>
    <w:r>
      <w:rPr>
        <w:noProof/>
      </w:rPr>
      <w:fldChar w:fldCharType="begin"/>
    </w:r>
    <w:r>
      <w:rPr>
        <w:noProof/>
      </w:rPr>
      <w:instrText xml:space="preserve"> PAGE   \* MERGEFORMAT </w:instrText>
    </w:r>
    <w:r>
      <w:rPr>
        <w:noProof/>
      </w:rPr>
      <w:fldChar w:fldCharType="separate"/>
    </w:r>
    <w:r w:rsidR="00702325">
      <w:rPr>
        <w:noProof/>
        <w:rtl/>
      </w:rPr>
      <w:t>19</w:t>
    </w:r>
    <w:r>
      <w:rPr>
        <w:noProof/>
      </w:rPr>
      <w:fldChar w:fldCharType="end"/>
    </w:r>
  </w:p>
  <w:p w:rsidR="002D0D9E" w:rsidRDefault="002D0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919" w:rsidRDefault="00A36919" w:rsidP="00D80701">
      <w:pPr>
        <w:spacing w:after="0" w:line="240" w:lineRule="auto"/>
      </w:pPr>
      <w:r>
        <w:separator/>
      </w:r>
    </w:p>
  </w:footnote>
  <w:footnote w:type="continuationSeparator" w:id="0">
    <w:p w:rsidR="00A36919" w:rsidRDefault="00A36919" w:rsidP="00D80701">
      <w:pPr>
        <w:spacing w:after="0" w:line="240" w:lineRule="auto"/>
      </w:pPr>
      <w:r>
        <w:continuationSeparator/>
      </w:r>
    </w:p>
  </w:footnote>
  <w:footnote w:id="1">
    <w:p w:rsidR="002D0D9E" w:rsidRDefault="002D0D9E" w:rsidP="00292455">
      <w:pPr>
        <w:pStyle w:val="FootnoteText"/>
        <w:bidi w:val="0"/>
      </w:pPr>
      <w:r>
        <w:rPr>
          <w:rStyle w:val="FootnoteReference"/>
        </w:rPr>
        <w:footnoteRef/>
      </w:r>
      <w:r>
        <w:rPr>
          <w:rtl/>
        </w:rPr>
        <w:t xml:space="preserve"> </w:t>
      </w:r>
      <w:r>
        <w:rPr>
          <w:lang w:bidi="ar-BH"/>
        </w:rPr>
        <w:t>In this calculation of partitioning cost, we are ignoring the cost of the overhead produced by adding an extra partitioning to the solution since, even if this overhead is not to be neglected, it does not harm our argument here since it will always be added for any partitioning whether it is optimal or not.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325" w:rsidRPr="00702325" w:rsidRDefault="00702325">
    <w:pPr>
      <w:pStyle w:val="Header"/>
      <w:rPr>
        <w:lang w:val="en-GB"/>
      </w:rPr>
    </w:pPr>
    <w:proofErr w:type="spellStart"/>
    <w:r>
      <w:rPr>
        <w:lang w:val="en-GB"/>
      </w:rPr>
      <w:t>Noha</w:t>
    </w:r>
    <w:proofErr w:type="spellEnd"/>
    <w:r>
      <w:rPr>
        <w:lang w:val="en-GB"/>
      </w:rPr>
      <w:t xml:space="preserve"> </w:t>
    </w:r>
    <w:proofErr w:type="spellStart"/>
    <w:r>
      <w:rPr>
        <w:lang w:val="en-GB"/>
      </w:rPr>
      <w:t>Abuaesh</w:t>
    </w:r>
    <w:proofErr w:type="spellEnd"/>
    <w:r>
      <w:rPr>
        <w:lang w:val="en-GB"/>
      </w:rPr>
      <w:tab/>
    </w:r>
    <w:r>
      <w:rPr>
        <w:lang w:val="en-GB"/>
      </w:rPr>
      <w:tab/>
      <w:t>noha.abuaesh@gmail.com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3F93"/>
    <w:multiLevelType w:val="hybridMultilevel"/>
    <w:tmpl w:val="5DE2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EA8"/>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3F11"/>
    <w:multiLevelType w:val="hybridMultilevel"/>
    <w:tmpl w:val="4940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9F2032"/>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067C8"/>
    <w:multiLevelType w:val="hybridMultilevel"/>
    <w:tmpl w:val="4B7C4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D5670"/>
    <w:multiLevelType w:val="hybridMultilevel"/>
    <w:tmpl w:val="2EA85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F3E4D"/>
    <w:multiLevelType w:val="hybridMultilevel"/>
    <w:tmpl w:val="AED6DE5E"/>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174A6"/>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895D49"/>
    <w:multiLevelType w:val="hybridMultilevel"/>
    <w:tmpl w:val="2B20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30F85"/>
    <w:multiLevelType w:val="hybridMultilevel"/>
    <w:tmpl w:val="14BA8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E74BD"/>
    <w:multiLevelType w:val="hybridMultilevel"/>
    <w:tmpl w:val="9C88ABF4"/>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00243F"/>
    <w:multiLevelType w:val="hybridMultilevel"/>
    <w:tmpl w:val="F9C8FFD0"/>
    <w:lvl w:ilvl="0" w:tplc="93B05F66">
      <w:start w:val="1"/>
      <w:numFmt w:val="decimal"/>
      <w:lvlText w:val="[%1]"/>
      <w:lvlJc w:val="left"/>
      <w:pPr>
        <w:ind w:left="360" w:hanging="360"/>
      </w:pPr>
      <w:rPr>
        <w:rFonts w:hint="default"/>
      </w:rPr>
    </w:lvl>
    <w:lvl w:ilvl="1" w:tplc="2FB22134">
      <w:start w:val="1"/>
      <w:numFmt w:val="upperLetter"/>
      <w:lvlText w:val="%2."/>
      <w:lvlJc w:val="left"/>
      <w:pPr>
        <w:ind w:left="-251" w:hanging="360"/>
      </w:pPr>
      <w:rPr>
        <w:rFonts w:hint="default"/>
      </w:rPr>
    </w:lvl>
    <w:lvl w:ilvl="2" w:tplc="0409001B" w:tentative="1">
      <w:start w:val="1"/>
      <w:numFmt w:val="lowerRoman"/>
      <w:lvlText w:val="%3."/>
      <w:lvlJc w:val="right"/>
      <w:pPr>
        <w:ind w:left="469" w:hanging="180"/>
      </w:pPr>
    </w:lvl>
    <w:lvl w:ilvl="3" w:tplc="0409000F" w:tentative="1">
      <w:start w:val="1"/>
      <w:numFmt w:val="decimal"/>
      <w:lvlText w:val="%4."/>
      <w:lvlJc w:val="left"/>
      <w:pPr>
        <w:ind w:left="1189" w:hanging="360"/>
      </w:pPr>
    </w:lvl>
    <w:lvl w:ilvl="4" w:tplc="04090019" w:tentative="1">
      <w:start w:val="1"/>
      <w:numFmt w:val="lowerLetter"/>
      <w:lvlText w:val="%5."/>
      <w:lvlJc w:val="left"/>
      <w:pPr>
        <w:ind w:left="1909" w:hanging="360"/>
      </w:pPr>
    </w:lvl>
    <w:lvl w:ilvl="5" w:tplc="0409001B" w:tentative="1">
      <w:start w:val="1"/>
      <w:numFmt w:val="lowerRoman"/>
      <w:lvlText w:val="%6."/>
      <w:lvlJc w:val="right"/>
      <w:pPr>
        <w:ind w:left="2629" w:hanging="180"/>
      </w:pPr>
    </w:lvl>
    <w:lvl w:ilvl="6" w:tplc="0409000F" w:tentative="1">
      <w:start w:val="1"/>
      <w:numFmt w:val="decimal"/>
      <w:lvlText w:val="%7."/>
      <w:lvlJc w:val="left"/>
      <w:pPr>
        <w:ind w:left="3349" w:hanging="360"/>
      </w:pPr>
    </w:lvl>
    <w:lvl w:ilvl="7" w:tplc="04090019" w:tentative="1">
      <w:start w:val="1"/>
      <w:numFmt w:val="lowerLetter"/>
      <w:lvlText w:val="%8."/>
      <w:lvlJc w:val="left"/>
      <w:pPr>
        <w:ind w:left="4069" w:hanging="360"/>
      </w:pPr>
    </w:lvl>
    <w:lvl w:ilvl="8" w:tplc="0409001B" w:tentative="1">
      <w:start w:val="1"/>
      <w:numFmt w:val="lowerRoman"/>
      <w:lvlText w:val="%9."/>
      <w:lvlJc w:val="right"/>
      <w:pPr>
        <w:ind w:left="4789" w:hanging="180"/>
      </w:pPr>
    </w:lvl>
  </w:abstractNum>
  <w:abstractNum w:abstractNumId="12" w15:restartNumberingAfterBreak="0">
    <w:nsid w:val="1B8E571E"/>
    <w:multiLevelType w:val="hybridMultilevel"/>
    <w:tmpl w:val="DD7ED2DA"/>
    <w:lvl w:ilvl="0" w:tplc="3BD004B0">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35A7E"/>
    <w:multiLevelType w:val="hybridMultilevel"/>
    <w:tmpl w:val="A4642C46"/>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1BAC"/>
    <w:multiLevelType w:val="hybridMultilevel"/>
    <w:tmpl w:val="330CC4C0"/>
    <w:lvl w:ilvl="0" w:tplc="3BD004B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91C9E"/>
    <w:multiLevelType w:val="hybridMultilevel"/>
    <w:tmpl w:val="CC741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783CD9"/>
    <w:multiLevelType w:val="hybridMultilevel"/>
    <w:tmpl w:val="350C7D16"/>
    <w:lvl w:ilvl="0" w:tplc="58FA0A88">
      <w:start w:val="1"/>
      <w:numFmt w:val="bullet"/>
      <w:lvlText w:val="–"/>
      <w:lvlJc w:val="left"/>
      <w:pPr>
        <w:tabs>
          <w:tab w:val="num" w:pos="720"/>
        </w:tabs>
        <w:ind w:left="720" w:hanging="360"/>
      </w:pPr>
      <w:rPr>
        <w:rFonts w:ascii="Arial" w:hAnsi="Arial" w:hint="default"/>
      </w:rPr>
    </w:lvl>
    <w:lvl w:ilvl="1" w:tplc="5C42A59C">
      <w:start w:val="1"/>
      <w:numFmt w:val="bullet"/>
      <w:lvlText w:val="–"/>
      <w:lvlJc w:val="left"/>
      <w:pPr>
        <w:tabs>
          <w:tab w:val="num" w:pos="1440"/>
        </w:tabs>
        <w:ind w:left="1440" w:hanging="360"/>
      </w:pPr>
      <w:rPr>
        <w:rFonts w:ascii="Arial" w:hAnsi="Arial" w:hint="default"/>
      </w:rPr>
    </w:lvl>
    <w:lvl w:ilvl="2" w:tplc="BBA89B48" w:tentative="1">
      <w:start w:val="1"/>
      <w:numFmt w:val="bullet"/>
      <w:lvlText w:val="–"/>
      <w:lvlJc w:val="left"/>
      <w:pPr>
        <w:tabs>
          <w:tab w:val="num" w:pos="2160"/>
        </w:tabs>
        <w:ind w:left="2160" w:hanging="360"/>
      </w:pPr>
      <w:rPr>
        <w:rFonts w:ascii="Arial" w:hAnsi="Arial" w:hint="default"/>
      </w:rPr>
    </w:lvl>
    <w:lvl w:ilvl="3" w:tplc="B94E7072" w:tentative="1">
      <w:start w:val="1"/>
      <w:numFmt w:val="bullet"/>
      <w:lvlText w:val="–"/>
      <w:lvlJc w:val="left"/>
      <w:pPr>
        <w:tabs>
          <w:tab w:val="num" w:pos="2880"/>
        </w:tabs>
        <w:ind w:left="2880" w:hanging="360"/>
      </w:pPr>
      <w:rPr>
        <w:rFonts w:ascii="Arial" w:hAnsi="Arial" w:hint="default"/>
      </w:rPr>
    </w:lvl>
    <w:lvl w:ilvl="4" w:tplc="24F4EDF6" w:tentative="1">
      <w:start w:val="1"/>
      <w:numFmt w:val="bullet"/>
      <w:lvlText w:val="–"/>
      <w:lvlJc w:val="left"/>
      <w:pPr>
        <w:tabs>
          <w:tab w:val="num" w:pos="3600"/>
        </w:tabs>
        <w:ind w:left="3600" w:hanging="360"/>
      </w:pPr>
      <w:rPr>
        <w:rFonts w:ascii="Arial" w:hAnsi="Arial" w:hint="default"/>
      </w:rPr>
    </w:lvl>
    <w:lvl w:ilvl="5" w:tplc="B2D0800E" w:tentative="1">
      <w:start w:val="1"/>
      <w:numFmt w:val="bullet"/>
      <w:lvlText w:val="–"/>
      <w:lvlJc w:val="left"/>
      <w:pPr>
        <w:tabs>
          <w:tab w:val="num" w:pos="4320"/>
        </w:tabs>
        <w:ind w:left="4320" w:hanging="360"/>
      </w:pPr>
      <w:rPr>
        <w:rFonts w:ascii="Arial" w:hAnsi="Arial" w:hint="default"/>
      </w:rPr>
    </w:lvl>
    <w:lvl w:ilvl="6" w:tplc="0AFA932A" w:tentative="1">
      <w:start w:val="1"/>
      <w:numFmt w:val="bullet"/>
      <w:lvlText w:val="–"/>
      <w:lvlJc w:val="left"/>
      <w:pPr>
        <w:tabs>
          <w:tab w:val="num" w:pos="5040"/>
        </w:tabs>
        <w:ind w:left="5040" w:hanging="360"/>
      </w:pPr>
      <w:rPr>
        <w:rFonts w:ascii="Arial" w:hAnsi="Arial" w:hint="default"/>
      </w:rPr>
    </w:lvl>
    <w:lvl w:ilvl="7" w:tplc="4164E5BE" w:tentative="1">
      <w:start w:val="1"/>
      <w:numFmt w:val="bullet"/>
      <w:lvlText w:val="–"/>
      <w:lvlJc w:val="left"/>
      <w:pPr>
        <w:tabs>
          <w:tab w:val="num" w:pos="5760"/>
        </w:tabs>
        <w:ind w:left="5760" w:hanging="360"/>
      </w:pPr>
      <w:rPr>
        <w:rFonts w:ascii="Arial" w:hAnsi="Arial" w:hint="default"/>
      </w:rPr>
    </w:lvl>
    <w:lvl w:ilvl="8" w:tplc="568462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D90846"/>
    <w:multiLevelType w:val="hybridMultilevel"/>
    <w:tmpl w:val="48625C14"/>
    <w:lvl w:ilvl="0" w:tplc="3BD004B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D19FE"/>
    <w:multiLevelType w:val="multilevel"/>
    <w:tmpl w:val="1F264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2CD23EBE"/>
    <w:multiLevelType w:val="multilevel"/>
    <w:tmpl w:val="7D7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E5703"/>
    <w:multiLevelType w:val="hybridMultilevel"/>
    <w:tmpl w:val="A438990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CC278F"/>
    <w:multiLevelType w:val="hybridMultilevel"/>
    <w:tmpl w:val="552AB0B6"/>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2" w15:restartNumberingAfterBreak="0">
    <w:nsid w:val="34E97E99"/>
    <w:multiLevelType w:val="hybridMultilevel"/>
    <w:tmpl w:val="3512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4F7C45"/>
    <w:multiLevelType w:val="hybridMultilevel"/>
    <w:tmpl w:val="8A8C8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EF20FEC"/>
    <w:multiLevelType w:val="hybridMultilevel"/>
    <w:tmpl w:val="F41205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EF873B8"/>
    <w:multiLevelType w:val="hybridMultilevel"/>
    <w:tmpl w:val="F9C8FFD0"/>
    <w:lvl w:ilvl="0" w:tplc="93B05F66">
      <w:start w:val="1"/>
      <w:numFmt w:val="decimal"/>
      <w:lvlText w:val="[%1]"/>
      <w:lvlJc w:val="left"/>
      <w:pPr>
        <w:ind w:left="720" w:hanging="360"/>
      </w:pPr>
      <w:rPr>
        <w:rFonts w:hint="default"/>
      </w:rPr>
    </w:lvl>
    <w:lvl w:ilvl="1" w:tplc="2FB22134">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9563D6"/>
    <w:multiLevelType w:val="hybridMultilevel"/>
    <w:tmpl w:val="3F3C2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FC009D"/>
    <w:multiLevelType w:val="hybridMultilevel"/>
    <w:tmpl w:val="8AA8D7B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8" w15:restartNumberingAfterBreak="0">
    <w:nsid w:val="50CA130B"/>
    <w:multiLevelType w:val="hybridMultilevel"/>
    <w:tmpl w:val="826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437C4"/>
    <w:multiLevelType w:val="hybridMultilevel"/>
    <w:tmpl w:val="BC6023CC"/>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E1A6274"/>
    <w:multiLevelType w:val="hybridMultilevel"/>
    <w:tmpl w:val="ADEEFA1E"/>
    <w:lvl w:ilvl="0" w:tplc="E6700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A43762"/>
    <w:multiLevelType w:val="hybridMultilevel"/>
    <w:tmpl w:val="F1B68E4C"/>
    <w:lvl w:ilvl="0" w:tplc="87BE0908">
      <w:start w:val="1"/>
      <w:numFmt w:val="lowerLetter"/>
      <w:lvlText w:val="(%1)"/>
      <w:lvlJc w:val="left"/>
      <w:pPr>
        <w:tabs>
          <w:tab w:val="num" w:pos="720"/>
        </w:tabs>
        <w:ind w:left="720" w:hanging="360"/>
      </w:pPr>
    </w:lvl>
    <w:lvl w:ilvl="1" w:tplc="ED1ABC00" w:tentative="1">
      <w:start w:val="1"/>
      <w:numFmt w:val="lowerLetter"/>
      <w:lvlText w:val="(%2)"/>
      <w:lvlJc w:val="left"/>
      <w:pPr>
        <w:tabs>
          <w:tab w:val="num" w:pos="1440"/>
        </w:tabs>
        <w:ind w:left="1440" w:hanging="360"/>
      </w:pPr>
    </w:lvl>
    <w:lvl w:ilvl="2" w:tplc="02CC9826" w:tentative="1">
      <w:start w:val="1"/>
      <w:numFmt w:val="lowerLetter"/>
      <w:lvlText w:val="(%3)"/>
      <w:lvlJc w:val="left"/>
      <w:pPr>
        <w:tabs>
          <w:tab w:val="num" w:pos="2160"/>
        </w:tabs>
        <w:ind w:left="2160" w:hanging="360"/>
      </w:pPr>
    </w:lvl>
    <w:lvl w:ilvl="3" w:tplc="5D285EB0" w:tentative="1">
      <w:start w:val="1"/>
      <w:numFmt w:val="lowerLetter"/>
      <w:lvlText w:val="(%4)"/>
      <w:lvlJc w:val="left"/>
      <w:pPr>
        <w:tabs>
          <w:tab w:val="num" w:pos="2880"/>
        </w:tabs>
        <w:ind w:left="2880" w:hanging="360"/>
      </w:pPr>
    </w:lvl>
    <w:lvl w:ilvl="4" w:tplc="DC565974" w:tentative="1">
      <w:start w:val="1"/>
      <w:numFmt w:val="lowerLetter"/>
      <w:lvlText w:val="(%5)"/>
      <w:lvlJc w:val="left"/>
      <w:pPr>
        <w:tabs>
          <w:tab w:val="num" w:pos="3600"/>
        </w:tabs>
        <w:ind w:left="3600" w:hanging="360"/>
      </w:pPr>
    </w:lvl>
    <w:lvl w:ilvl="5" w:tplc="535A39BA" w:tentative="1">
      <w:start w:val="1"/>
      <w:numFmt w:val="lowerLetter"/>
      <w:lvlText w:val="(%6)"/>
      <w:lvlJc w:val="left"/>
      <w:pPr>
        <w:tabs>
          <w:tab w:val="num" w:pos="4320"/>
        </w:tabs>
        <w:ind w:left="4320" w:hanging="360"/>
      </w:pPr>
    </w:lvl>
    <w:lvl w:ilvl="6" w:tplc="266E8DA8" w:tentative="1">
      <w:start w:val="1"/>
      <w:numFmt w:val="lowerLetter"/>
      <w:lvlText w:val="(%7)"/>
      <w:lvlJc w:val="left"/>
      <w:pPr>
        <w:tabs>
          <w:tab w:val="num" w:pos="5040"/>
        </w:tabs>
        <w:ind w:left="5040" w:hanging="360"/>
      </w:pPr>
    </w:lvl>
    <w:lvl w:ilvl="7" w:tplc="D50EFB04" w:tentative="1">
      <w:start w:val="1"/>
      <w:numFmt w:val="lowerLetter"/>
      <w:lvlText w:val="(%8)"/>
      <w:lvlJc w:val="left"/>
      <w:pPr>
        <w:tabs>
          <w:tab w:val="num" w:pos="5760"/>
        </w:tabs>
        <w:ind w:left="5760" w:hanging="360"/>
      </w:pPr>
    </w:lvl>
    <w:lvl w:ilvl="8" w:tplc="64663BC4" w:tentative="1">
      <w:start w:val="1"/>
      <w:numFmt w:val="lowerLetter"/>
      <w:lvlText w:val="(%9)"/>
      <w:lvlJc w:val="left"/>
      <w:pPr>
        <w:tabs>
          <w:tab w:val="num" w:pos="6480"/>
        </w:tabs>
        <w:ind w:left="6480" w:hanging="360"/>
      </w:pPr>
    </w:lvl>
  </w:abstractNum>
  <w:abstractNum w:abstractNumId="33" w15:restartNumberingAfterBreak="0">
    <w:nsid w:val="68D17251"/>
    <w:multiLevelType w:val="hybridMultilevel"/>
    <w:tmpl w:val="F9C8FFD0"/>
    <w:lvl w:ilvl="0" w:tplc="93B05F66">
      <w:start w:val="1"/>
      <w:numFmt w:val="decimal"/>
      <w:lvlText w:val="[%1]"/>
      <w:lvlJc w:val="left"/>
      <w:pPr>
        <w:ind w:left="360" w:hanging="360"/>
      </w:pPr>
      <w:rPr>
        <w:rFonts w:hint="default"/>
      </w:rPr>
    </w:lvl>
    <w:lvl w:ilvl="1" w:tplc="2FB22134">
      <w:start w:val="1"/>
      <w:numFmt w:val="upperLetter"/>
      <w:lvlText w:val="%2."/>
      <w:lvlJc w:val="left"/>
      <w:pPr>
        <w:ind w:left="-251" w:hanging="360"/>
      </w:pPr>
      <w:rPr>
        <w:rFonts w:hint="default"/>
      </w:rPr>
    </w:lvl>
    <w:lvl w:ilvl="2" w:tplc="0409001B" w:tentative="1">
      <w:start w:val="1"/>
      <w:numFmt w:val="lowerRoman"/>
      <w:lvlText w:val="%3."/>
      <w:lvlJc w:val="right"/>
      <w:pPr>
        <w:ind w:left="469" w:hanging="180"/>
      </w:pPr>
    </w:lvl>
    <w:lvl w:ilvl="3" w:tplc="0409000F" w:tentative="1">
      <w:start w:val="1"/>
      <w:numFmt w:val="decimal"/>
      <w:lvlText w:val="%4."/>
      <w:lvlJc w:val="left"/>
      <w:pPr>
        <w:ind w:left="1189" w:hanging="360"/>
      </w:pPr>
    </w:lvl>
    <w:lvl w:ilvl="4" w:tplc="04090019" w:tentative="1">
      <w:start w:val="1"/>
      <w:numFmt w:val="lowerLetter"/>
      <w:lvlText w:val="%5."/>
      <w:lvlJc w:val="left"/>
      <w:pPr>
        <w:ind w:left="1909" w:hanging="360"/>
      </w:pPr>
    </w:lvl>
    <w:lvl w:ilvl="5" w:tplc="0409001B" w:tentative="1">
      <w:start w:val="1"/>
      <w:numFmt w:val="lowerRoman"/>
      <w:lvlText w:val="%6."/>
      <w:lvlJc w:val="right"/>
      <w:pPr>
        <w:ind w:left="2629" w:hanging="180"/>
      </w:pPr>
    </w:lvl>
    <w:lvl w:ilvl="6" w:tplc="0409000F" w:tentative="1">
      <w:start w:val="1"/>
      <w:numFmt w:val="decimal"/>
      <w:lvlText w:val="%7."/>
      <w:lvlJc w:val="left"/>
      <w:pPr>
        <w:ind w:left="3349" w:hanging="360"/>
      </w:pPr>
    </w:lvl>
    <w:lvl w:ilvl="7" w:tplc="04090019" w:tentative="1">
      <w:start w:val="1"/>
      <w:numFmt w:val="lowerLetter"/>
      <w:lvlText w:val="%8."/>
      <w:lvlJc w:val="left"/>
      <w:pPr>
        <w:ind w:left="4069" w:hanging="360"/>
      </w:pPr>
    </w:lvl>
    <w:lvl w:ilvl="8" w:tplc="0409001B" w:tentative="1">
      <w:start w:val="1"/>
      <w:numFmt w:val="lowerRoman"/>
      <w:lvlText w:val="%9."/>
      <w:lvlJc w:val="right"/>
      <w:pPr>
        <w:ind w:left="4789" w:hanging="180"/>
      </w:pPr>
    </w:lvl>
  </w:abstractNum>
  <w:abstractNum w:abstractNumId="34" w15:restartNumberingAfterBreak="0">
    <w:nsid w:val="6F013C99"/>
    <w:multiLevelType w:val="hybridMultilevel"/>
    <w:tmpl w:val="FE12A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9A519E"/>
    <w:multiLevelType w:val="multilevel"/>
    <w:tmpl w:val="89FCEAFE"/>
    <w:lvl w:ilvl="0">
      <w:start w:val="1"/>
      <w:numFmt w:val="decimal"/>
      <w:lvlText w:val="%1."/>
      <w:lvlJc w:val="left"/>
      <w:pPr>
        <w:ind w:left="360" w:hanging="360"/>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2"/>
  </w:num>
  <w:num w:numId="3">
    <w:abstractNumId w:val="20"/>
  </w:num>
  <w:num w:numId="4">
    <w:abstractNumId w:val="9"/>
  </w:num>
  <w:num w:numId="5">
    <w:abstractNumId w:val="7"/>
  </w:num>
  <w:num w:numId="6">
    <w:abstractNumId w:val="29"/>
  </w:num>
  <w:num w:numId="7">
    <w:abstractNumId w:val="6"/>
  </w:num>
  <w:num w:numId="8">
    <w:abstractNumId w:val="10"/>
  </w:num>
  <w:num w:numId="9">
    <w:abstractNumId w:val="28"/>
  </w:num>
  <w:num w:numId="10">
    <w:abstractNumId w:val="3"/>
  </w:num>
  <w:num w:numId="11">
    <w:abstractNumId w:val="34"/>
  </w:num>
  <w:num w:numId="12">
    <w:abstractNumId w:val="17"/>
  </w:num>
  <w:num w:numId="13">
    <w:abstractNumId w:val="14"/>
  </w:num>
  <w:num w:numId="14">
    <w:abstractNumId w:val="12"/>
  </w:num>
  <w:num w:numId="15">
    <w:abstractNumId w:val="15"/>
  </w:num>
  <w:num w:numId="16">
    <w:abstractNumId w:val="5"/>
  </w:num>
  <w:num w:numId="17">
    <w:abstractNumId w:val="21"/>
  </w:num>
  <w:num w:numId="18">
    <w:abstractNumId w:val="1"/>
  </w:num>
  <w:num w:numId="19">
    <w:abstractNumId w:val="13"/>
  </w:num>
  <w:num w:numId="20">
    <w:abstractNumId w:val="31"/>
  </w:num>
  <w:num w:numId="21">
    <w:abstractNumId w:val="27"/>
  </w:num>
  <w:num w:numId="22">
    <w:abstractNumId w:val="25"/>
  </w:num>
  <w:num w:numId="23">
    <w:abstractNumId w:val="11"/>
  </w:num>
  <w:num w:numId="24">
    <w:abstractNumId w:val="33"/>
  </w:num>
  <w:num w:numId="25">
    <w:abstractNumId w:val="26"/>
  </w:num>
  <w:num w:numId="26">
    <w:abstractNumId w:val="35"/>
  </w:num>
  <w:num w:numId="27">
    <w:abstractNumId w:val="18"/>
  </w:num>
  <w:num w:numId="28">
    <w:abstractNumId w:val="4"/>
  </w:num>
  <w:num w:numId="29">
    <w:abstractNumId w:val="32"/>
  </w:num>
  <w:num w:numId="30">
    <w:abstractNumId w:val="8"/>
  </w:num>
  <w:num w:numId="31">
    <w:abstractNumId w:val="30"/>
  </w:num>
  <w:num w:numId="32">
    <w:abstractNumId w:val="23"/>
  </w:num>
  <w:num w:numId="33">
    <w:abstractNumId w:val="2"/>
  </w:num>
  <w:num w:numId="34">
    <w:abstractNumId w:val="19"/>
  </w:num>
  <w:num w:numId="35">
    <w:abstractNumId w:val="16"/>
  </w:num>
  <w:num w:numId="36">
    <w:abstractNumId w:val="24"/>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14"/>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F93"/>
    <w:rsid w:val="000022C0"/>
    <w:rsid w:val="00002694"/>
    <w:rsid w:val="000033DA"/>
    <w:rsid w:val="00004918"/>
    <w:rsid w:val="00006A02"/>
    <w:rsid w:val="00011151"/>
    <w:rsid w:val="00014130"/>
    <w:rsid w:val="00014219"/>
    <w:rsid w:val="0001633D"/>
    <w:rsid w:val="000233CD"/>
    <w:rsid w:val="000268F8"/>
    <w:rsid w:val="000325B5"/>
    <w:rsid w:val="0003309B"/>
    <w:rsid w:val="0003448A"/>
    <w:rsid w:val="00035BB0"/>
    <w:rsid w:val="00037F9C"/>
    <w:rsid w:val="00041217"/>
    <w:rsid w:val="00044FF0"/>
    <w:rsid w:val="00051CA2"/>
    <w:rsid w:val="0005238D"/>
    <w:rsid w:val="000552B2"/>
    <w:rsid w:val="00055A89"/>
    <w:rsid w:val="00062D34"/>
    <w:rsid w:val="000632A2"/>
    <w:rsid w:val="000655C7"/>
    <w:rsid w:val="00065BD6"/>
    <w:rsid w:val="00067C80"/>
    <w:rsid w:val="00073365"/>
    <w:rsid w:val="00073837"/>
    <w:rsid w:val="00074B77"/>
    <w:rsid w:val="00080AA6"/>
    <w:rsid w:val="000816CA"/>
    <w:rsid w:val="00081A56"/>
    <w:rsid w:val="00081B47"/>
    <w:rsid w:val="000828B1"/>
    <w:rsid w:val="00084A4F"/>
    <w:rsid w:val="000853C4"/>
    <w:rsid w:val="0009681E"/>
    <w:rsid w:val="000A0623"/>
    <w:rsid w:val="000A0C9C"/>
    <w:rsid w:val="000A5E3E"/>
    <w:rsid w:val="000A6942"/>
    <w:rsid w:val="000A7289"/>
    <w:rsid w:val="000A74DD"/>
    <w:rsid w:val="000A7EA1"/>
    <w:rsid w:val="000A7EDA"/>
    <w:rsid w:val="000A7FA2"/>
    <w:rsid w:val="000B174D"/>
    <w:rsid w:val="000B7DE2"/>
    <w:rsid w:val="000C151F"/>
    <w:rsid w:val="000C2D78"/>
    <w:rsid w:val="000C3B0F"/>
    <w:rsid w:val="000C4F25"/>
    <w:rsid w:val="000D62CF"/>
    <w:rsid w:val="000E08CC"/>
    <w:rsid w:val="000E0ECA"/>
    <w:rsid w:val="000E6E3F"/>
    <w:rsid w:val="000F020E"/>
    <w:rsid w:val="000F1382"/>
    <w:rsid w:val="000F47F6"/>
    <w:rsid w:val="000F4BC0"/>
    <w:rsid w:val="00100902"/>
    <w:rsid w:val="0010523C"/>
    <w:rsid w:val="0010584A"/>
    <w:rsid w:val="00105D98"/>
    <w:rsid w:val="00106BD0"/>
    <w:rsid w:val="00111076"/>
    <w:rsid w:val="00112340"/>
    <w:rsid w:val="00115183"/>
    <w:rsid w:val="0011520E"/>
    <w:rsid w:val="00117563"/>
    <w:rsid w:val="00120F61"/>
    <w:rsid w:val="001213E7"/>
    <w:rsid w:val="001224AB"/>
    <w:rsid w:val="001238EB"/>
    <w:rsid w:val="001243F6"/>
    <w:rsid w:val="001244E9"/>
    <w:rsid w:val="0012453C"/>
    <w:rsid w:val="00130713"/>
    <w:rsid w:val="001309AA"/>
    <w:rsid w:val="00131603"/>
    <w:rsid w:val="0013271B"/>
    <w:rsid w:val="00134003"/>
    <w:rsid w:val="00134069"/>
    <w:rsid w:val="00134756"/>
    <w:rsid w:val="00134EE0"/>
    <w:rsid w:val="00135D75"/>
    <w:rsid w:val="0013625C"/>
    <w:rsid w:val="0013689B"/>
    <w:rsid w:val="0014130A"/>
    <w:rsid w:val="001427CF"/>
    <w:rsid w:val="00143EF8"/>
    <w:rsid w:val="00144E29"/>
    <w:rsid w:val="001469AA"/>
    <w:rsid w:val="00147397"/>
    <w:rsid w:val="00150CAF"/>
    <w:rsid w:val="00152811"/>
    <w:rsid w:val="001530F8"/>
    <w:rsid w:val="00154BC8"/>
    <w:rsid w:val="00156059"/>
    <w:rsid w:val="0015799C"/>
    <w:rsid w:val="00157C47"/>
    <w:rsid w:val="00162EFD"/>
    <w:rsid w:val="0016691D"/>
    <w:rsid w:val="00167F69"/>
    <w:rsid w:val="00170D70"/>
    <w:rsid w:val="001808A7"/>
    <w:rsid w:val="00180A4A"/>
    <w:rsid w:val="00181698"/>
    <w:rsid w:val="00183AA7"/>
    <w:rsid w:val="0018449B"/>
    <w:rsid w:val="00187779"/>
    <w:rsid w:val="0019099F"/>
    <w:rsid w:val="00190DD6"/>
    <w:rsid w:val="00194CD5"/>
    <w:rsid w:val="001977F9"/>
    <w:rsid w:val="00197F1F"/>
    <w:rsid w:val="001A001B"/>
    <w:rsid w:val="001A0A25"/>
    <w:rsid w:val="001A0AF8"/>
    <w:rsid w:val="001A2B13"/>
    <w:rsid w:val="001A3AB0"/>
    <w:rsid w:val="001A7199"/>
    <w:rsid w:val="001B74B1"/>
    <w:rsid w:val="001C35D0"/>
    <w:rsid w:val="001C44F8"/>
    <w:rsid w:val="001D0604"/>
    <w:rsid w:val="001D3653"/>
    <w:rsid w:val="001D7E2C"/>
    <w:rsid w:val="001E269A"/>
    <w:rsid w:val="001E29E0"/>
    <w:rsid w:val="001E31F6"/>
    <w:rsid w:val="001E3D45"/>
    <w:rsid w:val="001E6B98"/>
    <w:rsid w:val="001E7975"/>
    <w:rsid w:val="001F1EE9"/>
    <w:rsid w:val="001F62A7"/>
    <w:rsid w:val="001F76DC"/>
    <w:rsid w:val="001F7AFF"/>
    <w:rsid w:val="002006C7"/>
    <w:rsid w:val="00201E21"/>
    <w:rsid w:val="00204A66"/>
    <w:rsid w:val="00205E8B"/>
    <w:rsid w:val="00207C03"/>
    <w:rsid w:val="00212721"/>
    <w:rsid w:val="00213B48"/>
    <w:rsid w:val="002163E3"/>
    <w:rsid w:val="00216635"/>
    <w:rsid w:val="002171EA"/>
    <w:rsid w:val="0022241F"/>
    <w:rsid w:val="00224E99"/>
    <w:rsid w:val="00230843"/>
    <w:rsid w:val="00235C38"/>
    <w:rsid w:val="0024084E"/>
    <w:rsid w:val="002408E3"/>
    <w:rsid w:val="0024150C"/>
    <w:rsid w:val="00242536"/>
    <w:rsid w:val="0024259B"/>
    <w:rsid w:val="00243827"/>
    <w:rsid w:val="00244099"/>
    <w:rsid w:val="002444C8"/>
    <w:rsid w:val="00244A2C"/>
    <w:rsid w:val="00247441"/>
    <w:rsid w:val="002548DC"/>
    <w:rsid w:val="0025769B"/>
    <w:rsid w:val="00257E65"/>
    <w:rsid w:val="002652E1"/>
    <w:rsid w:val="00265388"/>
    <w:rsid w:val="00270D34"/>
    <w:rsid w:val="00270F84"/>
    <w:rsid w:val="0027340C"/>
    <w:rsid w:val="00275D26"/>
    <w:rsid w:val="002765CF"/>
    <w:rsid w:val="00276817"/>
    <w:rsid w:val="0028095E"/>
    <w:rsid w:val="0028344B"/>
    <w:rsid w:val="00285EDA"/>
    <w:rsid w:val="00286E7E"/>
    <w:rsid w:val="00287EB6"/>
    <w:rsid w:val="00290805"/>
    <w:rsid w:val="00292455"/>
    <w:rsid w:val="00293275"/>
    <w:rsid w:val="0029577E"/>
    <w:rsid w:val="002972C8"/>
    <w:rsid w:val="002A67ED"/>
    <w:rsid w:val="002B0227"/>
    <w:rsid w:val="002B1704"/>
    <w:rsid w:val="002B1FFD"/>
    <w:rsid w:val="002B2BD8"/>
    <w:rsid w:val="002B2ECB"/>
    <w:rsid w:val="002B348E"/>
    <w:rsid w:val="002B4F81"/>
    <w:rsid w:val="002B51E6"/>
    <w:rsid w:val="002C0CC5"/>
    <w:rsid w:val="002C1096"/>
    <w:rsid w:val="002C4BC3"/>
    <w:rsid w:val="002C56E8"/>
    <w:rsid w:val="002C6BC3"/>
    <w:rsid w:val="002C7290"/>
    <w:rsid w:val="002C78F7"/>
    <w:rsid w:val="002C7FC3"/>
    <w:rsid w:val="002D0139"/>
    <w:rsid w:val="002D0D9E"/>
    <w:rsid w:val="002E139F"/>
    <w:rsid w:val="002E2184"/>
    <w:rsid w:val="002E3DC8"/>
    <w:rsid w:val="002E50CB"/>
    <w:rsid w:val="002E59C5"/>
    <w:rsid w:val="002E6DB3"/>
    <w:rsid w:val="002E6F7C"/>
    <w:rsid w:val="002E70CC"/>
    <w:rsid w:val="002E7409"/>
    <w:rsid w:val="002E7446"/>
    <w:rsid w:val="002F06E8"/>
    <w:rsid w:val="002F5053"/>
    <w:rsid w:val="002F5A06"/>
    <w:rsid w:val="002F6A4E"/>
    <w:rsid w:val="003028EA"/>
    <w:rsid w:val="00305645"/>
    <w:rsid w:val="00310208"/>
    <w:rsid w:val="003108C8"/>
    <w:rsid w:val="00311EC3"/>
    <w:rsid w:val="0031384E"/>
    <w:rsid w:val="00314B6F"/>
    <w:rsid w:val="00316EC5"/>
    <w:rsid w:val="00317F4F"/>
    <w:rsid w:val="00320294"/>
    <w:rsid w:val="0032522C"/>
    <w:rsid w:val="0032588F"/>
    <w:rsid w:val="00335358"/>
    <w:rsid w:val="00336A1F"/>
    <w:rsid w:val="003371D5"/>
    <w:rsid w:val="00341564"/>
    <w:rsid w:val="00342568"/>
    <w:rsid w:val="003427DD"/>
    <w:rsid w:val="00343025"/>
    <w:rsid w:val="003462B9"/>
    <w:rsid w:val="0034641F"/>
    <w:rsid w:val="00347550"/>
    <w:rsid w:val="00347853"/>
    <w:rsid w:val="00352E98"/>
    <w:rsid w:val="00360914"/>
    <w:rsid w:val="003616D0"/>
    <w:rsid w:val="00361CBD"/>
    <w:rsid w:val="003637DF"/>
    <w:rsid w:val="00365CA3"/>
    <w:rsid w:val="003700A0"/>
    <w:rsid w:val="0037174E"/>
    <w:rsid w:val="00371FBA"/>
    <w:rsid w:val="00372E58"/>
    <w:rsid w:val="00377641"/>
    <w:rsid w:val="0038239D"/>
    <w:rsid w:val="00385EB8"/>
    <w:rsid w:val="00386336"/>
    <w:rsid w:val="0038642C"/>
    <w:rsid w:val="0038650A"/>
    <w:rsid w:val="00387901"/>
    <w:rsid w:val="00393471"/>
    <w:rsid w:val="00394AD8"/>
    <w:rsid w:val="003951EE"/>
    <w:rsid w:val="003979A6"/>
    <w:rsid w:val="00397C18"/>
    <w:rsid w:val="003A05B1"/>
    <w:rsid w:val="003A0709"/>
    <w:rsid w:val="003A283A"/>
    <w:rsid w:val="003A44E0"/>
    <w:rsid w:val="003A6B32"/>
    <w:rsid w:val="003A7570"/>
    <w:rsid w:val="003B07DD"/>
    <w:rsid w:val="003B1421"/>
    <w:rsid w:val="003B195A"/>
    <w:rsid w:val="003B20F0"/>
    <w:rsid w:val="003B496F"/>
    <w:rsid w:val="003B6E80"/>
    <w:rsid w:val="003C10E3"/>
    <w:rsid w:val="003C15B1"/>
    <w:rsid w:val="003C4CA2"/>
    <w:rsid w:val="003C5B8B"/>
    <w:rsid w:val="003D1AF6"/>
    <w:rsid w:val="003D234D"/>
    <w:rsid w:val="003D4518"/>
    <w:rsid w:val="003D6D8E"/>
    <w:rsid w:val="003D721B"/>
    <w:rsid w:val="003E0533"/>
    <w:rsid w:val="003E0935"/>
    <w:rsid w:val="003E4685"/>
    <w:rsid w:val="003F0621"/>
    <w:rsid w:val="003F6766"/>
    <w:rsid w:val="003F72A1"/>
    <w:rsid w:val="0040163C"/>
    <w:rsid w:val="0040492A"/>
    <w:rsid w:val="00407F92"/>
    <w:rsid w:val="0041080F"/>
    <w:rsid w:val="004110E0"/>
    <w:rsid w:val="00412DFD"/>
    <w:rsid w:val="004156B5"/>
    <w:rsid w:val="00416838"/>
    <w:rsid w:val="00416962"/>
    <w:rsid w:val="00417868"/>
    <w:rsid w:val="0042348A"/>
    <w:rsid w:val="004252CD"/>
    <w:rsid w:val="00432799"/>
    <w:rsid w:val="004342AB"/>
    <w:rsid w:val="00434DB6"/>
    <w:rsid w:val="004369A3"/>
    <w:rsid w:val="0044030E"/>
    <w:rsid w:val="00440B05"/>
    <w:rsid w:val="00456E9A"/>
    <w:rsid w:val="00456EC3"/>
    <w:rsid w:val="00462442"/>
    <w:rsid w:val="00463FD4"/>
    <w:rsid w:val="004669FA"/>
    <w:rsid w:val="004705A7"/>
    <w:rsid w:val="00472FFA"/>
    <w:rsid w:val="00473990"/>
    <w:rsid w:val="00474056"/>
    <w:rsid w:val="00475658"/>
    <w:rsid w:val="004770C2"/>
    <w:rsid w:val="0048077D"/>
    <w:rsid w:val="00480CE7"/>
    <w:rsid w:val="00480D90"/>
    <w:rsid w:val="00487564"/>
    <w:rsid w:val="00490676"/>
    <w:rsid w:val="00491D4A"/>
    <w:rsid w:val="00491F5E"/>
    <w:rsid w:val="00495315"/>
    <w:rsid w:val="00496749"/>
    <w:rsid w:val="004975A5"/>
    <w:rsid w:val="004A6686"/>
    <w:rsid w:val="004A6CCA"/>
    <w:rsid w:val="004A7C65"/>
    <w:rsid w:val="004B0082"/>
    <w:rsid w:val="004B03A3"/>
    <w:rsid w:val="004B17DB"/>
    <w:rsid w:val="004B5355"/>
    <w:rsid w:val="004B612C"/>
    <w:rsid w:val="004C1DE1"/>
    <w:rsid w:val="004C2EA3"/>
    <w:rsid w:val="004C3187"/>
    <w:rsid w:val="004C6F3D"/>
    <w:rsid w:val="004D2032"/>
    <w:rsid w:val="004D5216"/>
    <w:rsid w:val="004D6A76"/>
    <w:rsid w:val="004D7037"/>
    <w:rsid w:val="004E0E3A"/>
    <w:rsid w:val="004E1142"/>
    <w:rsid w:val="004E3329"/>
    <w:rsid w:val="004F04F4"/>
    <w:rsid w:val="004F1EA6"/>
    <w:rsid w:val="004F4F5A"/>
    <w:rsid w:val="004F680D"/>
    <w:rsid w:val="005007FB"/>
    <w:rsid w:val="005030C7"/>
    <w:rsid w:val="00504AD1"/>
    <w:rsid w:val="0050724F"/>
    <w:rsid w:val="005142B2"/>
    <w:rsid w:val="00514C2D"/>
    <w:rsid w:val="00515EF3"/>
    <w:rsid w:val="00516CB4"/>
    <w:rsid w:val="00521F6A"/>
    <w:rsid w:val="00522E88"/>
    <w:rsid w:val="005240E1"/>
    <w:rsid w:val="00525A19"/>
    <w:rsid w:val="00526FE8"/>
    <w:rsid w:val="0052794A"/>
    <w:rsid w:val="00530DDE"/>
    <w:rsid w:val="0053281D"/>
    <w:rsid w:val="00540B44"/>
    <w:rsid w:val="005456B2"/>
    <w:rsid w:val="00546952"/>
    <w:rsid w:val="005506D8"/>
    <w:rsid w:val="00557785"/>
    <w:rsid w:val="0056050F"/>
    <w:rsid w:val="005608AA"/>
    <w:rsid w:val="00561256"/>
    <w:rsid w:val="00561F2D"/>
    <w:rsid w:val="00562668"/>
    <w:rsid w:val="005643ED"/>
    <w:rsid w:val="0056522F"/>
    <w:rsid w:val="00571152"/>
    <w:rsid w:val="0057151C"/>
    <w:rsid w:val="005715AB"/>
    <w:rsid w:val="005737EC"/>
    <w:rsid w:val="00574274"/>
    <w:rsid w:val="00577EA8"/>
    <w:rsid w:val="00584E32"/>
    <w:rsid w:val="00590104"/>
    <w:rsid w:val="00593AE7"/>
    <w:rsid w:val="00596597"/>
    <w:rsid w:val="005A0696"/>
    <w:rsid w:val="005A1391"/>
    <w:rsid w:val="005A291E"/>
    <w:rsid w:val="005A3997"/>
    <w:rsid w:val="005A457D"/>
    <w:rsid w:val="005A6A9E"/>
    <w:rsid w:val="005A6CB3"/>
    <w:rsid w:val="005A7486"/>
    <w:rsid w:val="005B0320"/>
    <w:rsid w:val="005B0BB7"/>
    <w:rsid w:val="005B1A12"/>
    <w:rsid w:val="005B3655"/>
    <w:rsid w:val="005B48A2"/>
    <w:rsid w:val="005B6A73"/>
    <w:rsid w:val="005C011D"/>
    <w:rsid w:val="005C1064"/>
    <w:rsid w:val="005C2B9B"/>
    <w:rsid w:val="005C3CD5"/>
    <w:rsid w:val="005C5F4D"/>
    <w:rsid w:val="005D0995"/>
    <w:rsid w:val="005D35F8"/>
    <w:rsid w:val="005D3808"/>
    <w:rsid w:val="005D39FB"/>
    <w:rsid w:val="005D5B1F"/>
    <w:rsid w:val="005D7701"/>
    <w:rsid w:val="005E14D4"/>
    <w:rsid w:val="005E1694"/>
    <w:rsid w:val="005E173E"/>
    <w:rsid w:val="005E1F8D"/>
    <w:rsid w:val="005E6DFB"/>
    <w:rsid w:val="005F1526"/>
    <w:rsid w:val="005F4346"/>
    <w:rsid w:val="005F5618"/>
    <w:rsid w:val="005F5EFA"/>
    <w:rsid w:val="005F7FF0"/>
    <w:rsid w:val="0060034E"/>
    <w:rsid w:val="006006D1"/>
    <w:rsid w:val="00602F3B"/>
    <w:rsid w:val="0060395A"/>
    <w:rsid w:val="00603B86"/>
    <w:rsid w:val="00605375"/>
    <w:rsid w:val="006057A0"/>
    <w:rsid w:val="00605816"/>
    <w:rsid w:val="00607D7A"/>
    <w:rsid w:val="00613874"/>
    <w:rsid w:val="00616723"/>
    <w:rsid w:val="00616D3C"/>
    <w:rsid w:val="00616F8C"/>
    <w:rsid w:val="0061703D"/>
    <w:rsid w:val="00617D86"/>
    <w:rsid w:val="00617DCA"/>
    <w:rsid w:val="006206C3"/>
    <w:rsid w:val="00620904"/>
    <w:rsid w:val="00625CA6"/>
    <w:rsid w:val="00627E80"/>
    <w:rsid w:val="00632085"/>
    <w:rsid w:val="00633D5F"/>
    <w:rsid w:val="0063474F"/>
    <w:rsid w:val="00636F10"/>
    <w:rsid w:val="00637F34"/>
    <w:rsid w:val="00647315"/>
    <w:rsid w:val="006509EA"/>
    <w:rsid w:val="00650F7D"/>
    <w:rsid w:val="00651459"/>
    <w:rsid w:val="0065201C"/>
    <w:rsid w:val="00653CFF"/>
    <w:rsid w:val="00655546"/>
    <w:rsid w:val="00655D8D"/>
    <w:rsid w:val="006610FA"/>
    <w:rsid w:val="006614B7"/>
    <w:rsid w:val="0066174D"/>
    <w:rsid w:val="00662217"/>
    <w:rsid w:val="006629BE"/>
    <w:rsid w:val="0066637A"/>
    <w:rsid w:val="00666812"/>
    <w:rsid w:val="00670281"/>
    <w:rsid w:val="00671865"/>
    <w:rsid w:val="006721AD"/>
    <w:rsid w:val="006727C2"/>
    <w:rsid w:val="00674DEE"/>
    <w:rsid w:val="00675545"/>
    <w:rsid w:val="00675B5A"/>
    <w:rsid w:val="00676CD9"/>
    <w:rsid w:val="00680AEE"/>
    <w:rsid w:val="00687AFF"/>
    <w:rsid w:val="00690E7F"/>
    <w:rsid w:val="006921D1"/>
    <w:rsid w:val="00692F45"/>
    <w:rsid w:val="00694B1F"/>
    <w:rsid w:val="0069558E"/>
    <w:rsid w:val="006960D0"/>
    <w:rsid w:val="00696D6A"/>
    <w:rsid w:val="006A0419"/>
    <w:rsid w:val="006A1213"/>
    <w:rsid w:val="006A2324"/>
    <w:rsid w:val="006A61E9"/>
    <w:rsid w:val="006B3DCE"/>
    <w:rsid w:val="006C55B2"/>
    <w:rsid w:val="006C5837"/>
    <w:rsid w:val="006C5DB4"/>
    <w:rsid w:val="006C6BAD"/>
    <w:rsid w:val="006D390F"/>
    <w:rsid w:val="006D3CC7"/>
    <w:rsid w:val="006D7112"/>
    <w:rsid w:val="006E06C9"/>
    <w:rsid w:val="006E0D41"/>
    <w:rsid w:val="006E1BEC"/>
    <w:rsid w:val="006E67C1"/>
    <w:rsid w:val="006E79CE"/>
    <w:rsid w:val="006F120C"/>
    <w:rsid w:val="006F646D"/>
    <w:rsid w:val="007005FB"/>
    <w:rsid w:val="00702325"/>
    <w:rsid w:val="00703216"/>
    <w:rsid w:val="007049DC"/>
    <w:rsid w:val="00704B7A"/>
    <w:rsid w:val="00704E9C"/>
    <w:rsid w:val="007064F1"/>
    <w:rsid w:val="00712B0B"/>
    <w:rsid w:val="00716D19"/>
    <w:rsid w:val="007221CA"/>
    <w:rsid w:val="0072388D"/>
    <w:rsid w:val="00723F48"/>
    <w:rsid w:val="00724447"/>
    <w:rsid w:val="00725263"/>
    <w:rsid w:val="00731959"/>
    <w:rsid w:val="00733395"/>
    <w:rsid w:val="007357FF"/>
    <w:rsid w:val="00735CD5"/>
    <w:rsid w:val="00735E37"/>
    <w:rsid w:val="00737A86"/>
    <w:rsid w:val="00737AFE"/>
    <w:rsid w:val="00742762"/>
    <w:rsid w:val="00743A8A"/>
    <w:rsid w:val="0074411E"/>
    <w:rsid w:val="00746ACD"/>
    <w:rsid w:val="00747AF4"/>
    <w:rsid w:val="007502DA"/>
    <w:rsid w:val="00750AEC"/>
    <w:rsid w:val="00751D4B"/>
    <w:rsid w:val="00752AAE"/>
    <w:rsid w:val="00752E35"/>
    <w:rsid w:val="00753A48"/>
    <w:rsid w:val="00753BA9"/>
    <w:rsid w:val="0075746D"/>
    <w:rsid w:val="00757D2C"/>
    <w:rsid w:val="00761C2A"/>
    <w:rsid w:val="007657F4"/>
    <w:rsid w:val="007669A8"/>
    <w:rsid w:val="00767C06"/>
    <w:rsid w:val="00771B12"/>
    <w:rsid w:val="00774954"/>
    <w:rsid w:val="00775934"/>
    <w:rsid w:val="00775EB2"/>
    <w:rsid w:val="0077687C"/>
    <w:rsid w:val="00777CA9"/>
    <w:rsid w:val="00780B39"/>
    <w:rsid w:val="007811F7"/>
    <w:rsid w:val="007825D1"/>
    <w:rsid w:val="00783C58"/>
    <w:rsid w:val="0078620C"/>
    <w:rsid w:val="0079036C"/>
    <w:rsid w:val="00794A4B"/>
    <w:rsid w:val="007A178A"/>
    <w:rsid w:val="007A28EC"/>
    <w:rsid w:val="007A4FC4"/>
    <w:rsid w:val="007A53FF"/>
    <w:rsid w:val="007A5B24"/>
    <w:rsid w:val="007A757C"/>
    <w:rsid w:val="007B676F"/>
    <w:rsid w:val="007B796F"/>
    <w:rsid w:val="007C1A79"/>
    <w:rsid w:val="007C62DB"/>
    <w:rsid w:val="007C7C7A"/>
    <w:rsid w:val="007D2E21"/>
    <w:rsid w:val="007D3AF1"/>
    <w:rsid w:val="007D6619"/>
    <w:rsid w:val="007E6019"/>
    <w:rsid w:val="007E7266"/>
    <w:rsid w:val="007F1104"/>
    <w:rsid w:val="007F1484"/>
    <w:rsid w:val="007F67E3"/>
    <w:rsid w:val="0080098C"/>
    <w:rsid w:val="00800BBC"/>
    <w:rsid w:val="00811DD4"/>
    <w:rsid w:val="0081417F"/>
    <w:rsid w:val="008160EB"/>
    <w:rsid w:val="00820EF8"/>
    <w:rsid w:val="00824108"/>
    <w:rsid w:val="0082535E"/>
    <w:rsid w:val="0083065D"/>
    <w:rsid w:val="00832BE1"/>
    <w:rsid w:val="00833A6B"/>
    <w:rsid w:val="0083440F"/>
    <w:rsid w:val="008349EE"/>
    <w:rsid w:val="00835578"/>
    <w:rsid w:val="008373A0"/>
    <w:rsid w:val="00846224"/>
    <w:rsid w:val="00847482"/>
    <w:rsid w:val="008476E7"/>
    <w:rsid w:val="00850EA2"/>
    <w:rsid w:val="00852283"/>
    <w:rsid w:val="00862346"/>
    <w:rsid w:val="0086479B"/>
    <w:rsid w:val="00873068"/>
    <w:rsid w:val="00874390"/>
    <w:rsid w:val="00875665"/>
    <w:rsid w:val="008771E4"/>
    <w:rsid w:val="008776D0"/>
    <w:rsid w:val="0088306A"/>
    <w:rsid w:val="0088324E"/>
    <w:rsid w:val="0088788F"/>
    <w:rsid w:val="00890181"/>
    <w:rsid w:val="00890B91"/>
    <w:rsid w:val="00891A00"/>
    <w:rsid w:val="0089693C"/>
    <w:rsid w:val="008A1DDA"/>
    <w:rsid w:val="008A35B7"/>
    <w:rsid w:val="008A4658"/>
    <w:rsid w:val="008A4B95"/>
    <w:rsid w:val="008B1750"/>
    <w:rsid w:val="008B2878"/>
    <w:rsid w:val="008B4A34"/>
    <w:rsid w:val="008B7266"/>
    <w:rsid w:val="008B79CB"/>
    <w:rsid w:val="008B7B95"/>
    <w:rsid w:val="008B7BE3"/>
    <w:rsid w:val="008C05CE"/>
    <w:rsid w:val="008C05FB"/>
    <w:rsid w:val="008C064E"/>
    <w:rsid w:val="008D5457"/>
    <w:rsid w:val="008E081C"/>
    <w:rsid w:val="008E1D3C"/>
    <w:rsid w:val="008E253E"/>
    <w:rsid w:val="008F1E44"/>
    <w:rsid w:val="00901081"/>
    <w:rsid w:val="00901745"/>
    <w:rsid w:val="00902773"/>
    <w:rsid w:val="00905817"/>
    <w:rsid w:val="0090759D"/>
    <w:rsid w:val="009101E9"/>
    <w:rsid w:val="00913967"/>
    <w:rsid w:val="009154A9"/>
    <w:rsid w:val="00923A77"/>
    <w:rsid w:val="00923CB3"/>
    <w:rsid w:val="009246E9"/>
    <w:rsid w:val="009258EA"/>
    <w:rsid w:val="00925C74"/>
    <w:rsid w:val="009264FC"/>
    <w:rsid w:val="00927A97"/>
    <w:rsid w:val="00930717"/>
    <w:rsid w:val="009324F0"/>
    <w:rsid w:val="00936F9B"/>
    <w:rsid w:val="00940A11"/>
    <w:rsid w:val="009419C1"/>
    <w:rsid w:val="00944541"/>
    <w:rsid w:val="009461AB"/>
    <w:rsid w:val="00955D56"/>
    <w:rsid w:val="00961595"/>
    <w:rsid w:val="0096687E"/>
    <w:rsid w:val="00967A92"/>
    <w:rsid w:val="00970EE0"/>
    <w:rsid w:val="009717BD"/>
    <w:rsid w:val="009720B5"/>
    <w:rsid w:val="009760BC"/>
    <w:rsid w:val="00976E70"/>
    <w:rsid w:val="00976FEA"/>
    <w:rsid w:val="009772F6"/>
    <w:rsid w:val="009803DF"/>
    <w:rsid w:val="00983C38"/>
    <w:rsid w:val="0098495D"/>
    <w:rsid w:val="00985422"/>
    <w:rsid w:val="009867F3"/>
    <w:rsid w:val="009921C8"/>
    <w:rsid w:val="0099248C"/>
    <w:rsid w:val="00992D2E"/>
    <w:rsid w:val="00993805"/>
    <w:rsid w:val="009941E4"/>
    <w:rsid w:val="00995465"/>
    <w:rsid w:val="009974AE"/>
    <w:rsid w:val="00997B36"/>
    <w:rsid w:val="009A130C"/>
    <w:rsid w:val="009A1599"/>
    <w:rsid w:val="009A305D"/>
    <w:rsid w:val="009A6379"/>
    <w:rsid w:val="009B21C1"/>
    <w:rsid w:val="009B6421"/>
    <w:rsid w:val="009B7F56"/>
    <w:rsid w:val="009C0AF3"/>
    <w:rsid w:val="009C5754"/>
    <w:rsid w:val="009C5950"/>
    <w:rsid w:val="009D557B"/>
    <w:rsid w:val="009D5616"/>
    <w:rsid w:val="009D74AE"/>
    <w:rsid w:val="009E0539"/>
    <w:rsid w:val="009E0543"/>
    <w:rsid w:val="009E101B"/>
    <w:rsid w:val="009E2864"/>
    <w:rsid w:val="009E2A4D"/>
    <w:rsid w:val="009E2E0F"/>
    <w:rsid w:val="009E31D0"/>
    <w:rsid w:val="009E56AC"/>
    <w:rsid w:val="009E6478"/>
    <w:rsid w:val="009F14A4"/>
    <w:rsid w:val="009F28CA"/>
    <w:rsid w:val="009F565B"/>
    <w:rsid w:val="009F59CC"/>
    <w:rsid w:val="00A00A4F"/>
    <w:rsid w:val="00A01343"/>
    <w:rsid w:val="00A04DE5"/>
    <w:rsid w:val="00A079A9"/>
    <w:rsid w:val="00A07C96"/>
    <w:rsid w:val="00A07E4D"/>
    <w:rsid w:val="00A14B0F"/>
    <w:rsid w:val="00A14E62"/>
    <w:rsid w:val="00A208C3"/>
    <w:rsid w:val="00A24DAF"/>
    <w:rsid w:val="00A312E0"/>
    <w:rsid w:val="00A31FD8"/>
    <w:rsid w:val="00A32601"/>
    <w:rsid w:val="00A33F53"/>
    <w:rsid w:val="00A35D13"/>
    <w:rsid w:val="00A36252"/>
    <w:rsid w:val="00A36919"/>
    <w:rsid w:val="00A43D27"/>
    <w:rsid w:val="00A4421A"/>
    <w:rsid w:val="00A4641B"/>
    <w:rsid w:val="00A479A6"/>
    <w:rsid w:val="00A5568F"/>
    <w:rsid w:val="00A55A59"/>
    <w:rsid w:val="00A56B74"/>
    <w:rsid w:val="00A60C98"/>
    <w:rsid w:val="00A64225"/>
    <w:rsid w:val="00A66E13"/>
    <w:rsid w:val="00A66F58"/>
    <w:rsid w:val="00A74CD1"/>
    <w:rsid w:val="00A767E9"/>
    <w:rsid w:val="00A771A0"/>
    <w:rsid w:val="00A8079B"/>
    <w:rsid w:val="00A81B8F"/>
    <w:rsid w:val="00A85962"/>
    <w:rsid w:val="00A86D6E"/>
    <w:rsid w:val="00A9401E"/>
    <w:rsid w:val="00A9558B"/>
    <w:rsid w:val="00A974E6"/>
    <w:rsid w:val="00AA0536"/>
    <w:rsid w:val="00AA4DE6"/>
    <w:rsid w:val="00AA4EB7"/>
    <w:rsid w:val="00AA7E5D"/>
    <w:rsid w:val="00AB2757"/>
    <w:rsid w:val="00AB331B"/>
    <w:rsid w:val="00AB57CF"/>
    <w:rsid w:val="00AC124B"/>
    <w:rsid w:val="00AC50B0"/>
    <w:rsid w:val="00AC6A69"/>
    <w:rsid w:val="00AC72B9"/>
    <w:rsid w:val="00AE103F"/>
    <w:rsid w:val="00AE2391"/>
    <w:rsid w:val="00AE6EF1"/>
    <w:rsid w:val="00AF1235"/>
    <w:rsid w:val="00AF3E1E"/>
    <w:rsid w:val="00AF457D"/>
    <w:rsid w:val="00AF5322"/>
    <w:rsid w:val="00B00D34"/>
    <w:rsid w:val="00B01468"/>
    <w:rsid w:val="00B02930"/>
    <w:rsid w:val="00B02E4D"/>
    <w:rsid w:val="00B03C5F"/>
    <w:rsid w:val="00B040C5"/>
    <w:rsid w:val="00B04160"/>
    <w:rsid w:val="00B04513"/>
    <w:rsid w:val="00B04B9D"/>
    <w:rsid w:val="00B04C1D"/>
    <w:rsid w:val="00B065F5"/>
    <w:rsid w:val="00B114A1"/>
    <w:rsid w:val="00B12182"/>
    <w:rsid w:val="00B12790"/>
    <w:rsid w:val="00B15AA1"/>
    <w:rsid w:val="00B221DD"/>
    <w:rsid w:val="00B23558"/>
    <w:rsid w:val="00B26187"/>
    <w:rsid w:val="00B31980"/>
    <w:rsid w:val="00B33274"/>
    <w:rsid w:val="00B34879"/>
    <w:rsid w:val="00B37386"/>
    <w:rsid w:val="00B40F6E"/>
    <w:rsid w:val="00B4159A"/>
    <w:rsid w:val="00B41E66"/>
    <w:rsid w:val="00B42B3F"/>
    <w:rsid w:val="00B474B0"/>
    <w:rsid w:val="00B5064F"/>
    <w:rsid w:val="00B528B3"/>
    <w:rsid w:val="00B528EE"/>
    <w:rsid w:val="00B537CA"/>
    <w:rsid w:val="00B57861"/>
    <w:rsid w:val="00B60100"/>
    <w:rsid w:val="00B6146E"/>
    <w:rsid w:val="00B630AA"/>
    <w:rsid w:val="00B670D7"/>
    <w:rsid w:val="00B673D8"/>
    <w:rsid w:val="00B72AB7"/>
    <w:rsid w:val="00B837FE"/>
    <w:rsid w:val="00B84EC7"/>
    <w:rsid w:val="00B85F9D"/>
    <w:rsid w:val="00B94193"/>
    <w:rsid w:val="00BB02CD"/>
    <w:rsid w:val="00BB1C3E"/>
    <w:rsid w:val="00BB27F3"/>
    <w:rsid w:val="00BB415E"/>
    <w:rsid w:val="00BB704B"/>
    <w:rsid w:val="00BB70FE"/>
    <w:rsid w:val="00BC14DA"/>
    <w:rsid w:val="00BC37E9"/>
    <w:rsid w:val="00BC40E8"/>
    <w:rsid w:val="00BC6395"/>
    <w:rsid w:val="00BC6650"/>
    <w:rsid w:val="00BC6FCD"/>
    <w:rsid w:val="00BD0A29"/>
    <w:rsid w:val="00BD0B1A"/>
    <w:rsid w:val="00BD341E"/>
    <w:rsid w:val="00BD48D7"/>
    <w:rsid w:val="00BD67E0"/>
    <w:rsid w:val="00BD6D45"/>
    <w:rsid w:val="00BE1F2F"/>
    <w:rsid w:val="00BE2ED5"/>
    <w:rsid w:val="00BE5100"/>
    <w:rsid w:val="00BE5B65"/>
    <w:rsid w:val="00BE6301"/>
    <w:rsid w:val="00BE64F0"/>
    <w:rsid w:val="00BE6B1F"/>
    <w:rsid w:val="00BF4384"/>
    <w:rsid w:val="00BF44C6"/>
    <w:rsid w:val="00BF62D2"/>
    <w:rsid w:val="00BF7861"/>
    <w:rsid w:val="00C00B6C"/>
    <w:rsid w:val="00C013B1"/>
    <w:rsid w:val="00C01C73"/>
    <w:rsid w:val="00C02FBF"/>
    <w:rsid w:val="00C0349D"/>
    <w:rsid w:val="00C06B59"/>
    <w:rsid w:val="00C1376A"/>
    <w:rsid w:val="00C16B08"/>
    <w:rsid w:val="00C202B7"/>
    <w:rsid w:val="00C221EC"/>
    <w:rsid w:val="00C2273D"/>
    <w:rsid w:val="00C23AC8"/>
    <w:rsid w:val="00C24226"/>
    <w:rsid w:val="00C26496"/>
    <w:rsid w:val="00C3089F"/>
    <w:rsid w:val="00C30D90"/>
    <w:rsid w:val="00C31F25"/>
    <w:rsid w:val="00C35D04"/>
    <w:rsid w:val="00C43DB4"/>
    <w:rsid w:val="00C46CB6"/>
    <w:rsid w:val="00C51EDA"/>
    <w:rsid w:val="00C54F31"/>
    <w:rsid w:val="00C75560"/>
    <w:rsid w:val="00C81353"/>
    <w:rsid w:val="00C84318"/>
    <w:rsid w:val="00C904B6"/>
    <w:rsid w:val="00C92037"/>
    <w:rsid w:val="00CA003A"/>
    <w:rsid w:val="00CA0508"/>
    <w:rsid w:val="00CA09C6"/>
    <w:rsid w:val="00CB503D"/>
    <w:rsid w:val="00CB5981"/>
    <w:rsid w:val="00CB6549"/>
    <w:rsid w:val="00CB78D4"/>
    <w:rsid w:val="00CC2EDC"/>
    <w:rsid w:val="00CC4F8E"/>
    <w:rsid w:val="00CC5FE3"/>
    <w:rsid w:val="00CD0C2E"/>
    <w:rsid w:val="00CD255E"/>
    <w:rsid w:val="00CD69D7"/>
    <w:rsid w:val="00CE2BFC"/>
    <w:rsid w:val="00CE3186"/>
    <w:rsid w:val="00CE3417"/>
    <w:rsid w:val="00CE4619"/>
    <w:rsid w:val="00CE4C05"/>
    <w:rsid w:val="00CF0E90"/>
    <w:rsid w:val="00CF1D62"/>
    <w:rsid w:val="00CF27E2"/>
    <w:rsid w:val="00CF7E0F"/>
    <w:rsid w:val="00D01971"/>
    <w:rsid w:val="00D0430B"/>
    <w:rsid w:val="00D044AA"/>
    <w:rsid w:val="00D0584E"/>
    <w:rsid w:val="00D071D7"/>
    <w:rsid w:val="00D1150A"/>
    <w:rsid w:val="00D17C3C"/>
    <w:rsid w:val="00D206F0"/>
    <w:rsid w:val="00D21F3C"/>
    <w:rsid w:val="00D2386A"/>
    <w:rsid w:val="00D26962"/>
    <w:rsid w:val="00D30337"/>
    <w:rsid w:val="00D30D1C"/>
    <w:rsid w:val="00D334EA"/>
    <w:rsid w:val="00D33DE3"/>
    <w:rsid w:val="00D35A93"/>
    <w:rsid w:val="00D413AE"/>
    <w:rsid w:val="00D414BE"/>
    <w:rsid w:val="00D45F2B"/>
    <w:rsid w:val="00D467F0"/>
    <w:rsid w:val="00D51E95"/>
    <w:rsid w:val="00D53CE3"/>
    <w:rsid w:val="00D545A3"/>
    <w:rsid w:val="00D5564E"/>
    <w:rsid w:val="00D564AE"/>
    <w:rsid w:val="00D56F64"/>
    <w:rsid w:val="00D57FB0"/>
    <w:rsid w:val="00D62491"/>
    <w:rsid w:val="00D645D2"/>
    <w:rsid w:val="00D6631E"/>
    <w:rsid w:val="00D66DC7"/>
    <w:rsid w:val="00D7002A"/>
    <w:rsid w:val="00D700BB"/>
    <w:rsid w:val="00D725EC"/>
    <w:rsid w:val="00D74180"/>
    <w:rsid w:val="00D76176"/>
    <w:rsid w:val="00D76265"/>
    <w:rsid w:val="00D801EC"/>
    <w:rsid w:val="00D80701"/>
    <w:rsid w:val="00D8073A"/>
    <w:rsid w:val="00D90647"/>
    <w:rsid w:val="00D90809"/>
    <w:rsid w:val="00D96677"/>
    <w:rsid w:val="00DA0B64"/>
    <w:rsid w:val="00DA40B4"/>
    <w:rsid w:val="00DA4509"/>
    <w:rsid w:val="00DA658F"/>
    <w:rsid w:val="00DB0F0E"/>
    <w:rsid w:val="00DB2114"/>
    <w:rsid w:val="00DB3472"/>
    <w:rsid w:val="00DB413F"/>
    <w:rsid w:val="00DB42AB"/>
    <w:rsid w:val="00DB5B68"/>
    <w:rsid w:val="00DB61BB"/>
    <w:rsid w:val="00DC04BF"/>
    <w:rsid w:val="00DC0543"/>
    <w:rsid w:val="00DC3A99"/>
    <w:rsid w:val="00DC5A47"/>
    <w:rsid w:val="00DC5CA3"/>
    <w:rsid w:val="00DC5D3A"/>
    <w:rsid w:val="00DC7FE0"/>
    <w:rsid w:val="00DD0A42"/>
    <w:rsid w:val="00DD0DEB"/>
    <w:rsid w:val="00DD1FDC"/>
    <w:rsid w:val="00DD306A"/>
    <w:rsid w:val="00DD353D"/>
    <w:rsid w:val="00DD48D9"/>
    <w:rsid w:val="00DD4926"/>
    <w:rsid w:val="00DD5CF5"/>
    <w:rsid w:val="00DE5F5B"/>
    <w:rsid w:val="00DE65A0"/>
    <w:rsid w:val="00DE69CE"/>
    <w:rsid w:val="00DF07DE"/>
    <w:rsid w:val="00DF380E"/>
    <w:rsid w:val="00DF6392"/>
    <w:rsid w:val="00E04BD9"/>
    <w:rsid w:val="00E1073C"/>
    <w:rsid w:val="00E1231C"/>
    <w:rsid w:val="00E17B0C"/>
    <w:rsid w:val="00E23609"/>
    <w:rsid w:val="00E238BF"/>
    <w:rsid w:val="00E23B78"/>
    <w:rsid w:val="00E24974"/>
    <w:rsid w:val="00E2499C"/>
    <w:rsid w:val="00E30DAB"/>
    <w:rsid w:val="00E34E46"/>
    <w:rsid w:val="00E364C0"/>
    <w:rsid w:val="00E374C2"/>
    <w:rsid w:val="00E40287"/>
    <w:rsid w:val="00E418C0"/>
    <w:rsid w:val="00E41C94"/>
    <w:rsid w:val="00E43DEE"/>
    <w:rsid w:val="00E457A9"/>
    <w:rsid w:val="00E510E7"/>
    <w:rsid w:val="00E557F2"/>
    <w:rsid w:val="00E569B4"/>
    <w:rsid w:val="00E614C5"/>
    <w:rsid w:val="00E63F15"/>
    <w:rsid w:val="00E657AE"/>
    <w:rsid w:val="00E673BF"/>
    <w:rsid w:val="00E705BD"/>
    <w:rsid w:val="00E70AD8"/>
    <w:rsid w:val="00E71474"/>
    <w:rsid w:val="00E73ECD"/>
    <w:rsid w:val="00E77B8E"/>
    <w:rsid w:val="00E80ED7"/>
    <w:rsid w:val="00E8124B"/>
    <w:rsid w:val="00E87E80"/>
    <w:rsid w:val="00E9012E"/>
    <w:rsid w:val="00E90708"/>
    <w:rsid w:val="00E9119A"/>
    <w:rsid w:val="00EA04B5"/>
    <w:rsid w:val="00EA1A49"/>
    <w:rsid w:val="00EA2914"/>
    <w:rsid w:val="00EA3EAD"/>
    <w:rsid w:val="00EA7139"/>
    <w:rsid w:val="00EA7974"/>
    <w:rsid w:val="00EB0077"/>
    <w:rsid w:val="00EB1CD9"/>
    <w:rsid w:val="00EB50CD"/>
    <w:rsid w:val="00EB54B3"/>
    <w:rsid w:val="00EB5CCC"/>
    <w:rsid w:val="00EB6317"/>
    <w:rsid w:val="00EC0E41"/>
    <w:rsid w:val="00EC239B"/>
    <w:rsid w:val="00EC26D2"/>
    <w:rsid w:val="00EC46C5"/>
    <w:rsid w:val="00EC4CAE"/>
    <w:rsid w:val="00EC5568"/>
    <w:rsid w:val="00ED305E"/>
    <w:rsid w:val="00ED4278"/>
    <w:rsid w:val="00ED5535"/>
    <w:rsid w:val="00EE20F8"/>
    <w:rsid w:val="00EE4DFE"/>
    <w:rsid w:val="00EF0D95"/>
    <w:rsid w:val="00EF2763"/>
    <w:rsid w:val="00EF45A5"/>
    <w:rsid w:val="00EF4D72"/>
    <w:rsid w:val="00EF58F2"/>
    <w:rsid w:val="00F0190B"/>
    <w:rsid w:val="00F04874"/>
    <w:rsid w:val="00F10979"/>
    <w:rsid w:val="00F10BFC"/>
    <w:rsid w:val="00F10FB1"/>
    <w:rsid w:val="00F12B68"/>
    <w:rsid w:val="00F132E7"/>
    <w:rsid w:val="00F167E8"/>
    <w:rsid w:val="00F2028C"/>
    <w:rsid w:val="00F2158F"/>
    <w:rsid w:val="00F23272"/>
    <w:rsid w:val="00F24702"/>
    <w:rsid w:val="00F24859"/>
    <w:rsid w:val="00F26433"/>
    <w:rsid w:val="00F30F10"/>
    <w:rsid w:val="00F341E1"/>
    <w:rsid w:val="00F3585B"/>
    <w:rsid w:val="00F4066B"/>
    <w:rsid w:val="00F40A31"/>
    <w:rsid w:val="00F41DC9"/>
    <w:rsid w:val="00F47E70"/>
    <w:rsid w:val="00F50F93"/>
    <w:rsid w:val="00F51A28"/>
    <w:rsid w:val="00F52315"/>
    <w:rsid w:val="00F52A33"/>
    <w:rsid w:val="00F52A63"/>
    <w:rsid w:val="00F5450A"/>
    <w:rsid w:val="00F60711"/>
    <w:rsid w:val="00F65E2C"/>
    <w:rsid w:val="00F678E8"/>
    <w:rsid w:val="00F67F0A"/>
    <w:rsid w:val="00F719EA"/>
    <w:rsid w:val="00F82E67"/>
    <w:rsid w:val="00F8507C"/>
    <w:rsid w:val="00F92B88"/>
    <w:rsid w:val="00F948DD"/>
    <w:rsid w:val="00F96E42"/>
    <w:rsid w:val="00FA0C2C"/>
    <w:rsid w:val="00FA1F73"/>
    <w:rsid w:val="00FB00AD"/>
    <w:rsid w:val="00FB0852"/>
    <w:rsid w:val="00FB143A"/>
    <w:rsid w:val="00FB1E70"/>
    <w:rsid w:val="00FB40D4"/>
    <w:rsid w:val="00FB7FDF"/>
    <w:rsid w:val="00FC0531"/>
    <w:rsid w:val="00FD3146"/>
    <w:rsid w:val="00FD31E1"/>
    <w:rsid w:val="00FD783A"/>
    <w:rsid w:val="00FE2047"/>
    <w:rsid w:val="00FE75C9"/>
    <w:rsid w:val="00FF073B"/>
    <w:rsid w:val="00FF504F"/>
    <w:rsid w:val="00FF6E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4065C-0ADB-4AD9-B9E4-8EA1A64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line="276" w:lineRule="auto"/>
        <w:ind w:left="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F4"/>
    <w:pPr>
      <w:bidi/>
      <w:spacing w:line="360" w:lineRule="auto"/>
    </w:pPr>
    <w:rPr>
      <w:rFonts w:ascii="Times New Roman" w:hAnsi="Times New Roman"/>
      <w:sz w:val="24"/>
    </w:rPr>
  </w:style>
  <w:style w:type="paragraph" w:styleId="Heading1">
    <w:name w:val="heading 1"/>
    <w:basedOn w:val="Normal"/>
    <w:next w:val="Normal"/>
    <w:link w:val="Heading1Char"/>
    <w:uiPriority w:val="9"/>
    <w:qFormat/>
    <w:rsid w:val="00C46CB6"/>
    <w:pPr>
      <w:keepNext/>
      <w:keepLines/>
      <w:numPr>
        <w:numId w:val="27"/>
      </w:numPr>
      <w:bidi w:val="0"/>
      <w:spacing w:before="480" w:after="0"/>
      <w:jc w:val="center"/>
      <w:outlineLvl w:val="0"/>
    </w:pPr>
    <w:rPr>
      <w:rFonts w:eastAsiaTheme="majorEastAsia" w:cstheme="majorBidi"/>
      <w:b/>
      <w:bCs/>
      <w:caps/>
      <w:sz w:val="28"/>
      <w:szCs w:val="28"/>
      <w:lang w:bidi="ar-BH"/>
    </w:rPr>
  </w:style>
  <w:style w:type="paragraph" w:styleId="Heading2">
    <w:name w:val="heading 2"/>
    <w:basedOn w:val="Normal"/>
    <w:next w:val="Normal"/>
    <w:link w:val="Heading2Char"/>
    <w:uiPriority w:val="9"/>
    <w:unhideWhenUsed/>
    <w:qFormat/>
    <w:rsid w:val="00C46CB6"/>
    <w:pPr>
      <w:keepNext/>
      <w:keepLines/>
      <w:numPr>
        <w:ilvl w:val="1"/>
        <w:numId w:val="27"/>
      </w:numPr>
      <w:bidi w:val="0"/>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46CB6"/>
    <w:pPr>
      <w:keepNext/>
      <w:keepLines/>
      <w:numPr>
        <w:ilvl w:val="2"/>
        <w:numId w:val="27"/>
      </w:numPr>
      <w:bidi w:val="0"/>
      <w:spacing w:before="200" w:after="0"/>
      <w:outlineLvl w:val="2"/>
    </w:pPr>
    <w:rPr>
      <w:rFonts w:eastAsiaTheme="majorEastAsia" w:cstheme="majorBidi"/>
      <w:b/>
      <w:bCs/>
      <w:lang w:bidi="ar-BH"/>
    </w:rPr>
  </w:style>
  <w:style w:type="paragraph" w:styleId="Heading4">
    <w:name w:val="heading 4"/>
    <w:basedOn w:val="Normal"/>
    <w:next w:val="Normal"/>
    <w:link w:val="Heading4Char"/>
    <w:uiPriority w:val="9"/>
    <w:unhideWhenUsed/>
    <w:qFormat/>
    <w:rsid w:val="00C46CB6"/>
    <w:pPr>
      <w:keepNext/>
      <w:keepLines/>
      <w:numPr>
        <w:ilvl w:val="3"/>
        <w:numId w:val="27"/>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C46CB6"/>
    <w:pPr>
      <w:keepNext/>
      <w:keepLines/>
      <w:numPr>
        <w:ilvl w:val="4"/>
        <w:numId w:val="27"/>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717BD"/>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717BD"/>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7BD"/>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7BD"/>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B6"/>
    <w:rPr>
      <w:rFonts w:ascii="Times New Roman" w:eastAsiaTheme="majorEastAsia" w:hAnsi="Times New Roman" w:cstheme="majorBidi"/>
      <w:b/>
      <w:bCs/>
      <w:caps/>
      <w:sz w:val="28"/>
      <w:szCs w:val="28"/>
      <w:lang w:bidi="ar-BH"/>
    </w:rPr>
  </w:style>
  <w:style w:type="character" w:customStyle="1" w:styleId="Heading2Char">
    <w:name w:val="Heading 2 Char"/>
    <w:basedOn w:val="DefaultParagraphFont"/>
    <w:link w:val="Heading2"/>
    <w:uiPriority w:val="9"/>
    <w:rsid w:val="00C46CB6"/>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46CB6"/>
    <w:rPr>
      <w:rFonts w:ascii="Times New Roman" w:eastAsiaTheme="majorEastAsia" w:hAnsi="Times New Roman" w:cstheme="majorBidi"/>
      <w:b/>
      <w:bCs/>
      <w:sz w:val="24"/>
      <w:lang w:bidi="ar-BH"/>
    </w:rPr>
  </w:style>
  <w:style w:type="paragraph" w:styleId="ListParagraph">
    <w:name w:val="List Paragraph"/>
    <w:basedOn w:val="Normal"/>
    <w:uiPriority w:val="34"/>
    <w:qFormat/>
    <w:rsid w:val="00530DDE"/>
    <w:pPr>
      <w:contextualSpacing/>
    </w:pPr>
  </w:style>
  <w:style w:type="paragraph" w:styleId="Subtitle">
    <w:name w:val="Subtitle"/>
    <w:basedOn w:val="Normal"/>
    <w:next w:val="Normal"/>
    <w:link w:val="SubtitleChar"/>
    <w:uiPriority w:val="11"/>
    <w:qFormat/>
    <w:rsid w:val="0003448A"/>
    <w:pPr>
      <w:numPr>
        <w:ilvl w:val="1"/>
      </w:numPr>
      <w:ind w:left="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3448A"/>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807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701"/>
    <w:rPr>
      <w:sz w:val="20"/>
      <w:szCs w:val="20"/>
    </w:rPr>
  </w:style>
  <w:style w:type="character" w:styleId="FootnoteReference">
    <w:name w:val="footnote reference"/>
    <w:basedOn w:val="DefaultParagraphFont"/>
    <w:uiPriority w:val="99"/>
    <w:semiHidden/>
    <w:unhideWhenUsed/>
    <w:rsid w:val="00D80701"/>
    <w:rPr>
      <w:vertAlign w:val="superscript"/>
    </w:rPr>
  </w:style>
  <w:style w:type="character" w:styleId="Emphasis">
    <w:name w:val="Emphasis"/>
    <w:basedOn w:val="DefaultParagraphFont"/>
    <w:uiPriority w:val="20"/>
    <w:qFormat/>
    <w:rsid w:val="003371D5"/>
    <w:rPr>
      <w:i/>
      <w:iCs/>
    </w:rPr>
  </w:style>
  <w:style w:type="paragraph" w:styleId="BalloonText">
    <w:name w:val="Balloon Text"/>
    <w:basedOn w:val="Normal"/>
    <w:link w:val="BalloonTextChar"/>
    <w:uiPriority w:val="99"/>
    <w:semiHidden/>
    <w:unhideWhenUsed/>
    <w:rsid w:val="00752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5"/>
    <w:rPr>
      <w:rFonts w:ascii="Tahoma" w:hAnsi="Tahoma" w:cs="Tahoma"/>
      <w:sz w:val="16"/>
      <w:szCs w:val="16"/>
    </w:rPr>
  </w:style>
  <w:style w:type="paragraph" w:styleId="Caption">
    <w:name w:val="caption"/>
    <w:basedOn w:val="Normal"/>
    <w:next w:val="Normal"/>
    <w:uiPriority w:val="35"/>
    <w:unhideWhenUsed/>
    <w:qFormat/>
    <w:rsid w:val="00C46CB6"/>
    <w:pPr>
      <w:bidi w:val="0"/>
      <w:spacing w:line="240" w:lineRule="auto"/>
      <w:jc w:val="center"/>
    </w:pPr>
    <w:rPr>
      <w:b/>
      <w:bCs/>
      <w:sz w:val="18"/>
      <w:szCs w:val="18"/>
    </w:rPr>
  </w:style>
  <w:style w:type="character" w:styleId="PlaceholderText">
    <w:name w:val="Placeholder Text"/>
    <w:basedOn w:val="DefaultParagraphFont"/>
    <w:uiPriority w:val="99"/>
    <w:semiHidden/>
    <w:rsid w:val="008476E7"/>
    <w:rPr>
      <w:color w:val="808080"/>
    </w:rPr>
  </w:style>
  <w:style w:type="table" w:styleId="TableGrid">
    <w:name w:val="Table Grid"/>
    <w:basedOn w:val="TableNormal"/>
    <w:uiPriority w:val="59"/>
    <w:rsid w:val="002C6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2241F"/>
    <w:rPr>
      <w:i/>
      <w:iCs/>
      <w:color w:val="000000" w:themeColor="text1"/>
    </w:rPr>
  </w:style>
  <w:style w:type="character" w:customStyle="1" w:styleId="QuoteChar">
    <w:name w:val="Quote Char"/>
    <w:basedOn w:val="DefaultParagraphFont"/>
    <w:link w:val="Quote"/>
    <w:uiPriority w:val="29"/>
    <w:rsid w:val="0022241F"/>
    <w:rPr>
      <w:i/>
      <w:iCs/>
      <w:color w:val="000000" w:themeColor="text1"/>
    </w:rPr>
  </w:style>
  <w:style w:type="character" w:styleId="CommentReference">
    <w:name w:val="annotation reference"/>
    <w:basedOn w:val="DefaultParagraphFont"/>
    <w:uiPriority w:val="99"/>
    <w:semiHidden/>
    <w:unhideWhenUsed/>
    <w:rsid w:val="00671865"/>
    <w:rPr>
      <w:sz w:val="16"/>
      <w:szCs w:val="16"/>
    </w:rPr>
  </w:style>
  <w:style w:type="paragraph" w:styleId="CommentText">
    <w:name w:val="annotation text"/>
    <w:basedOn w:val="Normal"/>
    <w:link w:val="CommentTextChar"/>
    <w:uiPriority w:val="99"/>
    <w:semiHidden/>
    <w:unhideWhenUsed/>
    <w:rsid w:val="00671865"/>
    <w:pPr>
      <w:spacing w:line="240" w:lineRule="auto"/>
    </w:pPr>
    <w:rPr>
      <w:sz w:val="20"/>
      <w:szCs w:val="20"/>
    </w:rPr>
  </w:style>
  <w:style w:type="character" w:customStyle="1" w:styleId="CommentTextChar">
    <w:name w:val="Comment Text Char"/>
    <w:basedOn w:val="DefaultParagraphFont"/>
    <w:link w:val="CommentText"/>
    <w:uiPriority w:val="99"/>
    <w:semiHidden/>
    <w:rsid w:val="00671865"/>
    <w:rPr>
      <w:sz w:val="20"/>
      <w:szCs w:val="20"/>
    </w:rPr>
  </w:style>
  <w:style w:type="character" w:customStyle="1" w:styleId="Heading4Char">
    <w:name w:val="Heading 4 Char"/>
    <w:basedOn w:val="DefaultParagraphFont"/>
    <w:link w:val="Heading4"/>
    <w:uiPriority w:val="9"/>
    <w:rsid w:val="00C46CB6"/>
    <w:rPr>
      <w:rFonts w:ascii="Times New Roman" w:eastAsiaTheme="majorEastAsia" w:hAnsi="Times New Roman" w:cstheme="majorBidi"/>
      <w:b/>
      <w:bCs/>
      <w:i/>
      <w:iCs/>
      <w:sz w:val="24"/>
    </w:rPr>
  </w:style>
  <w:style w:type="character" w:styleId="Hyperlink">
    <w:name w:val="Hyperlink"/>
    <w:basedOn w:val="DefaultParagraphFont"/>
    <w:uiPriority w:val="99"/>
    <w:unhideWhenUsed/>
    <w:rsid w:val="000E6E3F"/>
    <w:rPr>
      <w:color w:val="0000FF" w:themeColor="hyperlink"/>
      <w:u w:val="single"/>
    </w:rPr>
  </w:style>
  <w:style w:type="character" w:customStyle="1" w:styleId="Heading5Char">
    <w:name w:val="Heading 5 Char"/>
    <w:basedOn w:val="DefaultParagraphFont"/>
    <w:link w:val="Heading5"/>
    <w:uiPriority w:val="9"/>
    <w:semiHidden/>
    <w:rsid w:val="00C46CB6"/>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9717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717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717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7B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73990"/>
    <w:pPr>
      <w:tabs>
        <w:tab w:val="center" w:pos="4153"/>
        <w:tab w:val="right" w:pos="8306"/>
      </w:tabs>
      <w:spacing w:after="0" w:line="240" w:lineRule="auto"/>
    </w:pPr>
  </w:style>
  <w:style w:type="character" w:customStyle="1" w:styleId="HeaderChar">
    <w:name w:val="Header Char"/>
    <w:basedOn w:val="DefaultParagraphFont"/>
    <w:link w:val="Header"/>
    <w:uiPriority w:val="99"/>
    <w:rsid w:val="00473990"/>
  </w:style>
  <w:style w:type="paragraph" w:styleId="Footer">
    <w:name w:val="footer"/>
    <w:basedOn w:val="Normal"/>
    <w:link w:val="FooterChar"/>
    <w:uiPriority w:val="99"/>
    <w:unhideWhenUsed/>
    <w:rsid w:val="004739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473990"/>
  </w:style>
  <w:style w:type="paragraph" w:styleId="TOCHeading">
    <w:name w:val="TOC Heading"/>
    <w:basedOn w:val="Heading1"/>
    <w:next w:val="Normal"/>
    <w:uiPriority w:val="39"/>
    <w:semiHidden/>
    <w:unhideWhenUsed/>
    <w:qFormat/>
    <w:rsid w:val="001F7AFF"/>
    <w:pPr>
      <w:numPr>
        <w:numId w:val="0"/>
      </w:numPr>
      <w:jc w:val="left"/>
      <w:outlineLvl w:val="9"/>
    </w:pPr>
    <w:rPr>
      <w:caps w:val="0"/>
      <w:lang w:bidi="ar-SA"/>
    </w:rPr>
  </w:style>
  <w:style w:type="paragraph" w:styleId="TOC1">
    <w:name w:val="toc 1"/>
    <w:basedOn w:val="Normal"/>
    <w:next w:val="Normal"/>
    <w:link w:val="TOC1Char"/>
    <w:autoRedefine/>
    <w:uiPriority w:val="39"/>
    <w:unhideWhenUsed/>
    <w:qFormat/>
    <w:rsid w:val="00B02E4D"/>
    <w:pPr>
      <w:tabs>
        <w:tab w:val="left" w:pos="810"/>
        <w:tab w:val="right" w:leader="dot" w:pos="8296"/>
      </w:tabs>
      <w:bidi w:val="0"/>
      <w:spacing w:before="360" w:after="0"/>
      <w:ind w:left="0"/>
    </w:pPr>
    <w:rPr>
      <w:rFonts w:asciiTheme="majorHAnsi" w:hAnsiTheme="majorHAnsi"/>
      <w:b/>
      <w:bCs/>
      <w:caps/>
      <w:szCs w:val="24"/>
    </w:rPr>
  </w:style>
  <w:style w:type="paragraph" w:styleId="TOC2">
    <w:name w:val="toc 2"/>
    <w:basedOn w:val="Normal"/>
    <w:next w:val="Normal"/>
    <w:autoRedefine/>
    <w:uiPriority w:val="39"/>
    <w:unhideWhenUsed/>
    <w:qFormat/>
    <w:rsid w:val="008A1DDA"/>
    <w:pPr>
      <w:tabs>
        <w:tab w:val="left" w:pos="1350"/>
        <w:tab w:val="right" w:leader="dot" w:pos="8296"/>
      </w:tabs>
      <w:bidi w:val="0"/>
      <w:spacing w:before="240" w:after="0"/>
      <w:ind w:left="0"/>
      <w:jc w:val="left"/>
    </w:pPr>
    <w:rPr>
      <w:b/>
      <w:bCs/>
      <w:sz w:val="20"/>
      <w:szCs w:val="20"/>
    </w:rPr>
  </w:style>
  <w:style w:type="paragraph" w:styleId="TOC3">
    <w:name w:val="toc 3"/>
    <w:basedOn w:val="Normal"/>
    <w:next w:val="Normal"/>
    <w:autoRedefine/>
    <w:uiPriority w:val="39"/>
    <w:unhideWhenUsed/>
    <w:qFormat/>
    <w:rsid w:val="008A1DDA"/>
    <w:pPr>
      <w:tabs>
        <w:tab w:val="left" w:pos="1530"/>
        <w:tab w:val="right" w:leader="dot" w:pos="8296"/>
      </w:tabs>
      <w:bidi w:val="0"/>
      <w:spacing w:after="0"/>
      <w:ind w:left="220"/>
      <w:jc w:val="left"/>
    </w:pPr>
    <w:rPr>
      <w:sz w:val="20"/>
      <w:szCs w:val="20"/>
    </w:rPr>
  </w:style>
  <w:style w:type="character" w:customStyle="1" w:styleId="TOC1Char">
    <w:name w:val="TOC 1 Char"/>
    <w:basedOn w:val="DefaultParagraphFont"/>
    <w:link w:val="TOC1"/>
    <w:uiPriority w:val="39"/>
    <w:rsid w:val="00B02E4D"/>
    <w:rPr>
      <w:rFonts w:asciiTheme="majorHAnsi" w:hAnsiTheme="majorHAnsi"/>
      <w:b/>
      <w:bCs/>
      <w:caps/>
      <w:sz w:val="24"/>
      <w:szCs w:val="24"/>
    </w:rPr>
  </w:style>
  <w:style w:type="paragraph" w:styleId="TableofFigures">
    <w:name w:val="table of figures"/>
    <w:basedOn w:val="Normal"/>
    <w:next w:val="Normal"/>
    <w:uiPriority w:val="99"/>
    <w:unhideWhenUsed/>
    <w:rsid w:val="004E0E3A"/>
    <w:pPr>
      <w:spacing w:after="0"/>
    </w:pPr>
  </w:style>
  <w:style w:type="paragraph" w:styleId="NoSpacing">
    <w:name w:val="No Spacing"/>
    <w:uiPriority w:val="1"/>
    <w:qFormat/>
    <w:rsid w:val="00F40A31"/>
    <w:pPr>
      <w:bidi/>
      <w:spacing w:after="0" w:line="240" w:lineRule="auto"/>
    </w:pPr>
  </w:style>
  <w:style w:type="character" w:customStyle="1" w:styleId="apple-converted-space">
    <w:name w:val="apple-converted-space"/>
    <w:basedOn w:val="DefaultParagraphFont"/>
    <w:rsid w:val="004D2032"/>
  </w:style>
  <w:style w:type="character" w:customStyle="1" w:styleId="il">
    <w:name w:val="il"/>
    <w:basedOn w:val="DefaultParagraphFont"/>
    <w:rsid w:val="004D2032"/>
  </w:style>
  <w:style w:type="character" w:styleId="SubtleEmphasis">
    <w:name w:val="Subtle Emphasis"/>
    <w:basedOn w:val="DefaultParagraphFont"/>
    <w:uiPriority w:val="19"/>
    <w:qFormat/>
    <w:rsid w:val="00377641"/>
    <w:rPr>
      <w:i/>
      <w:iCs/>
      <w:color w:val="808080" w:themeColor="text1" w:themeTint="7F"/>
    </w:rPr>
  </w:style>
  <w:style w:type="table" w:customStyle="1" w:styleId="LightGrid-Accent11">
    <w:name w:val="Light Grid - Accent 11"/>
    <w:basedOn w:val="TableNormal"/>
    <w:uiPriority w:val="62"/>
    <w:rsid w:val="006003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7825D1"/>
    <w:pPr>
      <w:bidi w:val="0"/>
      <w:spacing w:before="100" w:beforeAutospacing="1" w:afterAutospacing="1" w:line="240" w:lineRule="auto"/>
    </w:pPr>
    <w:rPr>
      <w:rFonts w:eastAsia="Times New Roman" w:cs="Times New Roman"/>
      <w:szCs w:val="24"/>
    </w:rPr>
  </w:style>
  <w:style w:type="paragraph" w:styleId="TOC4">
    <w:name w:val="toc 4"/>
    <w:basedOn w:val="Normal"/>
    <w:next w:val="Normal"/>
    <w:autoRedefine/>
    <w:uiPriority w:val="39"/>
    <w:unhideWhenUsed/>
    <w:rsid w:val="00244099"/>
    <w:pPr>
      <w:spacing w:after="0"/>
      <w:ind w:left="440"/>
      <w:jc w:val="left"/>
    </w:pPr>
    <w:rPr>
      <w:sz w:val="20"/>
      <w:szCs w:val="20"/>
    </w:rPr>
  </w:style>
  <w:style w:type="paragraph" w:styleId="TOC5">
    <w:name w:val="toc 5"/>
    <w:basedOn w:val="Normal"/>
    <w:next w:val="Normal"/>
    <w:autoRedefine/>
    <w:uiPriority w:val="39"/>
    <w:unhideWhenUsed/>
    <w:rsid w:val="00244099"/>
    <w:pPr>
      <w:spacing w:after="0"/>
      <w:ind w:left="660"/>
      <w:jc w:val="left"/>
    </w:pPr>
    <w:rPr>
      <w:sz w:val="20"/>
      <w:szCs w:val="20"/>
    </w:rPr>
  </w:style>
  <w:style w:type="paragraph" w:styleId="TOC6">
    <w:name w:val="toc 6"/>
    <w:basedOn w:val="Normal"/>
    <w:next w:val="Normal"/>
    <w:autoRedefine/>
    <w:uiPriority w:val="39"/>
    <w:unhideWhenUsed/>
    <w:rsid w:val="00244099"/>
    <w:pPr>
      <w:spacing w:after="0"/>
      <w:ind w:left="880"/>
      <w:jc w:val="left"/>
    </w:pPr>
    <w:rPr>
      <w:sz w:val="20"/>
      <w:szCs w:val="20"/>
    </w:rPr>
  </w:style>
  <w:style w:type="paragraph" w:styleId="TOC7">
    <w:name w:val="toc 7"/>
    <w:basedOn w:val="Normal"/>
    <w:next w:val="Normal"/>
    <w:autoRedefine/>
    <w:uiPriority w:val="39"/>
    <w:unhideWhenUsed/>
    <w:rsid w:val="00244099"/>
    <w:pPr>
      <w:spacing w:after="0"/>
      <w:ind w:left="1100"/>
      <w:jc w:val="left"/>
    </w:pPr>
    <w:rPr>
      <w:sz w:val="20"/>
      <w:szCs w:val="20"/>
    </w:rPr>
  </w:style>
  <w:style w:type="paragraph" w:styleId="TOC8">
    <w:name w:val="toc 8"/>
    <w:basedOn w:val="Normal"/>
    <w:next w:val="Normal"/>
    <w:autoRedefine/>
    <w:uiPriority w:val="39"/>
    <w:unhideWhenUsed/>
    <w:rsid w:val="00244099"/>
    <w:pPr>
      <w:spacing w:after="0"/>
      <w:ind w:left="1320"/>
      <w:jc w:val="left"/>
    </w:pPr>
    <w:rPr>
      <w:sz w:val="20"/>
      <w:szCs w:val="20"/>
    </w:rPr>
  </w:style>
  <w:style w:type="paragraph" w:styleId="TOC9">
    <w:name w:val="toc 9"/>
    <w:basedOn w:val="Normal"/>
    <w:next w:val="Normal"/>
    <w:autoRedefine/>
    <w:uiPriority w:val="39"/>
    <w:unhideWhenUsed/>
    <w:rsid w:val="00244099"/>
    <w:pPr>
      <w:spacing w:after="0"/>
      <w:ind w:left="1540"/>
      <w:jc w:val="left"/>
    </w:pPr>
    <w:rPr>
      <w:sz w:val="20"/>
      <w:szCs w:val="20"/>
    </w:rPr>
  </w:style>
  <w:style w:type="paragraph" w:customStyle="1" w:styleId="Default">
    <w:name w:val="Default"/>
    <w:rsid w:val="007657F4"/>
    <w:pPr>
      <w:autoSpaceDE w:val="0"/>
      <w:autoSpaceDN w:val="0"/>
      <w:adjustRightInd w:val="0"/>
      <w:spacing w:after="0" w:line="240" w:lineRule="auto"/>
      <w:ind w:left="0"/>
      <w:jc w:val="left"/>
    </w:pPr>
    <w:rPr>
      <w:rFonts w:ascii="Arial" w:hAnsi="Arial" w:cs="Arial"/>
      <w:color w:val="000000"/>
      <w:sz w:val="24"/>
      <w:szCs w:val="24"/>
    </w:rPr>
  </w:style>
  <w:style w:type="paragraph" w:customStyle="1" w:styleId="references">
    <w:name w:val="references"/>
    <w:rsid w:val="00A4421A"/>
    <w:pPr>
      <w:numPr>
        <w:numId w:val="31"/>
      </w:numPr>
      <w:spacing w:after="50" w:line="180" w:lineRule="exact"/>
    </w:pPr>
    <w:rPr>
      <w:rFonts w:ascii="Times New Roman" w:eastAsia="MS Mincho" w:hAnsi="Times New Roman" w:cs="Times New Roman"/>
      <w:noProof/>
      <w:sz w:val="16"/>
      <w:szCs w:val="16"/>
    </w:rPr>
  </w:style>
  <w:style w:type="character" w:customStyle="1" w:styleId="Title1">
    <w:name w:val="Title1"/>
    <w:basedOn w:val="DefaultParagraphFont"/>
    <w:rsid w:val="00A14E62"/>
  </w:style>
  <w:style w:type="character" w:styleId="FollowedHyperlink">
    <w:name w:val="FollowedHyperlink"/>
    <w:basedOn w:val="DefaultParagraphFont"/>
    <w:uiPriority w:val="99"/>
    <w:semiHidden/>
    <w:unhideWhenUsed/>
    <w:rsid w:val="00134EE0"/>
    <w:rPr>
      <w:color w:val="800080" w:themeColor="followedHyperlink"/>
      <w:u w:val="single"/>
    </w:rPr>
  </w:style>
  <w:style w:type="paragraph" w:styleId="EndnoteText">
    <w:name w:val="endnote text"/>
    <w:basedOn w:val="Normal"/>
    <w:link w:val="EndnoteTextChar"/>
    <w:uiPriority w:val="99"/>
    <w:semiHidden/>
    <w:unhideWhenUsed/>
    <w:rsid w:val="00157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C47"/>
    <w:rPr>
      <w:rFonts w:ascii="Times New Roman" w:hAnsi="Times New Roman"/>
      <w:sz w:val="20"/>
      <w:szCs w:val="20"/>
    </w:rPr>
  </w:style>
  <w:style w:type="character" w:styleId="EndnoteReference">
    <w:name w:val="endnote reference"/>
    <w:basedOn w:val="DefaultParagraphFont"/>
    <w:uiPriority w:val="99"/>
    <w:semiHidden/>
    <w:unhideWhenUsed/>
    <w:rsid w:val="00157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7777">
      <w:bodyDiv w:val="1"/>
      <w:marLeft w:val="0"/>
      <w:marRight w:val="0"/>
      <w:marTop w:val="0"/>
      <w:marBottom w:val="0"/>
      <w:divBdr>
        <w:top w:val="none" w:sz="0" w:space="0" w:color="auto"/>
        <w:left w:val="none" w:sz="0" w:space="0" w:color="auto"/>
        <w:bottom w:val="none" w:sz="0" w:space="0" w:color="auto"/>
        <w:right w:val="none" w:sz="0" w:space="0" w:color="auto"/>
      </w:divBdr>
    </w:div>
    <w:div w:id="206189451">
      <w:bodyDiv w:val="1"/>
      <w:marLeft w:val="0"/>
      <w:marRight w:val="0"/>
      <w:marTop w:val="0"/>
      <w:marBottom w:val="0"/>
      <w:divBdr>
        <w:top w:val="none" w:sz="0" w:space="0" w:color="auto"/>
        <w:left w:val="none" w:sz="0" w:space="0" w:color="auto"/>
        <w:bottom w:val="none" w:sz="0" w:space="0" w:color="auto"/>
        <w:right w:val="none" w:sz="0" w:space="0" w:color="auto"/>
      </w:divBdr>
      <w:divsChild>
        <w:div w:id="573666299">
          <w:marLeft w:val="1166"/>
          <w:marRight w:val="0"/>
          <w:marTop w:val="125"/>
          <w:marBottom w:val="0"/>
          <w:divBdr>
            <w:top w:val="none" w:sz="0" w:space="0" w:color="auto"/>
            <w:left w:val="none" w:sz="0" w:space="0" w:color="auto"/>
            <w:bottom w:val="none" w:sz="0" w:space="0" w:color="auto"/>
            <w:right w:val="none" w:sz="0" w:space="0" w:color="auto"/>
          </w:divBdr>
        </w:div>
      </w:divsChild>
    </w:div>
    <w:div w:id="660354359">
      <w:bodyDiv w:val="1"/>
      <w:marLeft w:val="0"/>
      <w:marRight w:val="0"/>
      <w:marTop w:val="0"/>
      <w:marBottom w:val="0"/>
      <w:divBdr>
        <w:top w:val="none" w:sz="0" w:space="0" w:color="auto"/>
        <w:left w:val="none" w:sz="0" w:space="0" w:color="auto"/>
        <w:bottom w:val="none" w:sz="0" w:space="0" w:color="auto"/>
        <w:right w:val="none" w:sz="0" w:space="0" w:color="auto"/>
      </w:divBdr>
    </w:div>
    <w:div w:id="722873529">
      <w:bodyDiv w:val="1"/>
      <w:marLeft w:val="0"/>
      <w:marRight w:val="0"/>
      <w:marTop w:val="0"/>
      <w:marBottom w:val="0"/>
      <w:divBdr>
        <w:top w:val="none" w:sz="0" w:space="0" w:color="auto"/>
        <w:left w:val="none" w:sz="0" w:space="0" w:color="auto"/>
        <w:bottom w:val="none" w:sz="0" w:space="0" w:color="auto"/>
        <w:right w:val="none" w:sz="0" w:space="0" w:color="auto"/>
      </w:divBdr>
    </w:div>
    <w:div w:id="804197458">
      <w:bodyDiv w:val="1"/>
      <w:marLeft w:val="0"/>
      <w:marRight w:val="0"/>
      <w:marTop w:val="0"/>
      <w:marBottom w:val="0"/>
      <w:divBdr>
        <w:top w:val="none" w:sz="0" w:space="0" w:color="auto"/>
        <w:left w:val="none" w:sz="0" w:space="0" w:color="auto"/>
        <w:bottom w:val="none" w:sz="0" w:space="0" w:color="auto"/>
        <w:right w:val="none" w:sz="0" w:space="0" w:color="auto"/>
      </w:divBdr>
    </w:div>
    <w:div w:id="1074548167">
      <w:bodyDiv w:val="1"/>
      <w:marLeft w:val="0"/>
      <w:marRight w:val="0"/>
      <w:marTop w:val="0"/>
      <w:marBottom w:val="0"/>
      <w:divBdr>
        <w:top w:val="none" w:sz="0" w:space="0" w:color="auto"/>
        <w:left w:val="none" w:sz="0" w:space="0" w:color="auto"/>
        <w:bottom w:val="none" w:sz="0" w:space="0" w:color="auto"/>
        <w:right w:val="none" w:sz="0" w:space="0" w:color="auto"/>
      </w:divBdr>
    </w:div>
    <w:div w:id="1254784400">
      <w:bodyDiv w:val="1"/>
      <w:marLeft w:val="0"/>
      <w:marRight w:val="0"/>
      <w:marTop w:val="0"/>
      <w:marBottom w:val="0"/>
      <w:divBdr>
        <w:top w:val="none" w:sz="0" w:space="0" w:color="auto"/>
        <w:left w:val="none" w:sz="0" w:space="0" w:color="auto"/>
        <w:bottom w:val="none" w:sz="0" w:space="0" w:color="auto"/>
        <w:right w:val="none" w:sz="0" w:space="0" w:color="auto"/>
      </w:divBdr>
    </w:div>
    <w:div w:id="1263994633">
      <w:bodyDiv w:val="1"/>
      <w:marLeft w:val="0"/>
      <w:marRight w:val="0"/>
      <w:marTop w:val="0"/>
      <w:marBottom w:val="0"/>
      <w:divBdr>
        <w:top w:val="none" w:sz="0" w:space="0" w:color="auto"/>
        <w:left w:val="none" w:sz="0" w:space="0" w:color="auto"/>
        <w:bottom w:val="none" w:sz="0" w:space="0" w:color="auto"/>
        <w:right w:val="none" w:sz="0" w:space="0" w:color="auto"/>
      </w:divBdr>
    </w:div>
    <w:div w:id="1264536677">
      <w:bodyDiv w:val="1"/>
      <w:marLeft w:val="0"/>
      <w:marRight w:val="0"/>
      <w:marTop w:val="0"/>
      <w:marBottom w:val="0"/>
      <w:divBdr>
        <w:top w:val="none" w:sz="0" w:space="0" w:color="auto"/>
        <w:left w:val="none" w:sz="0" w:space="0" w:color="auto"/>
        <w:bottom w:val="none" w:sz="0" w:space="0" w:color="auto"/>
        <w:right w:val="none" w:sz="0" w:space="0" w:color="auto"/>
      </w:divBdr>
    </w:div>
    <w:div w:id="1426267056">
      <w:bodyDiv w:val="1"/>
      <w:marLeft w:val="0"/>
      <w:marRight w:val="0"/>
      <w:marTop w:val="0"/>
      <w:marBottom w:val="0"/>
      <w:divBdr>
        <w:top w:val="none" w:sz="0" w:space="0" w:color="auto"/>
        <w:left w:val="none" w:sz="0" w:space="0" w:color="auto"/>
        <w:bottom w:val="none" w:sz="0" w:space="0" w:color="auto"/>
        <w:right w:val="none" w:sz="0" w:space="0" w:color="auto"/>
      </w:divBdr>
    </w:div>
    <w:div w:id="1508053907">
      <w:bodyDiv w:val="1"/>
      <w:marLeft w:val="0"/>
      <w:marRight w:val="0"/>
      <w:marTop w:val="0"/>
      <w:marBottom w:val="0"/>
      <w:divBdr>
        <w:top w:val="none" w:sz="0" w:space="0" w:color="auto"/>
        <w:left w:val="none" w:sz="0" w:space="0" w:color="auto"/>
        <w:bottom w:val="none" w:sz="0" w:space="0" w:color="auto"/>
        <w:right w:val="none" w:sz="0" w:space="0" w:color="auto"/>
      </w:divBdr>
    </w:div>
    <w:div w:id="1611812801">
      <w:bodyDiv w:val="1"/>
      <w:marLeft w:val="0"/>
      <w:marRight w:val="0"/>
      <w:marTop w:val="0"/>
      <w:marBottom w:val="0"/>
      <w:divBdr>
        <w:top w:val="none" w:sz="0" w:space="0" w:color="auto"/>
        <w:left w:val="none" w:sz="0" w:space="0" w:color="auto"/>
        <w:bottom w:val="none" w:sz="0" w:space="0" w:color="auto"/>
        <w:right w:val="none" w:sz="0" w:space="0" w:color="auto"/>
      </w:divBdr>
    </w:div>
    <w:div w:id="1646353943">
      <w:bodyDiv w:val="1"/>
      <w:marLeft w:val="0"/>
      <w:marRight w:val="0"/>
      <w:marTop w:val="0"/>
      <w:marBottom w:val="0"/>
      <w:divBdr>
        <w:top w:val="none" w:sz="0" w:space="0" w:color="auto"/>
        <w:left w:val="none" w:sz="0" w:space="0" w:color="auto"/>
        <w:bottom w:val="none" w:sz="0" w:space="0" w:color="auto"/>
        <w:right w:val="none" w:sz="0" w:space="0" w:color="auto"/>
      </w:divBdr>
    </w:div>
    <w:div w:id="1926183569">
      <w:bodyDiv w:val="1"/>
      <w:marLeft w:val="0"/>
      <w:marRight w:val="0"/>
      <w:marTop w:val="0"/>
      <w:marBottom w:val="0"/>
      <w:divBdr>
        <w:top w:val="none" w:sz="0" w:space="0" w:color="auto"/>
        <w:left w:val="none" w:sz="0" w:space="0" w:color="auto"/>
        <w:bottom w:val="none" w:sz="0" w:space="0" w:color="auto"/>
        <w:right w:val="none" w:sz="0" w:space="0" w:color="auto"/>
      </w:divBdr>
    </w:div>
    <w:div w:id="1952587620">
      <w:bodyDiv w:val="1"/>
      <w:marLeft w:val="0"/>
      <w:marRight w:val="0"/>
      <w:marTop w:val="0"/>
      <w:marBottom w:val="0"/>
      <w:divBdr>
        <w:top w:val="none" w:sz="0" w:space="0" w:color="auto"/>
        <w:left w:val="none" w:sz="0" w:space="0" w:color="auto"/>
        <w:bottom w:val="none" w:sz="0" w:space="0" w:color="auto"/>
        <w:right w:val="none" w:sz="0" w:space="0" w:color="auto"/>
      </w:divBdr>
      <w:divsChild>
        <w:div w:id="637733147">
          <w:marLeft w:val="547"/>
          <w:marRight w:val="0"/>
          <w:marTop w:val="0"/>
          <w:marBottom w:val="0"/>
          <w:divBdr>
            <w:top w:val="none" w:sz="0" w:space="0" w:color="auto"/>
            <w:left w:val="none" w:sz="0" w:space="0" w:color="auto"/>
            <w:bottom w:val="none" w:sz="0" w:space="0" w:color="auto"/>
            <w:right w:val="none" w:sz="0" w:space="0" w:color="auto"/>
          </w:divBdr>
        </w:div>
        <w:div w:id="1698770733">
          <w:marLeft w:val="547"/>
          <w:marRight w:val="0"/>
          <w:marTop w:val="0"/>
          <w:marBottom w:val="0"/>
          <w:divBdr>
            <w:top w:val="none" w:sz="0" w:space="0" w:color="auto"/>
            <w:left w:val="none" w:sz="0" w:space="0" w:color="auto"/>
            <w:bottom w:val="none" w:sz="0" w:space="0" w:color="auto"/>
            <w:right w:val="none" w:sz="0" w:space="0" w:color="auto"/>
          </w:divBdr>
        </w:div>
      </w:divsChild>
    </w:div>
    <w:div w:id="209443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r.aucegypt.edu/handle/10526/3779?show=full" TargetMode="External"/><Relationship Id="rId13" Type="http://schemas.openxmlformats.org/officeDocument/2006/relationships/image" Target="media/image5.png"/><Relationship Id="rId18" Type="http://schemas.openxmlformats.org/officeDocument/2006/relationships/hyperlink" Target="Appendices/DP%20Algorithm%205.1%20Results/Algorithm%205.1%20%20Results.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Appendices/CACTI%20Results/CACTI%20Simulation%20Data-SPM.xlsx" TargetMode="External"/><Relationship Id="rId2" Type="http://schemas.openxmlformats.org/officeDocument/2006/relationships/numbering" Target="numbering.xml"/><Relationship Id="rId16" Type="http://schemas.openxmlformats.org/officeDocument/2006/relationships/hyperlink" Target="http://www.hpl.hp.com/research/cact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buaesh/CACTI-Batch-Generator"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3FBB42-1FA7-47B6-8B12-7E0D7E25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4568</Words>
  <Characters>26040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Noha</dc:creator>
  <cp:lastModifiedBy>Dr. Abu Aesh</cp:lastModifiedBy>
  <cp:revision>9</cp:revision>
  <cp:lastPrinted>2020-01-01T18:28:00Z</cp:lastPrinted>
  <dcterms:created xsi:type="dcterms:W3CDTF">2020-01-01T16:48:00Z</dcterms:created>
  <dcterms:modified xsi:type="dcterms:W3CDTF">2020-01-01T18:29:00Z</dcterms:modified>
</cp:coreProperties>
</file>