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3D1" w:rsidRDefault="00D70E98" w:rsidP="00852236">
      <w:pPr>
        <w:pStyle w:val="Title"/>
        <w:jc w:val="both"/>
      </w:pPr>
      <w:r>
        <w:t>Jurnal-jurnal otomatis yang terjadi pada “Greenplantation”</w:t>
      </w:r>
    </w:p>
    <w:p w:rsidR="00D70E98" w:rsidRDefault="00D70E98" w:rsidP="00852236">
      <w:pPr>
        <w:pStyle w:val="Heading1"/>
        <w:jc w:val="both"/>
      </w:pPr>
      <w:r>
        <w:t>Personalia</w:t>
      </w:r>
    </w:p>
    <w:p w:rsidR="00D70E98" w:rsidRDefault="00D70E98" w:rsidP="00852236">
      <w:pPr>
        <w:pStyle w:val="Heading1"/>
        <w:jc w:val="both"/>
      </w:pPr>
      <w:r>
        <w:t>Warehouse</w:t>
      </w:r>
    </w:p>
    <w:p w:rsidR="00D54D39" w:rsidRPr="00D54D39" w:rsidRDefault="00D54D39" w:rsidP="00852236">
      <w:pPr>
        <w:jc w:val="both"/>
      </w:pPr>
    </w:p>
    <w:p w:rsidR="00D70E98" w:rsidRDefault="00D70E98" w:rsidP="00852236">
      <w:pPr>
        <w:pStyle w:val="ListParagraph"/>
        <w:numPr>
          <w:ilvl w:val="0"/>
          <w:numId w:val="1"/>
        </w:numPr>
        <w:jc w:val="both"/>
      </w:pPr>
      <w:r>
        <w:t>Pada saat barang diterima di gudang HO, ketika supplier mengirim barang apakah itu barang yang memang akan digunakan di HO atau barang yang akan dikirimkan ke site</w:t>
      </w:r>
    </w:p>
    <w:p w:rsidR="003C0CDC" w:rsidRDefault="003C0CDC" w:rsidP="00852236">
      <w:pPr>
        <w:pStyle w:val="ListParagraph"/>
        <w:jc w:val="both"/>
        <w:rPr>
          <w:i/>
        </w:rPr>
      </w:pPr>
      <w:r w:rsidRPr="003C0CDC">
        <w:rPr>
          <w:b/>
        </w:rPr>
        <w:t>Debet</w:t>
      </w:r>
      <w:r>
        <w:t xml:space="preserve"> : </w:t>
      </w:r>
      <w:r w:rsidRPr="003C0CDC">
        <w:rPr>
          <w:i/>
        </w:rPr>
        <w:t>Material gudang HO</w:t>
      </w:r>
    </w:p>
    <w:p w:rsidR="003C0CDC" w:rsidRDefault="003C0CDC" w:rsidP="00852236">
      <w:pPr>
        <w:pStyle w:val="ListParagraph"/>
        <w:jc w:val="both"/>
        <w:rPr>
          <w:i/>
        </w:rPr>
      </w:pPr>
      <w:r>
        <w:rPr>
          <w:b/>
        </w:rPr>
        <w:t xml:space="preserve">Kredit </w:t>
      </w:r>
      <w:r>
        <w:t xml:space="preserve">: </w:t>
      </w:r>
      <w:r>
        <w:rPr>
          <w:i/>
        </w:rPr>
        <w:t>Hutang dagang ke supplier (sesuai dengan supplier barang saat dibuat PO)</w:t>
      </w:r>
    </w:p>
    <w:p w:rsidR="00D54D39" w:rsidRPr="00D54D39" w:rsidRDefault="00D54D39" w:rsidP="00852236">
      <w:pPr>
        <w:pStyle w:val="ListParagraph"/>
        <w:jc w:val="both"/>
        <w:rPr>
          <w:i/>
        </w:rPr>
      </w:pPr>
      <w:r>
        <w:t>Oleh karena itu pada master data supplier diberikan input COA alias input untuk menentukan COA si supplier nya. Kunci COA supplier agar berada posisi yang sama, jangan ada COA supplier yang berada pada parent yang berbeda.</w:t>
      </w:r>
    </w:p>
    <w:p w:rsidR="00D54D39" w:rsidRDefault="00D54D39" w:rsidP="00852236">
      <w:pPr>
        <w:pStyle w:val="ListParagraph"/>
        <w:jc w:val="both"/>
        <w:rPr>
          <w:i/>
        </w:rPr>
      </w:pPr>
    </w:p>
    <w:p w:rsidR="003C0CDC" w:rsidRDefault="003C0CDC" w:rsidP="00852236">
      <w:pPr>
        <w:pStyle w:val="ListParagraph"/>
        <w:numPr>
          <w:ilvl w:val="0"/>
          <w:numId w:val="1"/>
        </w:numPr>
        <w:jc w:val="both"/>
      </w:pPr>
      <w:r>
        <w:t>Pada saat barang di kirim dari HO ke site, maka terjadi jurnal</w:t>
      </w:r>
    </w:p>
    <w:p w:rsidR="003C0CDC" w:rsidRDefault="003C0CDC" w:rsidP="00852236">
      <w:pPr>
        <w:pStyle w:val="ListParagraph"/>
        <w:jc w:val="both"/>
      </w:pPr>
      <w:r w:rsidRPr="003C0CDC">
        <w:rPr>
          <w:b/>
        </w:rPr>
        <w:t>Debet</w:t>
      </w:r>
      <w:r>
        <w:t xml:space="preserve"> : </w:t>
      </w:r>
      <w:r w:rsidRPr="003C0CDC">
        <w:rPr>
          <w:i/>
        </w:rPr>
        <w:t>Persediaan material gudang (sesuai dengan kelompok barang nya)</w:t>
      </w:r>
    </w:p>
    <w:p w:rsidR="003C0CDC" w:rsidRDefault="003C0CDC" w:rsidP="00852236">
      <w:pPr>
        <w:pStyle w:val="ListParagraph"/>
        <w:jc w:val="both"/>
        <w:rPr>
          <w:i/>
        </w:rPr>
      </w:pPr>
      <w:r w:rsidRPr="003C0CDC">
        <w:rPr>
          <w:b/>
        </w:rPr>
        <w:t>Kredit</w:t>
      </w:r>
      <w:r>
        <w:t xml:space="preserve"> : </w:t>
      </w:r>
      <w:r w:rsidRPr="003C0CDC">
        <w:rPr>
          <w:i/>
        </w:rPr>
        <w:t>Material gudang HO</w:t>
      </w:r>
    </w:p>
    <w:p w:rsidR="00877463" w:rsidRPr="00877463" w:rsidRDefault="00877463" w:rsidP="00852236">
      <w:pPr>
        <w:pStyle w:val="ListParagraph"/>
        <w:jc w:val="both"/>
        <w:rPr>
          <w:i/>
        </w:rPr>
      </w:pPr>
      <w:r>
        <w:t>Setiap master data kelompok barang diberikan input COA. Semua COA khusus kelompok barang berada pada parent yang sama.</w:t>
      </w:r>
    </w:p>
    <w:p w:rsidR="00D54D39" w:rsidRDefault="00D54D39" w:rsidP="00852236">
      <w:pPr>
        <w:pStyle w:val="ListParagraph"/>
        <w:jc w:val="both"/>
        <w:rPr>
          <w:i/>
        </w:rPr>
      </w:pPr>
    </w:p>
    <w:p w:rsidR="003C0CDC" w:rsidRDefault="003C0CDC" w:rsidP="00852236">
      <w:pPr>
        <w:pStyle w:val="ListParagraph"/>
        <w:numPr>
          <w:ilvl w:val="0"/>
          <w:numId w:val="1"/>
        </w:numPr>
        <w:jc w:val="both"/>
      </w:pPr>
      <w:r>
        <w:t>Pada saat supplier mengirim langsung ke ke site tanpa dikirim ke HO dahulu, maka terjadi jurnal</w:t>
      </w:r>
    </w:p>
    <w:p w:rsidR="003C0CDC" w:rsidRDefault="003C0CDC" w:rsidP="00852236">
      <w:pPr>
        <w:pStyle w:val="ListParagraph"/>
        <w:jc w:val="both"/>
        <w:rPr>
          <w:i/>
        </w:rPr>
      </w:pPr>
      <w:r w:rsidRPr="003C0CDC">
        <w:rPr>
          <w:b/>
        </w:rPr>
        <w:t>Debet</w:t>
      </w:r>
      <w:r>
        <w:t xml:space="preserve"> : </w:t>
      </w:r>
      <w:r w:rsidRPr="003C0CDC">
        <w:rPr>
          <w:i/>
        </w:rPr>
        <w:t>Persediaan material gudang (sesuai dengan kelompok barang nya)</w:t>
      </w:r>
    </w:p>
    <w:p w:rsidR="003C0CDC" w:rsidRDefault="003C0CDC" w:rsidP="00852236">
      <w:pPr>
        <w:pStyle w:val="ListParagraph"/>
        <w:jc w:val="both"/>
        <w:rPr>
          <w:i/>
        </w:rPr>
      </w:pPr>
      <w:r>
        <w:rPr>
          <w:b/>
        </w:rPr>
        <w:t xml:space="preserve">Kredit </w:t>
      </w:r>
      <w:r>
        <w:t xml:space="preserve">: </w:t>
      </w:r>
      <w:r>
        <w:rPr>
          <w:i/>
        </w:rPr>
        <w:t>Hutang dagang ke supplier</w:t>
      </w:r>
    </w:p>
    <w:p w:rsidR="00D54D39" w:rsidRDefault="00D54D39" w:rsidP="00852236">
      <w:pPr>
        <w:pStyle w:val="ListParagraph"/>
        <w:jc w:val="both"/>
        <w:rPr>
          <w:i/>
        </w:rPr>
      </w:pPr>
    </w:p>
    <w:p w:rsidR="003C0CDC" w:rsidRDefault="003C0CDC" w:rsidP="00852236">
      <w:pPr>
        <w:pStyle w:val="ListParagraph"/>
        <w:numPr>
          <w:ilvl w:val="0"/>
          <w:numId w:val="1"/>
        </w:numPr>
        <w:jc w:val="both"/>
      </w:pPr>
      <w:r>
        <w:t>Pada saat barang digunakan</w:t>
      </w:r>
      <w:r w:rsidR="005038B5">
        <w:t xml:space="preserve"> atau proses pengeluaran</w:t>
      </w:r>
      <w:r>
        <w:t>, maka terjadi jurnal</w:t>
      </w:r>
    </w:p>
    <w:p w:rsidR="00866545" w:rsidRDefault="00866545" w:rsidP="00852236">
      <w:pPr>
        <w:pStyle w:val="ListParagraph"/>
        <w:jc w:val="both"/>
      </w:pPr>
      <w:r w:rsidRPr="00866545">
        <w:rPr>
          <w:b/>
        </w:rPr>
        <w:t>Debet</w:t>
      </w:r>
      <w:r>
        <w:t xml:space="preserve"> : </w:t>
      </w:r>
      <w:r w:rsidRPr="00866545">
        <w:rPr>
          <w:i/>
        </w:rPr>
        <w:t>Biaya overhead site sesuai dengan stasiun yang dipilih pada saat pengeluaran</w:t>
      </w:r>
    </w:p>
    <w:p w:rsidR="00866545" w:rsidRDefault="00866545" w:rsidP="00852236">
      <w:pPr>
        <w:pStyle w:val="ListParagraph"/>
        <w:jc w:val="both"/>
        <w:rPr>
          <w:i/>
        </w:rPr>
      </w:pPr>
      <w:r w:rsidRPr="00866545">
        <w:rPr>
          <w:b/>
        </w:rPr>
        <w:t>Kredit</w:t>
      </w:r>
      <w:r>
        <w:t xml:space="preserve"> : </w:t>
      </w:r>
      <w:r w:rsidRPr="003C0CDC">
        <w:rPr>
          <w:i/>
        </w:rPr>
        <w:t>Persediaan material gudang (sesuai dengan kelompok barang nya)</w:t>
      </w:r>
    </w:p>
    <w:p w:rsidR="00877463" w:rsidRDefault="00877463" w:rsidP="00852236">
      <w:pPr>
        <w:pStyle w:val="ListParagraph"/>
        <w:jc w:val="both"/>
      </w:pPr>
      <w:r>
        <w:t>Pada saat input pengeluaran barang diberikan input stasiun dimana barang akan digunakan hingga stasiun paling akhir, tidak bisa hanya stasiun-stasiun paling awal</w:t>
      </w:r>
    </w:p>
    <w:p w:rsidR="00877463" w:rsidRDefault="00877463" w:rsidP="00852236">
      <w:pPr>
        <w:pStyle w:val="ListParagraph"/>
        <w:jc w:val="both"/>
      </w:pPr>
    </w:p>
    <w:p w:rsidR="00A3126F" w:rsidRDefault="00A3126F" w:rsidP="00852236">
      <w:pPr>
        <w:pStyle w:val="Heading1"/>
        <w:jc w:val="both"/>
      </w:pPr>
    </w:p>
    <w:p w:rsidR="00A3126F" w:rsidRPr="00A3126F" w:rsidRDefault="00A3126F" w:rsidP="00852236">
      <w:pPr>
        <w:jc w:val="both"/>
      </w:pPr>
    </w:p>
    <w:p w:rsidR="00877463" w:rsidRDefault="00877463" w:rsidP="00852236">
      <w:pPr>
        <w:pStyle w:val="Heading1"/>
        <w:jc w:val="both"/>
      </w:pPr>
      <w:r>
        <w:lastRenderedPageBreak/>
        <w:t>Mill (Produksi PKS)</w:t>
      </w:r>
    </w:p>
    <w:p w:rsidR="00877463" w:rsidRDefault="00877463" w:rsidP="00852236">
      <w:pPr>
        <w:jc w:val="both"/>
      </w:pPr>
    </w:p>
    <w:p w:rsidR="00877463" w:rsidRDefault="00A3126F" w:rsidP="00852236">
      <w:pPr>
        <w:pStyle w:val="ListParagraph"/>
        <w:numPr>
          <w:ilvl w:val="0"/>
          <w:numId w:val="2"/>
        </w:numPr>
        <w:jc w:val="both"/>
      </w:pPr>
      <w:r>
        <w:t>Pada saat pembayaran TBS ke supplier TBS, maka terjadi jurnal</w:t>
      </w:r>
    </w:p>
    <w:p w:rsidR="00087C17" w:rsidRPr="00087C17" w:rsidRDefault="00A3126F" w:rsidP="00852236">
      <w:pPr>
        <w:pStyle w:val="ListParagraph"/>
        <w:numPr>
          <w:ilvl w:val="1"/>
          <w:numId w:val="2"/>
        </w:numPr>
        <w:jc w:val="both"/>
      </w:pPr>
      <w:r w:rsidRPr="00A3126F">
        <w:rPr>
          <w:b/>
        </w:rPr>
        <w:t>Debet</w:t>
      </w:r>
      <w:r>
        <w:t xml:space="preserve"> : </w:t>
      </w:r>
      <w:r w:rsidRPr="00A3126F">
        <w:rPr>
          <w:i/>
        </w:rPr>
        <w:t>Pembelian TBS</w:t>
      </w:r>
    </w:p>
    <w:p w:rsidR="00A3126F" w:rsidRDefault="00A3126F" w:rsidP="00852236">
      <w:pPr>
        <w:pStyle w:val="ListParagraph"/>
        <w:ind w:left="1440"/>
        <w:jc w:val="both"/>
        <w:rPr>
          <w:i/>
        </w:rPr>
      </w:pPr>
      <w:r w:rsidRPr="00087C17">
        <w:rPr>
          <w:b/>
        </w:rPr>
        <w:t>Kredit</w:t>
      </w:r>
      <w:r>
        <w:t xml:space="preserve"> : </w:t>
      </w:r>
      <w:r w:rsidRPr="00087C17">
        <w:rPr>
          <w:i/>
        </w:rPr>
        <w:t>Hutang dagang ke supplier TBS</w:t>
      </w:r>
    </w:p>
    <w:p w:rsidR="00087C17" w:rsidRDefault="00087C17" w:rsidP="00852236">
      <w:pPr>
        <w:pStyle w:val="ListParagraph"/>
        <w:numPr>
          <w:ilvl w:val="1"/>
          <w:numId w:val="2"/>
        </w:numPr>
        <w:jc w:val="both"/>
      </w:pPr>
      <w:r w:rsidRPr="00087C17">
        <w:rPr>
          <w:b/>
        </w:rPr>
        <w:t>Debet</w:t>
      </w:r>
      <w:r>
        <w:t xml:space="preserve"> : </w:t>
      </w:r>
      <w:r w:rsidRPr="00087C17">
        <w:rPr>
          <w:i/>
        </w:rPr>
        <w:t>Hutang dagang ke supplier TBS</w:t>
      </w:r>
    </w:p>
    <w:p w:rsidR="00087C17" w:rsidRDefault="00087C17" w:rsidP="00852236">
      <w:pPr>
        <w:pStyle w:val="ListParagraph"/>
        <w:ind w:left="1440"/>
        <w:jc w:val="both"/>
        <w:rPr>
          <w:i/>
        </w:rPr>
      </w:pPr>
      <w:r w:rsidRPr="00087C17">
        <w:rPr>
          <w:b/>
        </w:rPr>
        <w:t>Kredit</w:t>
      </w:r>
      <w:r>
        <w:t xml:space="preserve"> : </w:t>
      </w:r>
      <w:r w:rsidRPr="00087C17">
        <w:rPr>
          <w:i/>
        </w:rPr>
        <w:t>Hutang Pajak PPh TBS pasal 22</w:t>
      </w:r>
    </w:p>
    <w:p w:rsidR="00087C17" w:rsidRDefault="00087C17" w:rsidP="00852236">
      <w:pPr>
        <w:pStyle w:val="ListParagraph"/>
        <w:numPr>
          <w:ilvl w:val="1"/>
          <w:numId w:val="2"/>
        </w:numPr>
        <w:jc w:val="both"/>
      </w:pPr>
      <w:r w:rsidRPr="00087C17">
        <w:rPr>
          <w:b/>
        </w:rPr>
        <w:t>Debet</w:t>
      </w:r>
      <w:r>
        <w:t xml:space="preserve"> : </w:t>
      </w:r>
      <w:r w:rsidRPr="00087C17">
        <w:rPr>
          <w:i/>
        </w:rPr>
        <w:t>PPn Masukan</w:t>
      </w:r>
    </w:p>
    <w:p w:rsidR="00087C17" w:rsidRPr="00087C17" w:rsidRDefault="00087C17" w:rsidP="00852236">
      <w:pPr>
        <w:pStyle w:val="ListParagraph"/>
        <w:ind w:left="1440"/>
        <w:jc w:val="both"/>
      </w:pPr>
      <w:r w:rsidRPr="00087C17">
        <w:rPr>
          <w:b/>
        </w:rPr>
        <w:t>Kredit</w:t>
      </w:r>
      <w:r>
        <w:t xml:space="preserve"> : </w:t>
      </w:r>
      <w:r w:rsidRPr="00087C17">
        <w:rPr>
          <w:i/>
        </w:rPr>
        <w:t>Hutang dagang ke supplier TBS</w:t>
      </w:r>
    </w:p>
    <w:p w:rsidR="00A3126F" w:rsidRDefault="00A3126F" w:rsidP="00852236">
      <w:pPr>
        <w:pStyle w:val="ListParagraph"/>
        <w:jc w:val="both"/>
      </w:pPr>
      <w:r>
        <w:t>Karena itu dibuat 1 proses pembayaran TBS dan proses jurnal terjadi secara otomatis pada proses ini. Dan juga harus ada COA pembelian TBS</w:t>
      </w:r>
      <w:r w:rsidR="004D52CA">
        <w:t>. PPh TBS Pasal 22 adalah 0.25% dari total harga TBS. PPn masukan optional, bisa ada dan bisa juga tidak dan dimana PPn adalah 10% dari harga TBS. Harga TBS diambil dari jumlah tonnase dikali dengan harga TBS per KG.</w:t>
      </w:r>
    </w:p>
    <w:p w:rsidR="00852236" w:rsidRPr="00A3126F" w:rsidRDefault="00852236" w:rsidP="00852236">
      <w:pPr>
        <w:jc w:val="both"/>
      </w:pPr>
      <w:bookmarkStart w:id="0" w:name="_GoBack"/>
      <w:bookmarkEnd w:id="0"/>
    </w:p>
    <w:sectPr w:rsidR="00852236" w:rsidRPr="00A3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C16D9"/>
    <w:multiLevelType w:val="hybridMultilevel"/>
    <w:tmpl w:val="73A64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717F93"/>
    <w:multiLevelType w:val="hybridMultilevel"/>
    <w:tmpl w:val="EC529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E98"/>
    <w:rsid w:val="00087C17"/>
    <w:rsid w:val="00117F8A"/>
    <w:rsid w:val="003C0CDC"/>
    <w:rsid w:val="004D52CA"/>
    <w:rsid w:val="005038B5"/>
    <w:rsid w:val="005C63D1"/>
    <w:rsid w:val="00852236"/>
    <w:rsid w:val="00866545"/>
    <w:rsid w:val="00877463"/>
    <w:rsid w:val="00A3126F"/>
    <w:rsid w:val="00D54D39"/>
    <w:rsid w:val="00D70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0E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0E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0E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70E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0E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0E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0E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0E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70E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0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DokterKU1</dc:creator>
  <cp:lastModifiedBy>DokterKU1</cp:lastModifiedBy>
  <cp:revision>6</cp:revision>
  <dcterms:created xsi:type="dcterms:W3CDTF">2016-07-16T03:47:00Z</dcterms:created>
  <dcterms:modified xsi:type="dcterms:W3CDTF">2016-07-16T04:46:00Z</dcterms:modified>
</cp:coreProperties>
</file>