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rFonts w:ascii="Quicksand" w:cs="Quicksand" w:eastAsia="Quicksand" w:hAnsi="Quicksand"/>
          <w:b w:val="1"/>
          <w:color w:val="5b5ba5"/>
          <w:sz w:val="48"/>
          <w:szCs w:val="48"/>
        </w:rPr>
      </w:pPr>
      <w:bookmarkStart w:colFirst="0" w:colLast="0" w:name="_gjdgxs" w:id="0"/>
      <w:bookmarkEnd w:id="0"/>
      <w:r w:rsidDel="00000000" w:rsidR="00000000" w:rsidRPr="00000000">
        <w:rPr>
          <w:rtl w:val="0"/>
        </w:rPr>
        <w:t xml:space="preserve">Lesson</w:t>
      </w:r>
      <w:r w:rsidDel="00000000" w:rsidR="00000000" w:rsidRPr="00000000">
        <w:rPr>
          <w:rtl w:val="0"/>
        </w:rPr>
        <w:t xml:space="preserve"> 4</w:t>
      </w:r>
      <w:r w:rsidDel="00000000" w:rsidR="00000000" w:rsidRPr="00000000">
        <w:rPr>
          <w:rFonts w:ascii="Quicksand" w:cs="Quicksand" w:eastAsia="Quicksand" w:hAnsi="Quicksand"/>
          <w:b w:val="1"/>
          <w:color w:val="5b5ba5"/>
          <w:sz w:val="48"/>
          <w:szCs w:val="48"/>
          <w:rtl w:val="0"/>
        </w:rPr>
        <w:t xml:space="preserve">:</w:t>
      </w:r>
      <w:r w:rsidDel="00000000" w:rsidR="00000000" w:rsidRPr="00000000">
        <w:rPr>
          <w:rtl w:val="0"/>
        </w:rPr>
        <w:t xml:space="preserve"> Using a computer keyboard</w:t>
      </w:r>
      <w:r w:rsidDel="00000000" w:rsidR="00000000" w:rsidRPr="00000000">
        <w:rPr>
          <w:rtl w:val="0"/>
        </w:rPr>
      </w:r>
    </w:p>
    <w:p w:rsidR="00000000" w:rsidDel="00000000" w:rsidP="00000000" w:rsidRDefault="00000000" w:rsidRPr="00000000" w14:paraId="00000002">
      <w:pPr>
        <w:pStyle w:val="Heading2"/>
        <w:spacing w:line="276" w:lineRule="auto"/>
        <w:rPr>
          <w:rFonts w:ascii="Quicksand" w:cs="Quicksand" w:eastAsia="Quicksand" w:hAnsi="Quicksand"/>
        </w:rPr>
      </w:pPr>
      <w:bookmarkStart w:colFirst="0" w:colLast="0" w:name="_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will begin to use the computer keyboard for a purpose. They will understand that writing on a keyboard is called typing and will begin to demonstrate their ability to write their name. Learners will then save their work using the save icon and understand that this icon is used in lots of different programs. </w:t>
      </w:r>
    </w:p>
    <w:p w:rsidR="00000000" w:rsidDel="00000000" w:rsidP="00000000" w:rsidRDefault="00000000" w:rsidRPr="00000000" w14:paraId="00000004">
      <w:pPr>
        <w:pStyle w:val="Heading2"/>
        <w:spacing w:line="276" w:lineRule="auto"/>
        <w:rPr>
          <w:rFonts w:ascii="Quicksand" w:cs="Quicksand" w:eastAsia="Quicksand" w:hAnsi="Quicksand"/>
        </w:rPr>
      </w:pPr>
      <w:bookmarkStart w:colFirst="0" w:colLast="0" w:name="_ig497zv0vaq9" w:id="2"/>
      <w:bookmarkEnd w:id="2"/>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5">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To use a keyboard to type on a computer</w:t>
      </w:r>
    </w:p>
    <w:p w:rsidR="00000000" w:rsidDel="00000000" w:rsidP="00000000" w:rsidRDefault="00000000" w:rsidRPr="00000000" w14:paraId="00000006">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say what a keyboard is for</w:t>
      </w:r>
    </w:p>
    <w:p w:rsidR="00000000" w:rsidDel="00000000" w:rsidP="00000000" w:rsidRDefault="00000000" w:rsidRPr="00000000" w14:paraId="00000007">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type my name on a computer</w:t>
      </w:r>
    </w:p>
    <w:p w:rsidR="00000000" w:rsidDel="00000000" w:rsidP="00000000" w:rsidRDefault="00000000" w:rsidRPr="00000000" w14:paraId="00000008">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save my work to a file</w:t>
      </w:r>
      <w:r w:rsidDel="00000000" w:rsidR="00000000" w:rsidRPr="00000000">
        <w:rPr>
          <w:rtl w:val="0"/>
        </w:rPr>
      </w:r>
    </w:p>
    <w:p w:rsidR="00000000" w:rsidDel="00000000" w:rsidP="00000000" w:rsidRDefault="00000000" w:rsidRPr="00000000" w14:paraId="00000009">
      <w:pPr>
        <w:pStyle w:val="Heading2"/>
        <w:spacing w:line="276" w:lineRule="auto"/>
        <w:rPr>
          <w:rFonts w:ascii="Quicksand" w:cs="Quicksand" w:eastAsia="Quicksand" w:hAnsi="Quicksand"/>
        </w:rPr>
      </w:pPr>
      <w:bookmarkStart w:colFirst="0" w:colLast="0" w:name="_dba007rk0n4j" w:id="3"/>
      <w:bookmarkEnd w:id="3"/>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Computer, keyboard, mouse, typing</w:t>
      </w:r>
    </w:p>
    <w:p w:rsidR="00000000" w:rsidDel="00000000" w:rsidP="00000000" w:rsidRDefault="00000000" w:rsidRPr="00000000" w14:paraId="0000000B">
      <w:pPr>
        <w:pStyle w:val="Heading2"/>
        <w:spacing w:line="276" w:lineRule="auto"/>
        <w:rPr>
          <w:rFonts w:ascii="Quicksand" w:cs="Quicksand" w:eastAsia="Quicksand" w:hAnsi="Quicksand"/>
        </w:rPr>
      </w:pPr>
      <w:bookmarkStart w:colFirst="0" w:colLast="0" w:name="_3znysh7" w:id="4"/>
      <w:bookmarkEnd w:id="4"/>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C">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Teachers will need to be aware that typing is the process of using a keyboard to write words, letters or numbers on a screen.</w:t>
      </w:r>
    </w:p>
    <w:p w:rsidR="00000000" w:rsidDel="00000000" w:rsidP="00000000" w:rsidRDefault="00000000" w:rsidRPr="00000000" w14:paraId="0000000E">
      <w:pPr>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L4 </w:t>
      </w:r>
      <w:r w:rsidDel="00000000" w:rsidR="00000000" w:rsidRPr="00000000">
        <w:rPr>
          <w:rFonts w:ascii="Quicksand" w:cs="Quicksand" w:eastAsia="Quicksand" w:hAnsi="Quicksand"/>
          <w:rtl w:val="0"/>
        </w:rPr>
        <w:t xml:space="preserve">Slides</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 Desktop or laptop computers (tablet devices could be used as an alternative)</w:t>
      </w:r>
    </w:p>
    <w:p w:rsidR="00000000" w:rsidDel="00000000" w:rsidP="00000000" w:rsidRDefault="00000000" w:rsidRPr="00000000" w14:paraId="00000012">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A1 – Learner access to </w:t>
      </w:r>
      <w:hyperlink r:id="rId6">
        <w:r w:rsidDel="00000000" w:rsidR="00000000" w:rsidRPr="00000000">
          <w:rPr>
            <w:rFonts w:ascii="Quicksand" w:cs="Quicksand" w:eastAsia="Quicksand" w:hAnsi="Quicksand"/>
            <w:color w:val="1155cc"/>
            <w:u w:val="single"/>
            <w:rtl w:val="0"/>
          </w:rPr>
          <w:t xml:space="preserve">paintz.app</w:t>
        </w:r>
      </w:hyperlink>
      <w:r w:rsidDel="00000000" w:rsidR="00000000" w:rsidRPr="00000000">
        <w:rPr>
          <w:rtl w:val="0"/>
        </w:rPr>
      </w:r>
    </w:p>
    <w:p w:rsidR="00000000" w:rsidDel="00000000" w:rsidP="00000000" w:rsidRDefault="00000000" w:rsidRPr="00000000" w14:paraId="00000013">
      <w:pPr>
        <w:pStyle w:val="Heading2"/>
        <w:spacing w:line="276" w:lineRule="auto"/>
        <w:rPr>
          <w:rFonts w:ascii="Quicksand" w:cs="Quicksand" w:eastAsia="Quicksand" w:hAnsi="Quicksand"/>
        </w:rPr>
      </w:pPr>
      <w:bookmarkStart w:colFirst="0" w:colLast="0" w:name="_q05kqxp07xc3" w:id="5"/>
      <w:bookmarkEnd w:id="5"/>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Introduction:</w:t>
      </w:r>
      <w:r w:rsidDel="00000000" w:rsidR="00000000" w:rsidRPr="00000000">
        <w:rPr>
          <w:rFonts w:ascii="Quicksand" w:cs="Quicksand" w:eastAsia="Quicksand" w:hAnsi="Quicksand"/>
          <w:rtl w:val="0"/>
        </w:rPr>
        <w:t xml:space="preserve"> Assess whether learners can explain that the process of writing using a keyboard is called typing. </w:t>
      </w:r>
      <w:r w:rsidDel="00000000" w:rsidR="00000000" w:rsidRPr="00000000">
        <w:rPr>
          <w:rFonts w:ascii="Quicksand" w:cs="Quicksand" w:eastAsia="Quicksand" w:hAnsi="Quicksand"/>
          <w:b w:val="1"/>
          <w:rtl w:val="0"/>
        </w:rPr>
        <w:t xml:space="preserve">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 </w:t>
      </w:r>
      <w:r w:rsidDel="00000000" w:rsidR="00000000" w:rsidRPr="00000000">
        <w:rPr>
          <w:rFonts w:ascii="Quicksand" w:cs="Quicksand" w:eastAsia="Quicksand" w:hAnsi="Quicksand"/>
          <w:rtl w:val="0"/>
        </w:rPr>
        <w:t xml:space="preserve">Assess whether learners are able to type their name using a keyboard.</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 </w:t>
      </w:r>
      <w:r w:rsidDel="00000000" w:rsidR="00000000" w:rsidRPr="00000000">
        <w:rPr>
          <w:rFonts w:ascii="Quicksand" w:cs="Quicksand" w:eastAsia="Quicksand" w:hAnsi="Quicksand"/>
          <w:rtl w:val="0"/>
        </w:rPr>
        <w:t xml:space="preserve">Assess learners’ ability to save a file. </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pStyle w:val="Heading2"/>
        <w:spacing w:line="276" w:lineRule="auto"/>
        <w:rPr>
          <w:rFonts w:ascii="Quicksand" w:cs="Quicksand" w:eastAsia="Quicksand" w:hAnsi="Quicksand"/>
        </w:rPr>
      </w:pPr>
      <w:bookmarkStart w:colFirst="0" w:colLast="0" w:name="_trx50sht5ayz" w:id="6"/>
      <w:bookmarkEnd w:id="6"/>
      <w:r w:rsidDel="00000000" w:rsidR="00000000" w:rsidRPr="00000000">
        <w:rPr>
          <w:rtl w:val="0"/>
        </w:rPr>
        <w:t xml:space="preserve">Outline plan</w:t>
      </w:r>
      <w:r w:rsidDel="00000000" w:rsidR="00000000" w:rsidRPr="00000000">
        <w:rPr>
          <w:rtl w:val="0"/>
        </w:rPr>
      </w:r>
    </w:p>
    <w:p w:rsidR="00000000" w:rsidDel="00000000" w:rsidP="00000000" w:rsidRDefault="00000000" w:rsidRPr="00000000" w14:paraId="00000019">
      <w:pPr>
        <w:widowControl w:val="0"/>
        <w:spacing w:line="276"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1A">
      <w:pPr>
        <w:widowControl w:val="0"/>
        <w:spacing w:line="276"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1B">
      <w:pPr>
        <w:widowControl w:val="0"/>
        <w:spacing w:line="276"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665"/>
        <w:gridCol w:w="7680"/>
        <w:tblGridChange w:id="0">
          <w:tblGrid>
            <w:gridCol w:w="1665"/>
            <w:gridCol w:w="7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widowControl w:val="0"/>
              <w:spacing w:line="276" w:lineRule="auto"/>
              <w:rPr>
                <w:rFonts w:ascii="Quicksand" w:cs="Quicksand" w:eastAsia="Quicksand" w:hAnsi="Quicksand"/>
              </w:rPr>
            </w:pPr>
            <w:bookmarkStart w:colFirst="0" w:colLast="0" w:name="_99qwg63tq2ru" w:id="7"/>
            <w:bookmarkEnd w:id="7"/>
            <w:r w:rsidDel="00000000" w:rsidR="00000000" w:rsidRPr="00000000">
              <w:rPr>
                <w:color w:val="000000"/>
                <w:sz w:val="22"/>
                <w:szCs w:val="22"/>
                <w:rtl w:val="0"/>
              </w:rPr>
              <w:t xml:space="preserve">Introduction </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2–5)</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highlight w:val="white"/>
                <w:rtl w:val="0"/>
              </w:rPr>
              <w:t xml:space="preserve">Introducing the keyboard</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the learning objective with the learners. </w:t>
            </w:r>
          </w:p>
          <w:p w:rsidR="00000000" w:rsidDel="00000000" w:rsidP="00000000" w:rsidRDefault="00000000" w:rsidRPr="00000000" w14:paraId="0000002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3 and remind the learners that computer mice come in different varieties. Explain that in this lesson, learners will be using a keyboard to write using a computer. </w:t>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4 and ask the learners to think, pair, share, ‘What do you use a keyboard for?’ Explain that keyboards are used for writing words, letters or numbers on a screen. </w:t>
            </w:r>
          </w:p>
          <w:p w:rsidR="00000000" w:rsidDel="00000000" w:rsidP="00000000" w:rsidRDefault="00000000" w:rsidRPr="00000000" w14:paraId="0000002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5 and ask learners to comment on any similarities and differences. As with the computer mice and trackpads, emphasise that keyboards can look different, but they all perform the same function.</w:t>
            </w:r>
          </w:p>
          <w:p w:rsidR="00000000" w:rsidDel="00000000" w:rsidP="00000000" w:rsidRDefault="00000000" w:rsidRPr="00000000" w14:paraId="00000029">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tl w:val="0"/>
              </w:rPr>
            </w:r>
          </w:p>
          <w:p w:rsidR="00000000" w:rsidDel="00000000" w:rsidP="00000000" w:rsidRDefault="00000000" w:rsidRPr="00000000" w14:paraId="0000002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6–10)</w:t>
            </w:r>
          </w:p>
          <w:p w:rsidR="00000000" w:rsidDel="00000000" w:rsidP="00000000" w:rsidRDefault="00000000" w:rsidRPr="00000000" w14:paraId="0000002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20 mins</w:t>
            </w:r>
          </w:p>
          <w:p w:rsidR="00000000" w:rsidDel="00000000" w:rsidP="00000000" w:rsidRDefault="00000000" w:rsidRPr="00000000" w14:paraId="0000002E">
            <w:pPr>
              <w:spacing w:line="276"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Typing on a keyboard</w:t>
            </w:r>
            <w:r w:rsidDel="00000000" w:rsidR="00000000" w:rsidRPr="00000000">
              <w:rPr>
                <w:rtl w:val="0"/>
              </w:rPr>
            </w:r>
          </w:p>
          <w:p w:rsidR="00000000" w:rsidDel="00000000" w:rsidP="00000000" w:rsidRDefault="00000000" w:rsidRPr="00000000" w14:paraId="0000003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part of the activity is best modelled for the learners within the program, however screenshots of the program have been provided on slides 7-9 as an alternative. </w:t>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6 and explain that learners will be using the paint program they used in </w:t>
            </w:r>
            <w:r w:rsidDel="00000000" w:rsidR="00000000" w:rsidRPr="00000000">
              <w:rPr>
                <w:rFonts w:ascii="Quicksand" w:cs="Quicksand" w:eastAsia="Quicksand" w:hAnsi="Quicksand"/>
                <w:rtl w:val="0"/>
              </w:rPr>
              <w:t xml:space="preserve">Lesson</w:t>
            </w:r>
            <w:r w:rsidDel="00000000" w:rsidR="00000000" w:rsidRPr="00000000">
              <w:rPr>
                <w:rFonts w:ascii="Quicksand" w:cs="Quicksand" w:eastAsia="Quicksand" w:hAnsi="Quicksand"/>
                <w:rtl w:val="0"/>
              </w:rPr>
              <w:t xml:space="preserve"> 3. Model opening the program for the learners and explain that the program allows them to create pictures and add text/words. </w:t>
            </w:r>
          </w:p>
          <w:p w:rsidR="00000000" w:rsidDel="00000000" w:rsidP="00000000" w:rsidRDefault="00000000" w:rsidRPr="00000000" w14:paraId="0000003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Highlight the text function on the toolbar (dotted square with a T in the middle). Select this function with a single click. Demonstrate clicking and dragging a text box onto the paint area. Explain that you can now write text in the box. Model this by writing your name or a word. </w:t>
            </w:r>
            <w:r w:rsidDel="00000000" w:rsidR="00000000" w:rsidRPr="00000000">
              <w:rPr>
                <w:rtl w:val="0"/>
              </w:rPr>
            </w:r>
          </w:p>
          <w:p w:rsidR="00000000" w:rsidDel="00000000" w:rsidP="00000000" w:rsidRDefault="00000000" w:rsidRPr="00000000" w14:paraId="0000003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To finalise a text box, learners will need to click outside of the box or a different tool on the toolbar. It is important to emphasise that once learners click away from their text box, they will not be able to edit the text, including moving the text box. </w:t>
            </w:r>
          </w:p>
          <w:p w:rsidR="00000000" w:rsidDel="00000000" w:rsidP="00000000" w:rsidRDefault="00000000" w:rsidRPr="00000000" w14:paraId="0000003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10 and ask learners to log on to the computer and open the paint program in a browser. Ask them to write their name into a text box at the bottom of the page. If the learners are working with a partner, ensure both learners have the opportunity to perform this task. </w:t>
            </w:r>
          </w:p>
          <w:p w:rsidR="00000000" w:rsidDel="00000000" w:rsidP="00000000" w:rsidRDefault="00000000" w:rsidRPr="00000000" w14:paraId="0000003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Expectations for capital letters in the learners’ names should be considered for this activity. This will depend on whether the learners have been taught this skill in your setting. This skill is introduced in the Y1 – Digital writing unit.</w:t>
            </w:r>
          </w:p>
          <w:p w:rsidR="00000000" w:rsidDel="00000000" w:rsidP="00000000" w:rsidRDefault="00000000" w:rsidRPr="00000000" w14:paraId="0000003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Once learners have written their name, they can use the remaining time to practise their mouse skills by drawing a simple self-portrait. Explain that this will be very simple and does not need too much detail. </w:t>
            </w:r>
          </w:p>
          <w:p w:rsidR="00000000" w:rsidDel="00000000" w:rsidP="00000000" w:rsidRDefault="00000000" w:rsidRPr="00000000" w14:paraId="0000003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Ask learners to alter the size, colour and font of the text in a text box. Remind the learners that they will need to do this before they click away from their text box. </w:t>
            </w:r>
          </w:p>
          <w:p w:rsidR="00000000" w:rsidDel="00000000" w:rsidP="00000000" w:rsidRDefault="00000000" w:rsidRPr="00000000" w14:paraId="00000040">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11–14)</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Saving my work</w:t>
            </w:r>
          </w:p>
          <w:p w:rsidR="00000000" w:rsidDel="00000000" w:rsidP="00000000" w:rsidRDefault="00000000" w:rsidRPr="00000000" w14:paraId="0000004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part of the activity is best modelled for the learners within the program, however screenshots of the program have been provided on slides 12-14 as an alternative. </w:t>
            </w:r>
          </w:p>
          <w:p w:rsidR="00000000" w:rsidDel="00000000" w:rsidP="00000000" w:rsidRDefault="00000000" w:rsidRPr="00000000" w14:paraId="0000004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11 and ask learners to think, pair, share, ‘How could you keep the work you have created so you can add to it another day?’ Open the paint program and highlight the ‘save’ icon. Explain that this is used to save their work and will be visible in lots of programs they use. </w:t>
            </w:r>
          </w:p>
          <w:p w:rsidR="00000000" w:rsidDel="00000000" w:rsidP="00000000" w:rsidRDefault="00000000" w:rsidRPr="00000000" w14:paraId="0000004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Model clicking the save icon in the paint program, and explain that they need to write their name into the box that appears. They don’t need to remove the ‘.png’ part. </w:t>
            </w:r>
          </w:p>
          <w:p w:rsidR="00000000" w:rsidDel="00000000" w:rsidP="00000000" w:rsidRDefault="00000000" w:rsidRPr="00000000" w14:paraId="0000004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14 and ask the learners, ‘Why is it important to name the files you save sensibly?’</w:t>
            </w:r>
          </w:p>
          <w:p w:rsidR="00000000" w:rsidDel="00000000" w:rsidP="00000000" w:rsidRDefault="00000000" w:rsidRPr="00000000" w14:paraId="0000004E">
            <w:pPr>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It helps you to find it more easily</w:t>
            </w:r>
          </w:p>
          <w:p w:rsidR="00000000" w:rsidDel="00000000" w:rsidP="00000000" w:rsidRDefault="00000000" w:rsidRPr="00000000" w14:paraId="0000004F">
            <w:pPr>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know what a saved file is without having to open it</w:t>
            </w:r>
          </w:p>
          <w:p w:rsidR="00000000" w:rsidDel="00000000" w:rsidP="00000000" w:rsidRDefault="00000000" w:rsidRPr="00000000" w14:paraId="0000005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the learners to return to their computers to save their work, by naming their file with their name. </w:t>
            </w:r>
            <w:r w:rsidDel="00000000" w:rsidR="00000000" w:rsidRPr="00000000">
              <w:rPr>
                <w:rtl w:val="0"/>
              </w:rPr>
            </w:r>
          </w:p>
          <w:p w:rsidR="00000000" w:rsidDel="00000000" w:rsidP="00000000" w:rsidRDefault="00000000" w:rsidRPr="00000000" w14:paraId="0000005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2">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By default, the files in Paintz.app will be saved to the Downloads folder of the local computer.</w:t>
            </w:r>
            <w:r w:rsidDel="00000000" w:rsidR="00000000" w:rsidRPr="00000000">
              <w:rPr>
                <w:rtl w:val="0"/>
              </w:rPr>
            </w:r>
          </w:p>
          <w:p w:rsidR="00000000" w:rsidDel="00000000" w:rsidP="00000000" w:rsidRDefault="00000000" w:rsidRPr="00000000" w14:paraId="00000053">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tl w:val="0"/>
              </w:rPr>
            </w:r>
          </w:p>
          <w:p w:rsidR="00000000" w:rsidDel="00000000" w:rsidP="00000000" w:rsidRDefault="00000000" w:rsidRPr="00000000" w14:paraId="00000055">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 15)</w:t>
            </w:r>
          </w:p>
          <w:p w:rsidR="00000000" w:rsidDel="00000000" w:rsidP="00000000" w:rsidRDefault="00000000" w:rsidRPr="00000000" w14:paraId="00000056">
            <w:pPr>
              <w:widowControl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 functions have been used?</w:t>
            </w:r>
          </w:p>
          <w:p w:rsidR="00000000" w:rsidDel="00000000" w:rsidP="00000000" w:rsidRDefault="00000000" w:rsidRPr="00000000" w14:paraId="0000005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Review and share an example of the learners’ work. Can learners identify which functions were used to create the picture? Questions could include:</w:t>
            </w:r>
          </w:p>
          <w:p w:rsidR="00000000" w:rsidDel="00000000" w:rsidP="00000000" w:rsidRDefault="00000000" w:rsidRPr="00000000" w14:paraId="0000005B">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Has more than one colour been used?</w:t>
            </w:r>
          </w:p>
          <w:p w:rsidR="00000000" w:rsidDel="00000000" w:rsidP="00000000" w:rsidRDefault="00000000" w:rsidRPr="00000000" w14:paraId="0000005C">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Has text been added?</w:t>
            </w:r>
          </w:p>
          <w:p w:rsidR="00000000" w:rsidDel="00000000" w:rsidP="00000000" w:rsidRDefault="00000000" w:rsidRPr="00000000" w14:paraId="0000005D">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Have any other tools been used?</w:t>
            </w:r>
          </w:p>
          <w:p w:rsidR="00000000" w:rsidDel="00000000" w:rsidP="00000000" w:rsidRDefault="00000000" w:rsidRPr="00000000" w14:paraId="0000005E">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60">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16–17)</w:t>
            </w:r>
          </w:p>
          <w:p w:rsidR="00000000" w:rsidDel="00000000" w:rsidP="00000000" w:rsidRDefault="00000000" w:rsidRPr="00000000" w14:paraId="00000061">
            <w:pPr>
              <w:widowControl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6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66">
            <w:pPr>
              <w:spacing w:line="276" w:lineRule="auto"/>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67">
      <w:pPr>
        <w:spacing w:line="276" w:lineRule="auto"/>
        <w:rPr>
          <w:color w:val="666666"/>
          <w:sz w:val="18"/>
          <w:szCs w:val="18"/>
        </w:rPr>
      </w:pPr>
      <w:r w:rsidDel="00000000" w:rsidR="00000000" w:rsidRPr="00000000">
        <w:rPr>
          <w:rtl w:val="0"/>
        </w:rPr>
      </w:r>
    </w:p>
    <w:p w:rsidR="00000000" w:rsidDel="00000000" w:rsidP="00000000" w:rsidRDefault="00000000" w:rsidRPr="00000000" w14:paraId="00000068">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69">
      <w:pPr>
        <w:spacing w:line="276" w:lineRule="auto"/>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A">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8">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C">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6D">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4 – Using a computer keyboard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6F">
    <w:pPr>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2">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4 – Using a computer keyboard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4">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9525</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75">
    <w:pPr>
      <w:ind w:left="-720" w:right="-690" w:firstLine="0"/>
      <w:rPr>
        <w:color w:val="666666"/>
      </w:rPr>
    </w:pPr>
    <w:r w:rsidDel="00000000" w:rsidR="00000000" w:rsidRPr="00000000">
      <w:rPr>
        <w:rtl w:val="0"/>
      </w:rPr>
    </w:r>
  </w:p>
  <w:p w:rsidR="00000000" w:rsidDel="00000000" w:rsidP="00000000" w:rsidRDefault="00000000" w:rsidRPr="00000000" w14:paraId="00000076">
    <w:pPr>
      <w:ind w:left="-720" w:right="-690" w:firstLine="0"/>
      <w:rPr>
        <w:color w:val="666666"/>
      </w:rPr>
    </w:pPr>
    <w:r w:rsidDel="00000000" w:rsidR="00000000" w:rsidRPr="00000000">
      <w:rPr>
        <w:rtl w:val="0"/>
      </w:rPr>
    </w:r>
  </w:p>
  <w:p w:rsidR="00000000" w:rsidDel="00000000" w:rsidP="00000000" w:rsidRDefault="00000000" w:rsidRPr="00000000" w14:paraId="00000077">
    <w:pPr>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paintz.app" TargetMode="External"/><Relationship Id="rId7" Type="http://schemas.openxmlformats.org/officeDocument/2006/relationships/hyperlink" Target="http://ncce.io/tcc" TargetMode="External"/><Relationship Id="rId8" Type="http://schemas.openxmlformats.org/officeDocument/2006/relationships/hyperlink" Target="https://ncce.io/og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