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line="276" w:lineRule="auto"/>
        <w:rPr>
          <w:rFonts w:ascii="Quicksand" w:cs="Quicksand" w:eastAsia="Quicksand" w:hAnsi="Quicksand"/>
          <w:b w:val="1"/>
          <w:color w:val="5b5ba5"/>
          <w:sz w:val="48"/>
          <w:szCs w:val="48"/>
        </w:rPr>
      </w:pPr>
      <w:bookmarkStart w:colFirst="0" w:colLast="0" w:name="_gjdgxs" w:id="0"/>
      <w:bookmarkEnd w:id="0"/>
      <w:r w:rsidDel="00000000" w:rsidR="00000000" w:rsidRPr="00000000">
        <w:rPr>
          <w:rtl w:val="0"/>
        </w:rPr>
        <w:t xml:space="preserve">Lesson 5</w:t>
      </w:r>
      <w:r w:rsidDel="00000000" w:rsidR="00000000" w:rsidRPr="00000000">
        <w:rPr>
          <w:rFonts w:ascii="Quicksand" w:cs="Quicksand" w:eastAsia="Quicksand" w:hAnsi="Quicksand"/>
          <w:b w:val="1"/>
          <w:color w:val="5b5ba5"/>
          <w:sz w:val="48"/>
          <w:szCs w:val="48"/>
          <w:rtl w:val="0"/>
        </w:rPr>
        <w:t xml:space="preserve">:</w:t>
      </w:r>
      <w:r w:rsidDel="00000000" w:rsidR="00000000" w:rsidRPr="00000000">
        <w:rPr>
          <w:rtl w:val="0"/>
        </w:rPr>
        <w:t xml:space="preserve"> Developing keyboard skills</w:t>
      </w:r>
      <w:r w:rsidDel="00000000" w:rsidR="00000000" w:rsidRPr="00000000">
        <w:rPr>
          <w:rtl w:val="0"/>
        </w:rPr>
      </w:r>
    </w:p>
    <w:p w:rsidR="00000000" w:rsidDel="00000000" w:rsidP="00000000" w:rsidRDefault="00000000" w:rsidRPr="00000000" w14:paraId="00000002">
      <w:pPr>
        <w:pStyle w:val="Heading2"/>
        <w:spacing w:line="276" w:lineRule="auto"/>
        <w:rPr>
          <w:rFonts w:ascii="Quicksand" w:cs="Quicksand" w:eastAsia="Quicksand" w:hAnsi="Quicksand"/>
        </w:rPr>
      </w:pPr>
      <w:bookmarkStart w:colFirst="0" w:colLast="0" w:name="_30j0zll"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03">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Learners will begin by opening a file they have previously created. </w:t>
      </w:r>
      <w:r w:rsidDel="00000000" w:rsidR="00000000" w:rsidRPr="00000000">
        <w:rPr>
          <w:rFonts w:ascii="Quicksand" w:cs="Quicksand" w:eastAsia="Quicksand" w:hAnsi="Quicksand"/>
          <w:rtl w:val="0"/>
        </w:rPr>
        <w:t xml:space="preserve">They will demonstrate their ability to use a keyboard to edit text, by writing a sentence and then deleting letters. They will also use the keyboard arrow keys to move the text cursor in their textbox. </w:t>
      </w:r>
    </w:p>
    <w:p w:rsidR="00000000" w:rsidDel="00000000" w:rsidP="00000000" w:rsidRDefault="00000000" w:rsidRPr="00000000" w14:paraId="00000004">
      <w:pPr>
        <w:pStyle w:val="Heading2"/>
        <w:spacing w:line="276" w:lineRule="auto"/>
        <w:rPr>
          <w:rFonts w:ascii="Quicksand" w:cs="Quicksand" w:eastAsia="Quicksand" w:hAnsi="Quicksand"/>
        </w:rPr>
      </w:pPr>
      <w:bookmarkStart w:colFirst="0" w:colLast="0" w:name="_ig497zv0vaq9" w:id="2"/>
      <w:bookmarkEnd w:id="2"/>
      <w:r w:rsidDel="00000000" w:rsidR="00000000" w:rsidRPr="00000000">
        <w:rPr>
          <w:rFonts w:ascii="Quicksand" w:cs="Quicksand" w:eastAsia="Quicksand" w:hAnsi="Quicksand"/>
          <w:rtl w:val="0"/>
        </w:rPr>
        <w:t xml:space="preserve">Learning </w:t>
      </w:r>
      <w:r w:rsidDel="00000000" w:rsidR="00000000" w:rsidRPr="00000000">
        <w:rPr>
          <w:rFonts w:ascii="Quicksand" w:cs="Quicksand" w:eastAsia="Quicksand" w:hAnsi="Quicksand"/>
          <w:rtl w:val="0"/>
        </w:rPr>
        <w:t xml:space="preserve">objectives</w:t>
      </w:r>
      <w:r w:rsidDel="00000000" w:rsidR="00000000" w:rsidRPr="00000000">
        <w:rPr>
          <w:rtl w:val="0"/>
        </w:rPr>
      </w:r>
    </w:p>
    <w:p w:rsidR="00000000" w:rsidDel="00000000" w:rsidP="00000000" w:rsidRDefault="00000000" w:rsidRPr="00000000" w14:paraId="00000005">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To use the keyboard to edit text</w:t>
      </w:r>
    </w:p>
    <w:p w:rsidR="00000000" w:rsidDel="00000000" w:rsidP="00000000" w:rsidRDefault="00000000" w:rsidRPr="00000000" w14:paraId="00000006">
      <w:pPr>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open my work from a file</w:t>
      </w:r>
    </w:p>
    <w:p w:rsidR="00000000" w:rsidDel="00000000" w:rsidP="00000000" w:rsidRDefault="00000000" w:rsidRPr="00000000" w14:paraId="00000007">
      <w:pPr>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use the arrow keys to move the cursor </w:t>
      </w:r>
    </w:p>
    <w:p w:rsidR="00000000" w:rsidDel="00000000" w:rsidP="00000000" w:rsidRDefault="00000000" w:rsidRPr="00000000" w14:paraId="00000008">
      <w:pPr>
        <w:numPr>
          <w:ilvl w:val="0"/>
          <w:numId w:val="4"/>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I can delete letters</w:t>
      </w:r>
    </w:p>
    <w:p w:rsidR="00000000" w:rsidDel="00000000" w:rsidP="00000000" w:rsidRDefault="00000000" w:rsidRPr="00000000" w14:paraId="00000009">
      <w:pPr>
        <w:pStyle w:val="Heading2"/>
        <w:spacing w:line="276" w:lineRule="auto"/>
        <w:rPr>
          <w:rFonts w:ascii="Quicksand" w:cs="Quicksand" w:eastAsia="Quicksand" w:hAnsi="Quicksand"/>
        </w:rPr>
      </w:pPr>
      <w:bookmarkStart w:colFirst="0" w:colLast="0" w:name="_dba007rk0n4j" w:id="3"/>
      <w:bookmarkEnd w:id="3"/>
      <w:r w:rsidDel="00000000" w:rsidR="00000000" w:rsidRPr="00000000">
        <w:rPr>
          <w:rFonts w:ascii="Quicksand" w:cs="Quicksand" w:eastAsia="Quicksand" w:hAnsi="Quicksand"/>
          <w:rtl w:val="0"/>
        </w:rPr>
        <w:t xml:space="preserve">Key vocabulary</w:t>
      </w:r>
    </w:p>
    <w:p w:rsidR="00000000" w:rsidDel="00000000" w:rsidP="00000000" w:rsidRDefault="00000000" w:rsidRPr="00000000" w14:paraId="0000000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Keyboard, computer</w:t>
      </w:r>
    </w:p>
    <w:p w:rsidR="00000000" w:rsidDel="00000000" w:rsidP="00000000" w:rsidRDefault="00000000" w:rsidRPr="00000000" w14:paraId="0000000B">
      <w:pPr>
        <w:pStyle w:val="Heading2"/>
        <w:spacing w:line="276" w:lineRule="auto"/>
        <w:rPr>
          <w:rFonts w:ascii="Quicksand" w:cs="Quicksand" w:eastAsia="Quicksand" w:hAnsi="Quicksand"/>
        </w:rPr>
      </w:pPr>
      <w:bookmarkStart w:colFirst="0" w:colLast="0" w:name="_3znysh7" w:id="4"/>
      <w:bookmarkEnd w:id="4"/>
      <w:r w:rsidDel="00000000" w:rsidR="00000000" w:rsidRPr="00000000">
        <w:rPr>
          <w:rFonts w:ascii="Quicksand" w:cs="Quicksand" w:eastAsia="Quicksand" w:hAnsi="Quicksand"/>
          <w:rtl w:val="0"/>
        </w:rPr>
        <w:t xml:space="preserve">Preparation</w:t>
      </w:r>
    </w:p>
    <w:p w:rsidR="00000000" w:rsidDel="00000000" w:rsidP="00000000" w:rsidRDefault="00000000" w:rsidRPr="00000000" w14:paraId="0000000C">
      <w:pPr>
        <w:spacing w:line="276" w:lineRule="auto"/>
        <w:ind w:left="0" w:firstLine="0"/>
        <w:rPr>
          <w:rFonts w:ascii="Quicksand" w:cs="Quicksand" w:eastAsia="Quicksand" w:hAnsi="Quicksand"/>
          <w:b w:val="1"/>
        </w:rPr>
      </w:pPr>
      <w:r w:rsidDel="00000000" w:rsidR="00000000" w:rsidRPr="00000000">
        <w:rPr>
          <w:rFonts w:ascii="Quicksand" w:cs="Quicksand" w:eastAsia="Quicksand" w:hAnsi="Quicksand"/>
          <w:b w:val="1"/>
          <w:rtl w:val="0"/>
        </w:rPr>
        <w:t xml:space="preserve">Subject knowledge:</w:t>
      </w:r>
    </w:p>
    <w:p w:rsidR="00000000" w:rsidDel="00000000" w:rsidP="00000000" w:rsidRDefault="00000000" w:rsidRPr="00000000" w14:paraId="0000000D">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Teachers will need to know where to access the files that are saved in this lesson. In the Paintz.app program, these are saved locally to the downloads folder. </w:t>
      </w:r>
      <w:r w:rsidDel="00000000" w:rsidR="00000000" w:rsidRPr="00000000">
        <w:rPr>
          <w:rtl w:val="0"/>
        </w:rPr>
      </w:r>
    </w:p>
    <w:p w:rsidR="00000000" w:rsidDel="00000000" w:rsidP="00000000" w:rsidRDefault="00000000" w:rsidRPr="00000000" w14:paraId="0000000E">
      <w:pPr>
        <w:spacing w:line="276" w:lineRule="auto"/>
        <w:ind w:left="0" w:firstLine="0"/>
        <w:rPr>
          <w:rFonts w:ascii="Quicksand" w:cs="Quicksand" w:eastAsia="Quicksand" w:hAnsi="Quicksand"/>
        </w:rPr>
      </w:pPr>
      <w:r w:rsidDel="00000000" w:rsidR="00000000" w:rsidRPr="00000000">
        <w:rPr>
          <w:rtl w:val="0"/>
        </w:rPr>
      </w:r>
    </w:p>
    <w:p w:rsidR="00000000" w:rsidDel="00000000" w:rsidP="00000000" w:rsidRDefault="00000000" w:rsidRPr="00000000" w14:paraId="0000000F">
      <w:pPr>
        <w:spacing w:line="276" w:lineRule="auto"/>
        <w:ind w:left="0" w:firstLine="0"/>
        <w:rPr>
          <w:rFonts w:ascii="Quicksand" w:cs="Quicksand" w:eastAsia="Quicksand" w:hAnsi="Quicksand"/>
        </w:rPr>
      </w:pPr>
      <w:r w:rsidDel="00000000" w:rsidR="00000000" w:rsidRPr="00000000">
        <w:rPr>
          <w:rFonts w:ascii="Quicksand" w:cs="Quicksand" w:eastAsia="Quicksand" w:hAnsi="Quicksand"/>
          <w:b w:val="1"/>
          <w:rtl w:val="0"/>
        </w:rPr>
        <w:t xml:space="preserve">You will need:</w:t>
      </w:r>
      <w:r w:rsidDel="00000000" w:rsidR="00000000" w:rsidRPr="00000000">
        <w:rPr>
          <w:rtl w:val="0"/>
        </w:rPr>
      </w:r>
    </w:p>
    <w:p w:rsidR="00000000" w:rsidDel="00000000" w:rsidP="00000000" w:rsidRDefault="00000000" w:rsidRPr="00000000" w14:paraId="00000010">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L5 </w:t>
      </w:r>
      <w:r w:rsidDel="00000000" w:rsidR="00000000" w:rsidRPr="00000000">
        <w:rPr>
          <w:rFonts w:ascii="Quicksand" w:cs="Quicksand" w:eastAsia="Quicksand" w:hAnsi="Quicksand"/>
          <w:rtl w:val="0"/>
        </w:rPr>
        <w:t xml:space="preserve">Slides</w:t>
      </w:r>
      <w:r w:rsidDel="00000000" w:rsidR="00000000" w:rsidRPr="00000000">
        <w:rPr>
          <w:rtl w:val="0"/>
        </w:rPr>
      </w:r>
    </w:p>
    <w:p w:rsidR="00000000" w:rsidDel="00000000" w:rsidP="00000000" w:rsidRDefault="00000000" w:rsidRPr="00000000" w14:paraId="00000011">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A0 Resource: Keyboard and mouse </w:t>
      </w:r>
      <w:r w:rsidDel="00000000" w:rsidR="00000000" w:rsidRPr="00000000">
        <w:rPr>
          <w:rFonts w:ascii="Quicksand" w:cs="Quicksand" w:eastAsia="Quicksand" w:hAnsi="Quicksand"/>
          <w:rtl w:val="0"/>
        </w:rPr>
        <w:t xml:space="preserve">(</w:t>
      </w:r>
      <w:r w:rsidDel="00000000" w:rsidR="00000000" w:rsidRPr="00000000">
        <w:rPr>
          <w:rFonts w:ascii="Quicksand" w:cs="Quicksand" w:eastAsia="Quicksand" w:hAnsi="Quicksand"/>
          <w:highlight w:val="white"/>
          <w:rtl w:val="0"/>
        </w:rPr>
        <w:t xml:space="preserve">A3 size, printed)</w:t>
      </w:r>
      <w:r w:rsidDel="00000000" w:rsidR="00000000" w:rsidRPr="00000000">
        <w:rPr>
          <w:rtl w:val="0"/>
        </w:rPr>
      </w:r>
    </w:p>
    <w:p w:rsidR="00000000" w:rsidDel="00000000" w:rsidP="00000000" w:rsidRDefault="00000000" w:rsidRPr="00000000" w14:paraId="00000012">
      <w:pPr>
        <w:numPr>
          <w:ilvl w:val="0"/>
          <w:numId w:val="1"/>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A1 Worksheet – Scaffolded learning</w:t>
      </w:r>
      <w:r w:rsidDel="00000000" w:rsidR="00000000" w:rsidRPr="00000000">
        <w:rPr>
          <w:rtl w:val="0"/>
        </w:rPr>
      </w:r>
    </w:p>
    <w:p w:rsidR="00000000" w:rsidDel="00000000" w:rsidP="00000000" w:rsidRDefault="00000000" w:rsidRPr="00000000" w14:paraId="00000013">
      <w:pPr>
        <w:numPr>
          <w:ilvl w:val="0"/>
          <w:numId w:val="3"/>
        </w:numPr>
        <w:spacing w:line="276" w:lineRule="auto"/>
        <w:ind w:left="720" w:hanging="360"/>
        <w:rPr>
          <w:rFonts w:ascii="Quicksand" w:cs="Quicksand" w:eastAsia="Quicksand" w:hAnsi="Quicksand"/>
          <w:highlight w:val="white"/>
        </w:rPr>
      </w:pPr>
      <w:r w:rsidDel="00000000" w:rsidR="00000000" w:rsidRPr="00000000">
        <w:rPr>
          <w:rFonts w:ascii="Quicksand" w:cs="Quicksand" w:eastAsia="Quicksand" w:hAnsi="Quicksand"/>
          <w:rtl w:val="0"/>
        </w:rPr>
        <w:t xml:space="preserve">A1 – Desktop or laptop computers (tablet devices could be used as an alternative)</w:t>
      </w:r>
    </w:p>
    <w:p w:rsidR="00000000" w:rsidDel="00000000" w:rsidP="00000000" w:rsidRDefault="00000000" w:rsidRPr="00000000" w14:paraId="00000014">
      <w:pPr>
        <w:numPr>
          <w:ilvl w:val="0"/>
          <w:numId w:val="5"/>
        </w:numPr>
        <w:spacing w:line="276" w:lineRule="auto"/>
        <w:ind w:left="720" w:hanging="360"/>
        <w:rPr>
          <w:rFonts w:ascii="Quicksand" w:cs="Quicksand" w:eastAsia="Quicksand" w:hAnsi="Quicksand"/>
          <w:u w:val="none"/>
        </w:rPr>
      </w:pPr>
      <w:r w:rsidDel="00000000" w:rsidR="00000000" w:rsidRPr="00000000">
        <w:rPr>
          <w:rFonts w:ascii="Quicksand" w:cs="Quicksand" w:eastAsia="Quicksand" w:hAnsi="Quicksand"/>
          <w:rtl w:val="0"/>
        </w:rPr>
        <w:t xml:space="preserve">A1 – L</w:t>
      </w:r>
      <w:r w:rsidDel="00000000" w:rsidR="00000000" w:rsidRPr="00000000">
        <w:rPr>
          <w:rFonts w:ascii="Quicksand" w:cs="Quicksand" w:eastAsia="Quicksand" w:hAnsi="Quicksand"/>
          <w:rtl w:val="0"/>
        </w:rPr>
        <w:t xml:space="preserve">earner access to the pictures they saved in the previous lesson.</w:t>
      </w:r>
      <w:r w:rsidDel="00000000" w:rsidR="00000000" w:rsidRPr="00000000">
        <w:rPr>
          <w:rtl w:val="0"/>
        </w:rPr>
      </w:r>
    </w:p>
    <w:p w:rsidR="00000000" w:rsidDel="00000000" w:rsidP="00000000" w:rsidRDefault="00000000" w:rsidRPr="00000000" w14:paraId="00000015">
      <w:pPr>
        <w:pStyle w:val="Heading2"/>
        <w:spacing w:line="276" w:lineRule="auto"/>
        <w:rPr>
          <w:rFonts w:ascii="Quicksand" w:cs="Quicksand" w:eastAsia="Quicksand" w:hAnsi="Quicksand"/>
        </w:rPr>
      </w:pPr>
      <w:bookmarkStart w:colFirst="0" w:colLast="0" w:name="_q05kqxp07xc3" w:id="5"/>
      <w:bookmarkEnd w:id="5"/>
      <w:r w:rsidDel="00000000" w:rsidR="00000000" w:rsidRPr="00000000">
        <w:rPr>
          <w:rFonts w:ascii="Quicksand" w:cs="Quicksand" w:eastAsia="Quicksand" w:hAnsi="Quicksand"/>
          <w:rtl w:val="0"/>
        </w:rPr>
        <w:t xml:space="preserve">Assessment opportunities</w:t>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Activity 1: </w:t>
      </w:r>
      <w:r w:rsidDel="00000000" w:rsidR="00000000" w:rsidRPr="00000000">
        <w:rPr>
          <w:rFonts w:ascii="Quicksand" w:cs="Quicksand" w:eastAsia="Quicksand" w:hAnsi="Quicksand"/>
          <w:rtl w:val="0"/>
        </w:rPr>
        <w:t xml:space="preserve">Assess whether learners are able to locate and open their saved file. </w:t>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Activity 2: </w:t>
      </w:r>
      <w:r w:rsidDel="00000000" w:rsidR="00000000" w:rsidRPr="00000000">
        <w:rPr>
          <w:rFonts w:ascii="Quicksand" w:cs="Quicksand" w:eastAsia="Quicksand" w:hAnsi="Quicksand"/>
          <w:rtl w:val="0"/>
        </w:rPr>
        <w:t xml:space="preserve">Assess whether learners can use arrow keys to move their cursor and backspace to delete letters. </w:t>
      </w:r>
    </w:p>
    <w:p w:rsidR="00000000" w:rsidDel="00000000" w:rsidP="00000000" w:rsidRDefault="00000000" w:rsidRPr="00000000" w14:paraId="0000001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Quicksand" w:cs="Quicksand" w:eastAsia="Quicksand" w:hAnsi="Quicksand"/>
          <w:b w:val="1"/>
        </w:rPr>
      </w:pPr>
      <w:r w:rsidDel="00000000" w:rsidR="00000000" w:rsidRPr="00000000">
        <w:rPr>
          <w:rFonts w:ascii="Quicksand" w:cs="Quicksand" w:eastAsia="Quicksand" w:hAnsi="Quicksand"/>
          <w:b w:val="1"/>
          <w:rtl w:val="0"/>
        </w:rPr>
        <w:t xml:space="preserve">Plenary:</w:t>
      </w:r>
      <w:r w:rsidDel="00000000" w:rsidR="00000000" w:rsidRPr="00000000">
        <w:rPr>
          <w:rFonts w:ascii="Quicksand" w:cs="Quicksand" w:eastAsia="Quicksand" w:hAnsi="Quicksand"/>
          <w:rtl w:val="0"/>
        </w:rPr>
        <w:t xml:space="preserve"> Assess whether learners can understand the importance of naming their files sensibly. </w:t>
      </w:r>
      <w:r w:rsidDel="00000000" w:rsidR="00000000" w:rsidRPr="00000000">
        <w:rPr>
          <w:rtl w:val="0"/>
        </w:rPr>
      </w:r>
    </w:p>
    <w:p w:rsidR="00000000" w:rsidDel="00000000" w:rsidP="00000000" w:rsidRDefault="00000000" w:rsidRPr="00000000" w14:paraId="00000019">
      <w:pPr>
        <w:pStyle w:val="Heading2"/>
        <w:spacing w:line="276" w:lineRule="auto"/>
        <w:rPr>
          <w:rFonts w:ascii="Quicksand" w:cs="Quicksand" w:eastAsia="Quicksand" w:hAnsi="Quicksand"/>
        </w:rPr>
      </w:pPr>
      <w:bookmarkStart w:colFirst="0" w:colLast="0" w:name="_l9gvqqhz6gyg" w:id="6"/>
      <w:bookmarkEnd w:id="6"/>
      <w:r w:rsidDel="00000000" w:rsidR="00000000" w:rsidRPr="00000000">
        <w:rPr>
          <w:rFonts w:ascii="Quicksand" w:cs="Quicksand" w:eastAsia="Quicksand" w:hAnsi="Quicksand"/>
          <w:rtl w:val="0"/>
        </w:rPr>
        <w:t xml:space="preserve">Outline plan</w:t>
      </w:r>
      <w:r w:rsidDel="00000000" w:rsidR="00000000" w:rsidRPr="00000000">
        <w:rPr>
          <w:rtl w:val="0"/>
        </w:rPr>
      </w:r>
    </w:p>
    <w:p w:rsidR="00000000" w:rsidDel="00000000" w:rsidP="00000000" w:rsidRDefault="00000000" w:rsidRPr="00000000" w14:paraId="0000001A">
      <w:pPr>
        <w:widowControl w:val="0"/>
        <w:spacing w:line="276"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Please note that the </w:t>
      </w:r>
      <w:r w:rsidDel="00000000" w:rsidR="00000000" w:rsidRPr="00000000">
        <w:rPr>
          <w:rFonts w:ascii="Quicksand" w:cs="Quicksand" w:eastAsia="Quicksand" w:hAnsi="Quicksand"/>
          <w:color w:val="434343"/>
          <w:rtl w:val="0"/>
        </w:rPr>
        <w:t xml:space="preserve">slide deck</w:t>
      </w:r>
      <w:r w:rsidDel="00000000" w:rsidR="00000000" w:rsidRPr="00000000">
        <w:rPr>
          <w:rFonts w:ascii="Quicksand" w:cs="Quicksand" w:eastAsia="Quicksand" w:hAnsi="Quicksand"/>
          <w:color w:val="434343"/>
          <w:rtl w:val="0"/>
        </w:rPr>
        <w:t xml:space="preserve"> labels the activities in the top right-hand corner to help you navigate the lesson. </w:t>
      </w:r>
    </w:p>
    <w:p w:rsidR="00000000" w:rsidDel="00000000" w:rsidP="00000000" w:rsidRDefault="00000000" w:rsidRPr="00000000" w14:paraId="0000001B">
      <w:pPr>
        <w:widowControl w:val="0"/>
        <w:spacing w:line="276" w:lineRule="auto"/>
        <w:rPr>
          <w:rFonts w:ascii="Quicksand" w:cs="Quicksand" w:eastAsia="Quicksand" w:hAnsi="Quicksand"/>
          <w:color w:val="434343"/>
        </w:rPr>
      </w:pPr>
      <w:r w:rsidDel="00000000" w:rsidR="00000000" w:rsidRPr="00000000">
        <w:rPr>
          <w:rtl w:val="0"/>
        </w:rPr>
      </w:r>
    </w:p>
    <w:p w:rsidR="00000000" w:rsidDel="00000000" w:rsidP="00000000" w:rsidRDefault="00000000" w:rsidRPr="00000000" w14:paraId="0000001C">
      <w:pPr>
        <w:widowControl w:val="0"/>
        <w:spacing w:line="276" w:lineRule="auto"/>
        <w:rPr>
          <w:rFonts w:ascii="Quicksand" w:cs="Quicksand" w:eastAsia="Quicksand" w:hAnsi="Quicksand"/>
          <w:color w:val="434343"/>
        </w:rPr>
      </w:pPr>
      <w:r w:rsidDel="00000000" w:rsidR="00000000" w:rsidRPr="00000000">
        <w:rPr>
          <w:rFonts w:ascii="Quicksand" w:cs="Quicksand" w:eastAsia="Quicksand" w:hAnsi="Quicksand"/>
          <w:color w:val="434343"/>
          <w:rtl w:val="0"/>
        </w:rPr>
        <w:t xml:space="preserve">*timings are rough guides</w:t>
      </w:r>
    </w:p>
    <w:tbl>
      <w:tblPr>
        <w:tblStyle w:val="Table1"/>
        <w:tblW w:w="9345.0" w:type="dxa"/>
        <w:jc w:val="left"/>
        <w:tblInd w:w="100.0" w:type="pct"/>
        <w:tblBorders>
          <w:top w:color="999999" w:space="0" w:sz="8" w:val="single"/>
          <w:left w:color="999999" w:space="0" w:sz="8" w:val="single"/>
          <w:bottom w:color="999999" w:space="0" w:sz="8" w:val="single"/>
          <w:right w:color="999999" w:space="0" w:sz="8" w:val="single"/>
          <w:insideH w:color="999999" w:space="0" w:sz="8" w:val="single"/>
          <w:insideV w:color="999999" w:space="0" w:sz="8" w:val="single"/>
        </w:tblBorders>
        <w:tblLayout w:type="fixed"/>
        <w:tblLook w:val="0600"/>
      </w:tblPr>
      <w:tblGrid>
        <w:gridCol w:w="1545"/>
        <w:gridCol w:w="7800"/>
        <w:tblGridChange w:id="0">
          <w:tblGrid>
            <w:gridCol w:w="1545"/>
            <w:gridCol w:w="780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3"/>
              <w:widowControl w:val="0"/>
              <w:spacing w:line="276" w:lineRule="auto"/>
              <w:rPr>
                <w:color w:val="000000"/>
                <w:sz w:val="22"/>
                <w:szCs w:val="22"/>
              </w:rPr>
            </w:pPr>
            <w:bookmarkStart w:colFirst="0" w:colLast="0" w:name="_99qwg63tq2ru" w:id="7"/>
            <w:bookmarkEnd w:id="7"/>
            <w:r w:rsidDel="00000000" w:rsidR="00000000" w:rsidRPr="00000000">
              <w:rPr>
                <w:color w:val="000000"/>
                <w:sz w:val="22"/>
                <w:szCs w:val="22"/>
                <w:rtl w:val="0"/>
              </w:rPr>
              <w:t xml:space="preserve">Introduction</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(Slides 2 – 4)</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20">
            <w:pPr>
              <w:widowControl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b w:val="1"/>
              </w:rPr>
            </w:pPr>
            <w:r w:rsidDel="00000000" w:rsidR="00000000" w:rsidRPr="00000000">
              <w:rPr>
                <w:rFonts w:ascii="Quicksand" w:cs="Quicksand" w:eastAsia="Quicksand" w:hAnsi="Quicksand"/>
                <w:b w:val="1"/>
                <w:highlight w:val="white"/>
                <w:rtl w:val="0"/>
              </w:rPr>
              <w:t xml:space="preserve">Review of keyboard and mouse skills</w:t>
            </w: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24">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Share the learning objective with the learners. </w:t>
            </w:r>
          </w:p>
          <w:p w:rsidR="00000000" w:rsidDel="00000000" w:rsidP="00000000" w:rsidRDefault="00000000" w:rsidRPr="00000000" w14:paraId="00000025">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6">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Share slide 3 and remind the learners that they have used two different devices in this unit so far. Ask the learners if they can name them. Click to reveal the mice and keyboards illustrating the different kinds. </w:t>
            </w:r>
          </w:p>
          <w:p w:rsidR="00000000" w:rsidDel="00000000" w:rsidP="00000000" w:rsidRDefault="00000000" w:rsidRPr="00000000" w14:paraId="00000027">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8">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4. Display the printed images of a computer keyboard and computer mouse on opposite sides of the classroom. </w:t>
            </w:r>
          </w:p>
          <w:p w:rsidR="00000000" w:rsidDel="00000000" w:rsidP="00000000" w:rsidRDefault="00000000" w:rsidRPr="00000000" w14:paraId="00000029">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2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Read the statements below and ask learners to move to the device that matches the statement:</w:t>
            </w:r>
          </w:p>
          <w:p w:rsidR="00000000" w:rsidDel="00000000" w:rsidP="00000000" w:rsidRDefault="00000000" w:rsidRPr="00000000" w14:paraId="0000002B">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You can move a pointer around the screen with this device (mouse)</w:t>
            </w:r>
          </w:p>
          <w:p w:rsidR="00000000" w:rsidDel="00000000" w:rsidP="00000000" w:rsidRDefault="00000000" w:rsidRPr="00000000" w14:paraId="0000002C">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You can type letters using this device (keyboard)</w:t>
            </w:r>
          </w:p>
          <w:p w:rsidR="00000000" w:rsidDel="00000000" w:rsidP="00000000" w:rsidRDefault="00000000" w:rsidRPr="00000000" w14:paraId="0000002D">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You would use this device to write a sentence (keyboard)</w:t>
            </w:r>
          </w:p>
          <w:p w:rsidR="00000000" w:rsidDel="00000000" w:rsidP="00000000" w:rsidRDefault="00000000" w:rsidRPr="00000000" w14:paraId="0000002E">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You can draw a picture with this device (mouse)</w:t>
            </w:r>
          </w:p>
          <w:p w:rsidR="00000000" w:rsidDel="00000000" w:rsidP="00000000" w:rsidRDefault="00000000" w:rsidRPr="00000000" w14:paraId="0000002F">
            <w:pPr>
              <w:numPr>
                <w:ilvl w:val="0"/>
                <w:numId w:val="2"/>
              </w:numPr>
              <w:spacing w:line="276" w:lineRule="auto"/>
              <w:ind w:left="720" w:hanging="360"/>
              <w:rPr>
                <w:rFonts w:ascii="Quicksand" w:cs="Quicksand" w:eastAsia="Quicksand" w:hAnsi="Quicksand"/>
              </w:rPr>
            </w:pPr>
            <w:r w:rsidDel="00000000" w:rsidR="00000000" w:rsidRPr="00000000">
              <w:rPr>
                <w:rFonts w:ascii="Quicksand" w:cs="Quicksand" w:eastAsia="Quicksand" w:hAnsi="Quicksand"/>
                <w:rtl w:val="0"/>
              </w:rPr>
              <w:t xml:space="preserve">You input instructions to the computer by clicking on this device (mouse)</w:t>
            </w:r>
          </w:p>
          <w:p w:rsidR="00000000" w:rsidDel="00000000" w:rsidP="00000000" w:rsidRDefault="00000000" w:rsidRPr="00000000" w14:paraId="00000030">
            <w:pPr>
              <w:spacing w:line="276" w:lineRule="auto"/>
              <w:ind w:left="0" w:firstLine="0"/>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1</w:t>
            </w:r>
            <w:r w:rsidDel="00000000" w:rsidR="00000000" w:rsidRPr="00000000">
              <w:rPr>
                <w:rtl w:val="0"/>
              </w:rPr>
            </w:r>
          </w:p>
          <w:p w:rsidR="00000000" w:rsidDel="00000000" w:rsidP="00000000" w:rsidRDefault="00000000" w:rsidRPr="00000000" w14:paraId="00000032">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(Slides 5 – 8)</w:t>
            </w:r>
          </w:p>
          <w:p w:rsidR="00000000" w:rsidDel="00000000" w:rsidP="00000000" w:rsidRDefault="00000000" w:rsidRPr="00000000" w14:paraId="00000033">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4">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10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Opening a file</w:t>
            </w:r>
          </w:p>
          <w:p w:rsidR="00000000" w:rsidDel="00000000" w:rsidP="00000000" w:rsidRDefault="00000000" w:rsidRPr="00000000" w14:paraId="00000036">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7">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This part of the activity is best modelled for the learners within the program, however screenshots of the program have been provided in slides 6-7 as an alternative. </w:t>
            </w:r>
          </w:p>
          <w:p w:rsidR="00000000" w:rsidDel="00000000" w:rsidP="00000000" w:rsidRDefault="00000000" w:rsidRPr="00000000" w14:paraId="00000038">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9">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Share slide 5 with the learners and explain that they will be learning how to open a file they have saved. Remind the learners that they saved their self-portraits in Lesson 4. </w:t>
            </w:r>
          </w:p>
          <w:p w:rsidR="00000000" w:rsidDel="00000000" w:rsidP="00000000" w:rsidRDefault="00000000" w:rsidRPr="00000000" w14:paraId="0000003A">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B">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Open a browser and navigate to the Paintz program. Highlight the ‘open image’ icon. Explain that this button will allow the learners to select the image they saved in the Lesson 4.  </w:t>
            </w:r>
          </w:p>
          <w:p w:rsidR="00000000" w:rsidDel="00000000" w:rsidP="00000000" w:rsidRDefault="00000000" w:rsidRPr="00000000" w14:paraId="0000003C">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D">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Model clicking the button and share the box that appears. Explain that learners will need to find the file they saved. Ask  learners, ‘How can we ensure we are selecting the correct file?’ Remind the learners of the importance of naming a file sensibly when it is saved. </w:t>
            </w:r>
          </w:p>
          <w:p w:rsidR="00000000" w:rsidDel="00000000" w:rsidP="00000000" w:rsidRDefault="00000000" w:rsidRPr="00000000" w14:paraId="0000003E">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3F">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By default, the Downloads folder will be opened when opening an image in Paintz.app. If you have saved the learners images to a separate folder, searching for this folder will need to be modelled before the learners begin opening their files. </w:t>
            </w:r>
          </w:p>
          <w:p w:rsidR="00000000" w:rsidDel="00000000" w:rsidP="00000000" w:rsidRDefault="00000000" w:rsidRPr="00000000" w14:paraId="00000040">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1">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8 and ask the learners to log on to their computers to open their work.</w:t>
            </w:r>
          </w:p>
          <w:p w:rsidR="00000000" w:rsidDel="00000000" w:rsidP="00000000" w:rsidRDefault="00000000" w:rsidRPr="00000000" w14:paraId="00000042">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Activity 2</w:t>
            </w: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(Slides 9 - 14)</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20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Editing text</w:t>
            </w:r>
          </w:p>
          <w:p w:rsidR="00000000" w:rsidDel="00000000" w:rsidP="00000000" w:rsidRDefault="00000000" w:rsidRPr="00000000" w14:paraId="00000048">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9">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 </w:t>
            </w:r>
            <w:r w:rsidDel="00000000" w:rsidR="00000000" w:rsidRPr="00000000">
              <w:rPr>
                <w:rFonts w:ascii="Quicksand" w:cs="Quicksand" w:eastAsia="Quicksand" w:hAnsi="Quicksand"/>
                <w:rtl w:val="0"/>
              </w:rPr>
              <w:t xml:space="preserve">This part of the activity is best modelled for the learners within the program, however screenshots of the program have been provided in slides 10-13 as an alternative. </w:t>
            </w:r>
          </w:p>
          <w:p w:rsidR="00000000" w:rsidDel="00000000" w:rsidP="00000000" w:rsidRDefault="00000000" w:rsidRPr="00000000" w14:paraId="0000004A">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B">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9 and explain that the learners will be developing their keyboard skills further. To do this, the learners will be writing a sentence and not just a word. Click to animate the highlighting of the space bar on the keyboard. Explain that this button allows the learners to create a space between words, just like they would if they were writing on paper. Animate the highlight over the backspace button. Explain to the learners that this will allow them to remove letters and spaces. Finally, animate the arrow keys. Explain that this allows them to move the text cursor to the left of right. This makes it easier to edit text if they have made a mistake.</w:t>
            </w:r>
          </w:p>
          <w:p w:rsidR="00000000" w:rsidDel="00000000" w:rsidP="00000000" w:rsidRDefault="00000000" w:rsidRPr="00000000" w14:paraId="0000004C">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D">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Note:</w:t>
            </w:r>
            <w:r w:rsidDel="00000000" w:rsidR="00000000" w:rsidRPr="00000000">
              <w:rPr>
                <w:rFonts w:ascii="Quicksand" w:cs="Quicksand" w:eastAsia="Quicksand" w:hAnsi="Quicksand"/>
                <w:rtl w:val="0"/>
              </w:rPr>
              <w:t xml:space="preserve"> Expectations for capital letters in the learners’ sentences should be considered for this activity. This will depend on whether the learners have been taught this skill in your setting. This skill is introduced in the Y1 – Digital writing unit.</w:t>
            </w:r>
          </w:p>
          <w:p w:rsidR="00000000" w:rsidDel="00000000" w:rsidP="00000000" w:rsidRDefault="00000000" w:rsidRPr="00000000" w14:paraId="0000004E">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4F">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Return to the Paintz program and recap that the learners used the letter keys in Lesson 4 to write their name above their self-portrait. Model selecting the ‘text’ icon and drawing a textbox at the top of the paint area. </w:t>
            </w:r>
          </w:p>
          <w:p w:rsidR="00000000" w:rsidDel="00000000" w:rsidP="00000000" w:rsidRDefault="00000000" w:rsidRPr="00000000" w14:paraId="00000050">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1">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Write an example sentence into the text box. Examples could include:</w:t>
            </w:r>
          </w:p>
          <w:p w:rsidR="00000000" w:rsidDel="00000000" w:rsidP="00000000" w:rsidRDefault="00000000" w:rsidRPr="00000000" w14:paraId="00000052">
            <w:pPr>
              <w:numPr>
                <w:ilvl w:val="0"/>
                <w:numId w:val="4"/>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my name is … </w:t>
            </w:r>
          </w:p>
          <w:p w:rsidR="00000000" w:rsidDel="00000000" w:rsidP="00000000" w:rsidRDefault="00000000" w:rsidRPr="00000000" w14:paraId="00000053">
            <w:pPr>
              <w:numPr>
                <w:ilvl w:val="0"/>
                <w:numId w:val="4"/>
              </w:numPr>
              <w:spacing w:line="276" w:lineRule="auto"/>
              <w:ind w:left="720" w:hanging="360"/>
              <w:rPr>
                <w:rFonts w:ascii="Quicksand" w:cs="Quicksand" w:eastAsia="Quicksand" w:hAnsi="Quicksand"/>
                <w:color w:val="000000"/>
              </w:rPr>
            </w:pPr>
            <w:r w:rsidDel="00000000" w:rsidR="00000000" w:rsidRPr="00000000">
              <w:rPr>
                <w:rFonts w:ascii="Quicksand" w:cs="Quicksand" w:eastAsia="Quicksand" w:hAnsi="Quicksand"/>
                <w:rtl w:val="0"/>
              </w:rPr>
              <w:t xml:space="preserve">my school is …</w:t>
            </w:r>
          </w:p>
          <w:p w:rsidR="00000000" w:rsidDel="00000000" w:rsidP="00000000" w:rsidRDefault="00000000" w:rsidRPr="00000000" w14:paraId="00000054">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Demonstrate how to move the cursor between letters, and the backspace key to delete letters. </w:t>
            </w:r>
          </w:p>
          <w:p w:rsidR="00000000" w:rsidDel="00000000" w:rsidP="00000000" w:rsidRDefault="00000000" w:rsidRPr="00000000" w14:paraId="00000055">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6">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Display slide 14 as a prompt for learners to use as they write their own sentences. Ask the learners to write a short simple sentence below or above their self-portrait. </w:t>
            </w:r>
          </w:p>
          <w:p w:rsidR="00000000" w:rsidDel="00000000" w:rsidP="00000000" w:rsidRDefault="00000000" w:rsidRPr="00000000" w14:paraId="00000057">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58">
            <w:pPr>
              <w:spacing w:line="276" w:lineRule="auto"/>
              <w:rPr>
                <w:rFonts w:ascii="Quicksand" w:cs="Quicksand" w:eastAsia="Quicksand" w:hAnsi="Quicksand"/>
              </w:rPr>
            </w:pPr>
            <w:r w:rsidDel="00000000" w:rsidR="00000000" w:rsidRPr="00000000">
              <w:rPr>
                <w:rFonts w:ascii="Quicksand" w:cs="Quicksand" w:eastAsia="Quicksand" w:hAnsi="Quicksand"/>
                <w:b w:val="1"/>
                <w:rtl w:val="0"/>
              </w:rPr>
              <w:t xml:space="preserve">Scaffolded learning:</w:t>
            </w:r>
            <w:r w:rsidDel="00000000" w:rsidR="00000000" w:rsidRPr="00000000">
              <w:rPr>
                <w:rFonts w:ascii="Quicksand" w:cs="Quicksand" w:eastAsia="Quicksand" w:hAnsi="Quicksand"/>
                <w:rtl w:val="0"/>
              </w:rPr>
              <w:t xml:space="preserve"> Provide learners with A2 Worksheet – Scaffolded learning, which provides the learners with pre-written sentences they could use to support them. The primary objective is for learners to experience the use of the keyboard. </w:t>
            </w:r>
          </w:p>
          <w:p w:rsidR="00000000" w:rsidDel="00000000" w:rsidP="00000000" w:rsidRDefault="00000000" w:rsidRPr="00000000" w14:paraId="00000059">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b w:val="1"/>
                <w:rtl w:val="0"/>
              </w:rPr>
              <w:t xml:space="preserve">Plenary</w:t>
            </w:r>
            <w:r w:rsidDel="00000000" w:rsidR="00000000" w:rsidRPr="00000000">
              <w:rPr>
                <w:rtl w:val="0"/>
              </w:rPr>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Fonts w:ascii="Quicksand" w:cs="Quicksand" w:eastAsia="Quicksand" w:hAnsi="Quicksand"/>
                <w:rtl w:val="0"/>
              </w:rPr>
              <w:t xml:space="preserve">(Slides 15)</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icksand" w:cs="Quicksand" w:eastAsia="Quicksand" w:hAnsi="Quicksand"/>
              </w:rPr>
            </w:pPr>
            <w:r w:rsidDel="00000000" w:rsidR="00000000" w:rsidRPr="00000000">
              <w:rPr>
                <w:rtl w:val="0"/>
              </w:rPr>
            </w:r>
          </w:p>
          <w:p w:rsidR="00000000" w:rsidDel="00000000" w:rsidP="00000000" w:rsidRDefault="00000000" w:rsidRPr="00000000" w14:paraId="0000005D">
            <w:pPr>
              <w:widowControl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Importance of naming</w:t>
            </w:r>
          </w:p>
          <w:p w:rsidR="00000000" w:rsidDel="00000000" w:rsidP="00000000" w:rsidRDefault="00000000" w:rsidRPr="00000000" w14:paraId="0000005F">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0">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Share slide 15 and ask the learners to think, pair, share, ‘Why is it important to give a file a sensible name when it is saved?’</w:t>
            </w:r>
          </w:p>
          <w:p w:rsidR="00000000" w:rsidDel="00000000" w:rsidP="00000000" w:rsidRDefault="00000000" w:rsidRPr="00000000" w14:paraId="00000061">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2">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Explain that it enables the learners to locate their file quickly, and it ensures the purpose of the file is clear.</w:t>
            </w:r>
            <w:r w:rsidDel="00000000" w:rsidR="00000000" w:rsidRPr="00000000">
              <w:rPr>
                <w:rtl w:val="0"/>
              </w:rPr>
            </w:r>
          </w:p>
          <w:p w:rsidR="00000000" w:rsidDel="00000000" w:rsidP="00000000" w:rsidRDefault="00000000" w:rsidRPr="00000000" w14:paraId="00000063">
            <w:pPr>
              <w:spacing w:line="276" w:lineRule="auto"/>
              <w:rPr>
                <w:rFonts w:ascii="Quicksand" w:cs="Quicksand" w:eastAsia="Quicksand" w:hAnsi="Quicksand"/>
              </w:rPr>
            </w:pP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Next time</w:t>
            </w:r>
          </w:p>
          <w:p w:rsidR="00000000" w:rsidDel="00000000" w:rsidP="00000000" w:rsidRDefault="00000000" w:rsidRPr="00000000" w14:paraId="00000065">
            <w:pPr>
              <w:widowControl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(Slides 16-17)</w:t>
            </w:r>
          </w:p>
          <w:p w:rsidR="00000000" w:rsidDel="00000000" w:rsidP="00000000" w:rsidRDefault="00000000" w:rsidRPr="00000000" w14:paraId="00000066">
            <w:pPr>
              <w:widowControl w:val="0"/>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7">
            <w:pPr>
              <w:widowControl w:val="0"/>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5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76" w:lineRule="auto"/>
              <w:rPr>
                <w:rFonts w:ascii="Quicksand" w:cs="Quicksand" w:eastAsia="Quicksand" w:hAnsi="Quicksand"/>
                <w:b w:val="1"/>
              </w:rPr>
            </w:pPr>
            <w:r w:rsidDel="00000000" w:rsidR="00000000" w:rsidRPr="00000000">
              <w:rPr>
                <w:rFonts w:ascii="Quicksand" w:cs="Quicksand" w:eastAsia="Quicksand" w:hAnsi="Quicksand"/>
                <w:b w:val="1"/>
                <w:rtl w:val="0"/>
              </w:rPr>
              <w:t xml:space="preserve">This time, next time</w:t>
            </w:r>
          </w:p>
          <w:p w:rsidR="00000000" w:rsidDel="00000000" w:rsidP="00000000" w:rsidRDefault="00000000" w:rsidRPr="00000000" w14:paraId="00000069">
            <w:pPr>
              <w:spacing w:line="276" w:lineRule="auto"/>
              <w:rPr>
                <w:rFonts w:ascii="Quicksand" w:cs="Quicksand" w:eastAsia="Quicksand" w:hAnsi="Quicksand"/>
              </w:rPr>
            </w:pPr>
            <w:r w:rsidDel="00000000" w:rsidR="00000000" w:rsidRPr="00000000">
              <w:rPr>
                <w:rtl w:val="0"/>
              </w:rPr>
            </w:r>
          </w:p>
          <w:p w:rsidR="00000000" w:rsidDel="00000000" w:rsidP="00000000" w:rsidRDefault="00000000" w:rsidRPr="00000000" w14:paraId="0000006A">
            <w:pPr>
              <w:spacing w:line="276" w:lineRule="auto"/>
              <w:rPr>
                <w:rFonts w:ascii="Quicksand" w:cs="Quicksand" w:eastAsia="Quicksand" w:hAnsi="Quicksand"/>
              </w:rPr>
            </w:pPr>
            <w:r w:rsidDel="00000000" w:rsidR="00000000" w:rsidRPr="00000000">
              <w:rPr>
                <w:rFonts w:ascii="Quicksand" w:cs="Quicksand" w:eastAsia="Quicksand" w:hAnsi="Quicksand"/>
                <w:rtl w:val="0"/>
              </w:rPr>
              <w:t xml:space="preserve">Review the ‘Assessment’ and ‘Summary’ slides.</w:t>
            </w:r>
          </w:p>
          <w:p w:rsidR="00000000" w:rsidDel="00000000" w:rsidP="00000000" w:rsidRDefault="00000000" w:rsidRPr="00000000" w14:paraId="0000006B">
            <w:pPr>
              <w:spacing w:line="276" w:lineRule="auto"/>
              <w:rPr>
                <w:rFonts w:ascii="Quicksand" w:cs="Quicksand" w:eastAsia="Quicksand" w:hAnsi="Quicksand"/>
              </w:rPr>
            </w:pPr>
            <w:r w:rsidDel="00000000" w:rsidR="00000000" w:rsidRPr="00000000">
              <w:rPr>
                <w:rtl w:val="0"/>
              </w:rPr>
            </w:r>
          </w:p>
        </w:tc>
      </w:tr>
    </w:tbl>
    <w:p w:rsidR="00000000" w:rsidDel="00000000" w:rsidP="00000000" w:rsidRDefault="00000000" w:rsidRPr="00000000" w14:paraId="0000006C">
      <w:pPr>
        <w:spacing w:line="276" w:lineRule="auto"/>
        <w:rPr>
          <w:color w:val="666666"/>
          <w:sz w:val="18"/>
          <w:szCs w:val="18"/>
        </w:rPr>
      </w:pPr>
      <w:r w:rsidDel="00000000" w:rsidR="00000000" w:rsidRPr="00000000">
        <w:rPr>
          <w:rtl w:val="0"/>
        </w:rPr>
      </w:r>
    </w:p>
    <w:p w:rsidR="00000000" w:rsidDel="00000000" w:rsidP="00000000" w:rsidRDefault="00000000" w:rsidRPr="00000000" w14:paraId="0000006D">
      <w:pPr>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Resources are updated regularly — the latest version is available at: </w:t>
      </w:r>
      <w:hyperlink r:id="rId6">
        <w:r w:rsidDel="00000000" w:rsidR="00000000" w:rsidRPr="00000000">
          <w:rPr>
            <w:rFonts w:ascii="Quicksand" w:cs="Quicksand" w:eastAsia="Quicksand" w:hAnsi="Quicksand"/>
            <w:color w:val="1155cc"/>
            <w:sz w:val="18"/>
            <w:szCs w:val="18"/>
            <w:u w:val="single"/>
            <w:rtl w:val="0"/>
          </w:rPr>
          <w:t xml:space="preserve">ncce.io/tcc</w:t>
        </w:r>
      </w:hyperlink>
      <w:r w:rsidDel="00000000" w:rsidR="00000000" w:rsidRPr="00000000">
        <w:rPr>
          <w:rFonts w:ascii="Quicksand" w:cs="Quicksand" w:eastAsia="Quicksand" w:hAnsi="Quicksand"/>
          <w:color w:val="666666"/>
          <w:sz w:val="18"/>
          <w:szCs w:val="18"/>
          <w:rtl w:val="0"/>
        </w:rPr>
        <w:t xml:space="preserve">.</w:t>
      </w:r>
    </w:p>
    <w:p w:rsidR="00000000" w:rsidDel="00000000" w:rsidP="00000000" w:rsidRDefault="00000000" w:rsidRPr="00000000" w14:paraId="0000006E">
      <w:pPr>
        <w:spacing w:line="276" w:lineRule="auto"/>
        <w:rPr>
          <w:rFonts w:ascii="Quicksand" w:cs="Quicksand" w:eastAsia="Quicksand" w:hAnsi="Quicksand"/>
          <w:color w:val="666666"/>
          <w:sz w:val="18"/>
          <w:szCs w:val="18"/>
        </w:rPr>
      </w:pPr>
      <w:r w:rsidDel="00000000" w:rsidR="00000000" w:rsidRPr="00000000">
        <w:rPr>
          <w:rtl w:val="0"/>
        </w:rPr>
      </w:r>
    </w:p>
    <w:p w:rsidR="00000000" w:rsidDel="00000000" w:rsidP="00000000" w:rsidRDefault="00000000" w:rsidRPr="00000000" w14:paraId="0000006F">
      <w:pPr>
        <w:spacing w:line="276" w:lineRule="auto"/>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This resource is licensed under the Open Government Licence, version 3. For more information on this licence, see </w:t>
      </w:r>
      <w:hyperlink r:id="rId7">
        <w:r w:rsidDel="00000000" w:rsidR="00000000" w:rsidRPr="00000000">
          <w:rPr>
            <w:rFonts w:ascii="Quicksand" w:cs="Quicksand" w:eastAsia="Quicksand" w:hAnsi="Quicksand"/>
            <w:color w:val="1155cc"/>
            <w:sz w:val="18"/>
            <w:szCs w:val="18"/>
            <w:u w:val="single"/>
            <w:rtl w:val="0"/>
          </w:rPr>
          <w:t xml:space="preserve">ncce.io/ogl</w:t>
        </w:r>
      </w:hyperlink>
      <w:r w:rsidDel="00000000" w:rsidR="00000000" w:rsidRPr="00000000">
        <w:rPr>
          <w:rFonts w:ascii="Quicksand" w:cs="Quicksand" w:eastAsia="Quicksand" w:hAnsi="Quicksand"/>
          <w:color w:val="666666"/>
          <w:sz w:val="18"/>
          <w:szCs w:val="18"/>
          <w:rtl w:val="0"/>
        </w:rPr>
        <w:t xml:space="preserve">.</w:t>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D">
    <w:pPr>
      <w:spacing w:line="276" w:lineRule="auto"/>
      <w:rPr>
        <w:color w:val="666666"/>
        <w:sz w:val="18"/>
        <w:szCs w:val="18"/>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03-06-21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E">
    <w:pPr>
      <w:spacing w:line="276" w:lineRule="auto"/>
      <w:rPr>
        <w:rFonts w:ascii="Quicksand" w:cs="Quicksand" w:eastAsia="Quicksand" w:hAnsi="Quicksand"/>
        <w:sz w:val="18"/>
        <w:szCs w:val="18"/>
        <w:highlight w:val="white"/>
      </w:rPr>
    </w:pPr>
    <w:r w:rsidDel="00000000" w:rsidR="00000000" w:rsidRPr="00000000">
      <w:rPr>
        <w:rFonts w:ascii="Quicksand" w:cs="Quicksand" w:eastAsia="Quicksand" w:hAnsi="Quicksand"/>
        <w:color w:val="666666"/>
        <w:sz w:val="18"/>
        <w:szCs w:val="18"/>
        <w:rtl w:val="0"/>
      </w:rPr>
      <w:t xml:space="preserve">Page </w:t>
    </w:r>
    <w:r w:rsidDel="00000000" w:rsidR="00000000" w:rsidRPr="00000000">
      <w:rPr>
        <w:rFonts w:ascii="Quicksand" w:cs="Quicksand" w:eastAsia="Quicksand" w:hAnsi="Quicksand"/>
        <w:color w:val="666666"/>
        <w:sz w:val="18"/>
        <w:szCs w:val="18"/>
      </w:rPr>
      <w:fldChar w:fldCharType="begin"/>
      <w:instrText xml:space="preserve">PAGE</w:instrText>
      <w:fldChar w:fldCharType="separate"/>
      <w:fldChar w:fldCharType="end"/>
    </w:r>
    <w:r w:rsidDel="00000000" w:rsidR="00000000" w:rsidRPr="00000000">
      <w:rPr>
        <w:rFonts w:ascii="Quicksand" w:cs="Quicksand" w:eastAsia="Quicksand" w:hAnsi="Quicksand"/>
        <w:color w:val="666666"/>
        <w:sz w:val="18"/>
        <w:szCs w:val="18"/>
        <w:rtl w:val="0"/>
      </w:rPr>
      <w:tab/>
      <w:tab/>
      <w:tab/>
      <w:tab/>
      <w:tab/>
      <w:tab/>
      <w:tab/>
      <w:tab/>
      <w:tab/>
      <w:t xml:space="preserve">Last updated: 03-06-21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ind w:left="-720" w:right="-690" w:firstLine="0"/>
      <w:rPr>
        <w:color w:val="666666"/>
      </w:rPr>
    </w:pPr>
    <w:r w:rsidDel="00000000" w:rsidR="00000000" w:rsidRPr="00000000">
      <w:rPr>
        <w:rtl w:val="0"/>
      </w:rPr>
    </w:r>
  </w:p>
  <w:tbl>
    <w:tblPr>
      <w:tblStyle w:val="Table2"/>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1">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1 – Technology around us</w:t>
          </w:r>
        </w:p>
        <w:p w:rsidR="00000000" w:rsidDel="00000000" w:rsidP="00000000" w:rsidRDefault="00000000" w:rsidRPr="00000000" w14:paraId="00000072">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5 – Developing keyboard skills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3">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74">
    <w:pPr>
      <w:ind w:left="-720" w:right="-690" w:firstLine="0"/>
      <w:rPr>
        <w:color w:val="666666"/>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ind w:left="-720" w:right="-690" w:firstLine="0"/>
      <w:rPr>
        <w:color w:val="666666"/>
      </w:rPr>
    </w:pPr>
    <w:r w:rsidDel="00000000" w:rsidR="00000000" w:rsidRPr="00000000">
      <w:rPr>
        <w:rtl w:val="0"/>
      </w:rPr>
    </w:r>
  </w:p>
  <w:tbl>
    <w:tblPr>
      <w:tblStyle w:val="Table3"/>
      <w:tblW w:w="10440.0" w:type="dxa"/>
      <w:jc w:val="left"/>
      <w:tblInd w:w="-6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95"/>
      <w:gridCol w:w="4845"/>
      <w:tblGridChange w:id="0">
        <w:tblGrid>
          <w:gridCol w:w="5595"/>
          <w:gridCol w:w="484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6">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Year 1 – Technology around us</w:t>
          </w:r>
        </w:p>
        <w:p w:rsidR="00000000" w:rsidDel="00000000" w:rsidP="00000000" w:rsidRDefault="00000000" w:rsidRPr="00000000" w14:paraId="00000077">
          <w:pPr>
            <w:ind w:left="90" w:right="-234" w:firstLine="0"/>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5 – Developing keyboard skills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8">
          <w:pPr>
            <w:widowControl w:val="0"/>
            <w:spacing w:line="240" w:lineRule="auto"/>
            <w:ind w:right="150"/>
            <w:jc w:val="right"/>
            <w:rPr>
              <w:rFonts w:ascii="Quicksand" w:cs="Quicksand" w:eastAsia="Quicksand" w:hAnsi="Quicksand"/>
              <w:color w:val="666666"/>
              <w:sz w:val="18"/>
              <w:szCs w:val="18"/>
            </w:rPr>
          </w:pPr>
          <w:r w:rsidDel="00000000" w:rsidR="00000000" w:rsidRPr="00000000">
            <w:rPr>
              <w:rFonts w:ascii="Quicksand" w:cs="Quicksand" w:eastAsia="Quicksand" w:hAnsi="Quicksand"/>
              <w:color w:val="666666"/>
              <w:sz w:val="18"/>
              <w:szCs w:val="18"/>
              <w:rtl w:val="0"/>
            </w:rPr>
            <w:t xml:space="preserve">Lesson plan</w:t>
          </w:r>
        </w:p>
      </w:tc>
    </w:tr>
  </w:tbl>
  <w:p w:rsidR="00000000" w:rsidDel="00000000" w:rsidP="00000000" w:rsidRDefault="00000000" w:rsidRPr="00000000" w14:paraId="00000079">
    <w:pPr>
      <w:ind w:left="-720" w:right="-690" w:firstLine="0"/>
      <w:rPr>
        <w:color w:val="66666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-333374</wp:posOffset>
          </wp:positionH>
          <wp:positionV relativeFrom="paragraph">
            <wp:posOffset>9525</wp:posOffset>
          </wp:positionV>
          <wp:extent cx="1717040" cy="7620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17040" cy="762000"/>
                  </a:xfrm>
                  <a:prstGeom prst="rect"/>
                  <a:ln/>
                </pic:spPr>
              </pic:pic>
            </a:graphicData>
          </a:graphic>
        </wp:anchor>
      </w:drawing>
    </w:r>
  </w:p>
  <w:p w:rsidR="00000000" w:rsidDel="00000000" w:rsidP="00000000" w:rsidRDefault="00000000" w:rsidRPr="00000000" w14:paraId="0000007A">
    <w:pPr>
      <w:ind w:left="-720" w:right="-690" w:firstLine="0"/>
      <w:rPr>
        <w:color w:val="666666"/>
      </w:rPr>
    </w:pPr>
    <w:r w:rsidDel="00000000" w:rsidR="00000000" w:rsidRPr="00000000">
      <w:rPr>
        <w:rtl w:val="0"/>
      </w:rPr>
    </w:r>
  </w:p>
  <w:p w:rsidR="00000000" w:rsidDel="00000000" w:rsidP="00000000" w:rsidRDefault="00000000" w:rsidRPr="00000000" w14:paraId="0000007B">
    <w:pPr>
      <w:ind w:left="-720" w:right="-690" w:firstLine="0"/>
      <w:rPr>
        <w:color w:val="666666"/>
      </w:rPr>
    </w:pPr>
    <w:r w:rsidDel="00000000" w:rsidR="00000000" w:rsidRPr="00000000">
      <w:rPr>
        <w:rtl w:val="0"/>
      </w:rPr>
    </w:r>
  </w:p>
  <w:p w:rsidR="00000000" w:rsidDel="00000000" w:rsidP="00000000" w:rsidRDefault="00000000" w:rsidRPr="00000000" w14:paraId="0000007C">
    <w:pPr>
      <w:ind w:left="-720" w:right="-690" w:firstLine="0"/>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rFonts w:ascii="Quicksand" w:cs="Quicksand" w:eastAsia="Quicksand" w:hAnsi="Quicksand"/>
      <w:b w:val="1"/>
      <w:color w:val="5b5ba5"/>
      <w:sz w:val="48"/>
      <w:szCs w:val="48"/>
    </w:rPr>
  </w:style>
  <w:style w:type="paragraph" w:styleId="Heading2">
    <w:name w:val="heading 2"/>
    <w:basedOn w:val="Normal"/>
    <w:next w:val="Normal"/>
    <w:pPr>
      <w:keepNext w:val="1"/>
      <w:keepLines w:val="1"/>
      <w:spacing w:after="120" w:before="360" w:lineRule="auto"/>
    </w:pPr>
    <w:rPr>
      <w:rFonts w:ascii="Quicksand" w:cs="Quicksand" w:eastAsia="Quicksand" w:hAnsi="Quicksand"/>
      <w:sz w:val="32"/>
      <w:szCs w:val="32"/>
    </w:rPr>
  </w:style>
  <w:style w:type="paragraph" w:styleId="Heading3">
    <w:name w:val="heading 3"/>
    <w:basedOn w:val="Normal"/>
    <w:next w:val="Normal"/>
    <w:pPr>
      <w:keepNext w:val="1"/>
      <w:keepLines w:val="1"/>
      <w:spacing w:line="240" w:lineRule="auto"/>
    </w:pPr>
    <w:rPr>
      <w:rFonts w:ascii="Quicksand" w:cs="Quicksand" w:eastAsia="Quicksand" w:hAnsi="Quicksand"/>
      <w:b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ncce.io/tcc" TargetMode="External"/><Relationship Id="rId7" Type="http://schemas.openxmlformats.org/officeDocument/2006/relationships/hyperlink" Target="https://ncce.io/ogl"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