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3670" w:rsidRDefault="00574BCD">
      <w:pPr>
        <w:pStyle w:val="Heading1"/>
        <w:rPr>
          <w:rFonts w:ascii="Quicksand" w:eastAsia="Quicksand" w:hAnsi="Quicksand" w:cs="Quicksand"/>
          <w:b/>
          <w:color w:val="5B5BA5"/>
          <w:sz w:val="48"/>
          <w:szCs w:val="48"/>
        </w:rPr>
      </w:pPr>
      <w:bookmarkStart w:id="0" w:name="_gjdgxs" w:colFirst="0" w:colLast="0"/>
      <w:bookmarkEnd w:id="0"/>
      <w:r>
        <w:rPr>
          <w:rFonts w:ascii="Quicksand" w:eastAsia="Quicksand" w:hAnsi="Quicksand" w:cs="Quicksand"/>
          <w:b/>
          <w:color w:val="5B5BA5"/>
          <w:sz w:val="48"/>
          <w:szCs w:val="48"/>
        </w:rPr>
        <w:t>Lesson 1: How does a digital device work?</w:t>
      </w:r>
    </w:p>
    <w:p w:rsidR="00F03670" w:rsidRDefault="00574BCD">
      <w:pPr>
        <w:pStyle w:val="Heading2"/>
        <w:rPr>
          <w:rFonts w:ascii="Quicksand" w:eastAsia="Quicksand" w:hAnsi="Quicksand" w:cs="Quicksand"/>
        </w:rPr>
      </w:pPr>
      <w:bookmarkStart w:id="1" w:name="_6lxzp7kp70br" w:colFirst="0" w:colLast="0"/>
      <w:bookmarkEnd w:id="1"/>
      <w:r>
        <w:rPr>
          <w:rFonts w:ascii="Quicksand" w:eastAsia="Quicksand" w:hAnsi="Quicksand" w:cs="Quicksand"/>
        </w:rPr>
        <w:t>Introduction</w:t>
      </w:r>
    </w:p>
    <w:p w:rsidR="00F03670" w:rsidRDefault="00574BCD">
      <w:pPr>
        <w:rPr>
          <w:rFonts w:ascii="Quicksand" w:eastAsia="Quicksand" w:hAnsi="Quicksand" w:cs="Quicksand"/>
        </w:rPr>
      </w:pPr>
      <w:r>
        <w:rPr>
          <w:rFonts w:ascii="Quicksand" w:eastAsia="Quicksand" w:hAnsi="Quicksand" w:cs="Quicksand"/>
        </w:rPr>
        <w:t xml:space="preserve">This lesson introduces the concepts of </w:t>
      </w:r>
      <w:r>
        <w:rPr>
          <w:rFonts w:ascii="Quicksand" w:eastAsia="Quicksand" w:hAnsi="Quicksand" w:cs="Quicksand"/>
          <w:b/>
        </w:rPr>
        <w:t>input</w:t>
      </w:r>
      <w:r>
        <w:rPr>
          <w:rFonts w:ascii="Quicksand" w:eastAsia="Quicksand" w:hAnsi="Quicksand" w:cs="Quicksand"/>
        </w:rPr>
        <w:t xml:space="preserve">, </w:t>
      </w:r>
      <w:r>
        <w:rPr>
          <w:rFonts w:ascii="Quicksand" w:eastAsia="Quicksand" w:hAnsi="Quicksand" w:cs="Quicksand"/>
          <w:b/>
        </w:rPr>
        <w:t>process</w:t>
      </w:r>
      <w:r>
        <w:rPr>
          <w:rFonts w:ascii="Quicksand" w:eastAsia="Quicksand" w:hAnsi="Quicksand" w:cs="Quicksand"/>
        </w:rPr>
        <w:t xml:space="preserve">, and </w:t>
      </w:r>
      <w:r>
        <w:rPr>
          <w:rFonts w:ascii="Quicksand" w:eastAsia="Quicksand" w:hAnsi="Quicksand" w:cs="Quicksand"/>
          <w:b/>
        </w:rPr>
        <w:t>output</w:t>
      </w:r>
      <w:r>
        <w:rPr>
          <w:rFonts w:ascii="Quicksand" w:eastAsia="Quicksand" w:hAnsi="Quicksand" w:cs="Quicksand"/>
        </w:rPr>
        <w:t xml:space="preserve">. These concepts are fundamental to all </w:t>
      </w:r>
      <w:r>
        <w:rPr>
          <w:rFonts w:ascii="Quicksand" w:eastAsia="Quicksand" w:hAnsi="Quicksand" w:cs="Quicksand"/>
          <w:b/>
        </w:rPr>
        <w:t>digital devices</w:t>
      </w:r>
      <w:r>
        <w:rPr>
          <w:rFonts w:ascii="Quicksand" w:eastAsia="Quicksand" w:hAnsi="Quicksand" w:cs="Quicksand"/>
        </w:rPr>
        <w:t xml:space="preserve">. </w:t>
      </w:r>
    </w:p>
    <w:p w:rsidR="00F03670" w:rsidRDefault="00574BCD">
      <w:pPr>
        <w:pStyle w:val="Heading2"/>
        <w:rPr>
          <w:rFonts w:ascii="Quicksand" w:eastAsia="Quicksand" w:hAnsi="Quicksand" w:cs="Quicksand"/>
        </w:rPr>
      </w:pPr>
      <w:bookmarkStart w:id="2" w:name="_fp8x5qpg7puk" w:colFirst="0" w:colLast="0"/>
      <w:bookmarkEnd w:id="2"/>
      <w:r>
        <w:rPr>
          <w:rFonts w:ascii="Quicksand" w:eastAsia="Quicksand" w:hAnsi="Quicksand" w:cs="Quicksand"/>
        </w:rPr>
        <w:t>Learning objectives</w:t>
      </w:r>
    </w:p>
    <w:p w:rsidR="00F03670" w:rsidRDefault="00574BCD">
      <w:pPr>
        <w:rPr>
          <w:rFonts w:ascii="Quicksand" w:eastAsia="Quicksand" w:hAnsi="Quicksand" w:cs="Quicksand"/>
        </w:rPr>
      </w:pPr>
      <w:r>
        <w:rPr>
          <w:rFonts w:ascii="Quicksand" w:eastAsia="Quicksand" w:hAnsi="Quicksand" w:cs="Quicksand"/>
        </w:rPr>
        <w:t>To explain how digital devices function</w:t>
      </w:r>
    </w:p>
    <w:p w:rsidR="00F03670" w:rsidRDefault="00574BCD">
      <w:pPr>
        <w:numPr>
          <w:ilvl w:val="0"/>
          <w:numId w:val="2"/>
        </w:numPr>
        <w:rPr>
          <w:rFonts w:ascii="Quicksand" w:eastAsia="Quicksand" w:hAnsi="Quicksand" w:cs="Quicksand"/>
        </w:rPr>
      </w:pPr>
      <w:r>
        <w:rPr>
          <w:rFonts w:ascii="Quicksand" w:eastAsia="Quicksand" w:hAnsi="Quicksand" w:cs="Quicksand"/>
        </w:rPr>
        <w:t>I can explain that digital devices accept inputs</w:t>
      </w:r>
    </w:p>
    <w:p w:rsidR="00F03670" w:rsidRDefault="00574BCD">
      <w:pPr>
        <w:numPr>
          <w:ilvl w:val="0"/>
          <w:numId w:val="2"/>
        </w:numPr>
        <w:rPr>
          <w:rFonts w:ascii="Quicksand" w:eastAsia="Quicksand" w:hAnsi="Quicksand" w:cs="Quicksand"/>
        </w:rPr>
      </w:pPr>
      <w:r>
        <w:rPr>
          <w:rFonts w:ascii="Quicksand" w:eastAsia="Quicksand" w:hAnsi="Quicksand" w:cs="Quicksand"/>
        </w:rPr>
        <w:t>I can explain that digital devices produce outputs</w:t>
      </w:r>
    </w:p>
    <w:p w:rsidR="00F03670" w:rsidRDefault="00574BCD">
      <w:pPr>
        <w:numPr>
          <w:ilvl w:val="0"/>
          <w:numId w:val="2"/>
        </w:numPr>
        <w:rPr>
          <w:rFonts w:ascii="Quicksand" w:eastAsia="Quicksand" w:hAnsi="Quicksand" w:cs="Quicksand"/>
        </w:rPr>
      </w:pPr>
      <w:r>
        <w:rPr>
          <w:rFonts w:ascii="Quicksand" w:eastAsia="Quicksand" w:hAnsi="Quicksand" w:cs="Quicksand"/>
        </w:rPr>
        <w:t>I can follow a process</w:t>
      </w:r>
    </w:p>
    <w:p w:rsidR="00F03670" w:rsidRDefault="00574BCD">
      <w:pPr>
        <w:pStyle w:val="Heading2"/>
        <w:rPr>
          <w:rFonts w:ascii="Quicksand" w:eastAsia="Quicksand" w:hAnsi="Quicksand" w:cs="Quicksand"/>
        </w:rPr>
      </w:pPr>
      <w:bookmarkStart w:id="3" w:name="_dba007rk0n4j" w:colFirst="0" w:colLast="0"/>
      <w:bookmarkEnd w:id="3"/>
      <w:r>
        <w:rPr>
          <w:rFonts w:ascii="Quicksand" w:eastAsia="Quicksand" w:hAnsi="Quicksand" w:cs="Quicksand"/>
        </w:rPr>
        <w:t>Key vocabulary</w:t>
      </w:r>
    </w:p>
    <w:p w:rsidR="00F03670" w:rsidRDefault="00574BCD">
      <w:pPr>
        <w:rPr>
          <w:rFonts w:ascii="Quicksand" w:eastAsia="Quicksand" w:hAnsi="Quicksand" w:cs="Quicksand"/>
        </w:rPr>
      </w:pPr>
      <w:r>
        <w:rPr>
          <w:rFonts w:ascii="Quicksand" w:eastAsia="Quicksand" w:hAnsi="Quicksand" w:cs="Quicksand"/>
        </w:rPr>
        <w:t>Digital device, input, process, output</w:t>
      </w:r>
    </w:p>
    <w:p w:rsidR="00F03670" w:rsidRDefault="00574BCD">
      <w:pPr>
        <w:pStyle w:val="Heading2"/>
        <w:rPr>
          <w:rFonts w:ascii="Quicksand" w:eastAsia="Quicksand" w:hAnsi="Quicksand" w:cs="Quicksand"/>
        </w:rPr>
      </w:pPr>
      <w:bookmarkStart w:id="4" w:name="_3znysh7" w:colFirst="0" w:colLast="0"/>
      <w:bookmarkEnd w:id="4"/>
      <w:r>
        <w:rPr>
          <w:rFonts w:ascii="Quicksand" w:eastAsia="Quicksand" w:hAnsi="Quicksand" w:cs="Quicksand"/>
        </w:rPr>
        <w:t>Preparation</w:t>
      </w:r>
    </w:p>
    <w:p w:rsidR="00F03670" w:rsidRDefault="00574BCD">
      <w:pPr>
        <w:rPr>
          <w:rFonts w:ascii="Quicksand" w:eastAsia="Quicksand" w:hAnsi="Quicksand" w:cs="Quicksand"/>
          <w:b/>
        </w:rPr>
      </w:pPr>
      <w:r>
        <w:rPr>
          <w:rFonts w:ascii="Quicksand" w:eastAsia="Quicksand" w:hAnsi="Quicksand" w:cs="Quicksand"/>
          <w:b/>
        </w:rPr>
        <w:t>Subject knowledge:</w:t>
      </w:r>
    </w:p>
    <w:p w:rsidR="00F03670" w:rsidRDefault="00574BCD">
      <w:pPr>
        <w:numPr>
          <w:ilvl w:val="0"/>
          <w:numId w:val="3"/>
        </w:numPr>
        <w:pBdr>
          <w:top w:val="nil"/>
          <w:left w:val="nil"/>
          <w:bottom w:val="nil"/>
          <w:right w:val="nil"/>
          <w:between w:val="nil"/>
        </w:pBdr>
        <w:rPr>
          <w:rFonts w:ascii="Quicksand" w:eastAsia="Quicksand" w:hAnsi="Quicksand" w:cs="Quicksand"/>
        </w:rPr>
      </w:pPr>
      <w:r>
        <w:rPr>
          <w:rFonts w:ascii="Quicksand" w:eastAsia="Quicksand" w:hAnsi="Quicksand" w:cs="Quicksand"/>
        </w:rPr>
        <w:t>You will need an understanding of digital and no</w:t>
      </w:r>
      <w:r>
        <w:rPr>
          <w:rFonts w:ascii="Quicksand" w:eastAsia="Quicksand" w:hAnsi="Quicksand" w:cs="Quicksand"/>
        </w:rPr>
        <w:t xml:space="preserve">n-digital devices. The key difference between them is that a digital device is capable of some processing, </w:t>
      </w:r>
      <w:proofErr w:type="spellStart"/>
      <w:r>
        <w:rPr>
          <w:rFonts w:ascii="Quicksand" w:eastAsia="Quicksand" w:hAnsi="Quicksand" w:cs="Quicksand"/>
        </w:rPr>
        <w:t>ie</w:t>
      </w:r>
      <w:proofErr w:type="spellEnd"/>
      <w:r>
        <w:rPr>
          <w:rFonts w:ascii="Quicksand" w:eastAsia="Quicksand" w:hAnsi="Quicksand" w:cs="Quicksand"/>
        </w:rPr>
        <w:t xml:space="preserve"> it has functions beyond being either on or off. </w:t>
      </w:r>
    </w:p>
    <w:p w:rsidR="00F03670" w:rsidRDefault="00574BCD">
      <w:pPr>
        <w:numPr>
          <w:ilvl w:val="0"/>
          <w:numId w:val="3"/>
        </w:numPr>
        <w:pBdr>
          <w:top w:val="nil"/>
          <w:left w:val="nil"/>
          <w:bottom w:val="nil"/>
          <w:right w:val="nil"/>
          <w:between w:val="nil"/>
        </w:pBdr>
        <w:rPr>
          <w:rFonts w:ascii="Quicksand" w:eastAsia="Quicksand" w:hAnsi="Quicksand" w:cs="Quicksand"/>
        </w:rPr>
      </w:pPr>
      <w:r>
        <w:rPr>
          <w:rFonts w:ascii="Quicksand" w:eastAsia="Quicksand" w:hAnsi="Quicksand" w:cs="Quicksand"/>
        </w:rPr>
        <w:t>You will need to be familiar with the concept of input, process, output (IPO), which underpins al</w:t>
      </w:r>
      <w:r>
        <w:rPr>
          <w:rFonts w:ascii="Quicksand" w:eastAsia="Quicksand" w:hAnsi="Quicksand" w:cs="Quicksand"/>
        </w:rPr>
        <w:t xml:space="preserve">l digital devices. </w:t>
      </w:r>
    </w:p>
    <w:p w:rsidR="00F03670" w:rsidRDefault="00574BCD">
      <w:pPr>
        <w:numPr>
          <w:ilvl w:val="0"/>
          <w:numId w:val="3"/>
        </w:numPr>
        <w:pBdr>
          <w:top w:val="nil"/>
          <w:left w:val="nil"/>
          <w:bottom w:val="nil"/>
          <w:right w:val="nil"/>
          <w:between w:val="nil"/>
        </w:pBdr>
        <w:rPr>
          <w:rFonts w:ascii="Quicksand" w:eastAsia="Quicksand" w:hAnsi="Quicksand" w:cs="Quicksand"/>
        </w:rPr>
      </w:pPr>
      <w:r>
        <w:rPr>
          <w:rFonts w:ascii="Quicksand" w:eastAsia="Quicksand" w:hAnsi="Quicksand" w:cs="Quicksand"/>
        </w:rPr>
        <w:t>There are cross-curricular links with maths for IPO, which can be referenced during this lesson.</w:t>
      </w:r>
    </w:p>
    <w:p w:rsidR="00F03670" w:rsidRDefault="00F03670">
      <w:pPr>
        <w:pBdr>
          <w:top w:val="nil"/>
          <w:left w:val="nil"/>
          <w:bottom w:val="nil"/>
          <w:right w:val="nil"/>
          <w:between w:val="nil"/>
        </w:pBdr>
        <w:ind w:left="720"/>
        <w:rPr>
          <w:rFonts w:ascii="Quicksand" w:eastAsia="Quicksand" w:hAnsi="Quicksand" w:cs="Quicksand"/>
        </w:rPr>
      </w:pPr>
    </w:p>
    <w:p w:rsidR="00F03670" w:rsidRDefault="00574BCD">
      <w:pPr>
        <w:rPr>
          <w:rFonts w:ascii="Quicksand" w:eastAsia="Quicksand" w:hAnsi="Quicksand" w:cs="Quicksand"/>
        </w:rPr>
      </w:pPr>
      <w:r>
        <w:rPr>
          <w:rFonts w:ascii="Quicksand" w:eastAsia="Quicksand" w:hAnsi="Quicksand" w:cs="Quicksand"/>
          <w:b/>
        </w:rPr>
        <w:t>You will need:</w:t>
      </w:r>
    </w:p>
    <w:p w:rsidR="00F03670" w:rsidRDefault="00574BCD">
      <w:pPr>
        <w:numPr>
          <w:ilvl w:val="0"/>
          <w:numId w:val="1"/>
        </w:numPr>
        <w:rPr>
          <w:rFonts w:ascii="Quicksand" w:eastAsia="Quicksand" w:hAnsi="Quicksand" w:cs="Quicksand"/>
        </w:rPr>
      </w:pPr>
      <w:r>
        <w:rPr>
          <w:rFonts w:ascii="Quicksand" w:eastAsia="Quicksand" w:hAnsi="Quicksand" w:cs="Quicksand"/>
        </w:rPr>
        <w:t>Slides</w:t>
      </w:r>
    </w:p>
    <w:p w:rsidR="00F03670" w:rsidRDefault="00574BCD">
      <w:pPr>
        <w:numPr>
          <w:ilvl w:val="0"/>
          <w:numId w:val="1"/>
        </w:numPr>
        <w:rPr>
          <w:rFonts w:ascii="Quicksand" w:eastAsia="Quicksand" w:hAnsi="Quicksand" w:cs="Quicksand"/>
        </w:rPr>
      </w:pPr>
      <w:r>
        <w:rPr>
          <w:rFonts w:ascii="Quicksand" w:eastAsia="Quicksand" w:hAnsi="Quicksand" w:cs="Quicksand"/>
        </w:rPr>
        <w:t>L1 Resource IPO Overview - information for teachers</w:t>
      </w:r>
    </w:p>
    <w:p w:rsidR="00F03670" w:rsidRDefault="00574BCD">
      <w:pPr>
        <w:numPr>
          <w:ilvl w:val="0"/>
          <w:numId w:val="1"/>
        </w:numPr>
        <w:rPr>
          <w:rFonts w:ascii="Quicksand" w:eastAsia="Quicksand" w:hAnsi="Quicksand" w:cs="Quicksand"/>
        </w:rPr>
      </w:pPr>
      <w:r>
        <w:rPr>
          <w:rFonts w:ascii="Quicksand" w:eastAsia="Quicksand" w:hAnsi="Quicksand" w:cs="Quicksand"/>
        </w:rPr>
        <w:t>Activities:</w:t>
      </w:r>
    </w:p>
    <w:p w:rsidR="00F03670" w:rsidRDefault="00574BCD">
      <w:pPr>
        <w:numPr>
          <w:ilvl w:val="1"/>
          <w:numId w:val="1"/>
        </w:numPr>
        <w:rPr>
          <w:rFonts w:ascii="Quicksand" w:eastAsia="Quicksand" w:hAnsi="Quicksand" w:cs="Quicksand"/>
        </w:rPr>
      </w:pPr>
      <w:r>
        <w:rPr>
          <w:rFonts w:ascii="Quicksand" w:eastAsia="Quicksand" w:hAnsi="Quicksand" w:cs="Quicksand"/>
        </w:rPr>
        <w:t>A1 Handout – Sorting images (optional)</w:t>
      </w:r>
    </w:p>
    <w:p w:rsidR="00F03670" w:rsidRDefault="00574BCD">
      <w:pPr>
        <w:numPr>
          <w:ilvl w:val="1"/>
          <w:numId w:val="1"/>
        </w:numPr>
        <w:rPr>
          <w:rFonts w:ascii="Quicksand" w:eastAsia="Quicksand" w:hAnsi="Quicksand" w:cs="Quicksand"/>
        </w:rPr>
      </w:pPr>
      <w:r>
        <w:rPr>
          <w:rFonts w:ascii="Quicksand" w:eastAsia="Quicksand" w:hAnsi="Quicksand" w:cs="Quicksand"/>
        </w:rPr>
        <w:t>A2 Activity sheet – Exploring inputs and outputs</w:t>
      </w:r>
    </w:p>
    <w:p w:rsidR="00F03670" w:rsidRDefault="00574BCD">
      <w:pPr>
        <w:numPr>
          <w:ilvl w:val="1"/>
          <w:numId w:val="1"/>
        </w:numPr>
        <w:rPr>
          <w:rFonts w:ascii="Quicksand" w:eastAsia="Quicksand" w:hAnsi="Quicksand" w:cs="Quicksand"/>
        </w:rPr>
      </w:pPr>
      <w:r>
        <w:rPr>
          <w:rFonts w:ascii="Quicksand" w:eastAsia="Quicksand" w:hAnsi="Quicksand" w:cs="Quicksand"/>
        </w:rPr>
        <w:lastRenderedPageBreak/>
        <w:t>A2 Answers – Exploring inputs and outputs</w:t>
      </w:r>
    </w:p>
    <w:p w:rsidR="00F03670" w:rsidRDefault="00574BCD">
      <w:pPr>
        <w:numPr>
          <w:ilvl w:val="1"/>
          <w:numId w:val="1"/>
        </w:numPr>
        <w:rPr>
          <w:rFonts w:ascii="Quicksand" w:eastAsia="Quicksand" w:hAnsi="Quicksand" w:cs="Quicksand"/>
        </w:rPr>
      </w:pPr>
      <w:r>
        <w:rPr>
          <w:rFonts w:ascii="Quicksand" w:eastAsia="Quicksand" w:hAnsi="Quicksand" w:cs="Quicksand"/>
        </w:rPr>
        <w:t>A3 Activity sheet – Processes</w:t>
      </w:r>
    </w:p>
    <w:p w:rsidR="00F03670" w:rsidRDefault="00574BCD">
      <w:pPr>
        <w:pStyle w:val="Heading2"/>
        <w:rPr>
          <w:rFonts w:ascii="Quicksand" w:eastAsia="Quicksand" w:hAnsi="Quicksand" w:cs="Quicksand"/>
        </w:rPr>
      </w:pPr>
      <w:bookmarkStart w:id="5" w:name="_q05kqxp07xc3" w:colFirst="0" w:colLast="0"/>
      <w:bookmarkEnd w:id="5"/>
      <w:r>
        <w:rPr>
          <w:rFonts w:ascii="Quicksand" w:eastAsia="Quicksand" w:hAnsi="Quicksand" w:cs="Quicksand"/>
        </w:rPr>
        <w:t>Assessment opportunities</w:t>
      </w:r>
    </w:p>
    <w:p w:rsidR="00F03670" w:rsidRDefault="00574BCD">
      <w:pPr>
        <w:pBdr>
          <w:top w:val="nil"/>
          <w:left w:val="nil"/>
          <w:bottom w:val="nil"/>
          <w:right w:val="nil"/>
          <w:between w:val="nil"/>
        </w:pBdr>
        <w:rPr>
          <w:rFonts w:ascii="Quicksand" w:eastAsia="Quicksand" w:hAnsi="Quicksand" w:cs="Quicksand"/>
        </w:rPr>
      </w:pPr>
      <w:r>
        <w:rPr>
          <w:rFonts w:ascii="Quicksand" w:eastAsia="Quicksand" w:hAnsi="Quicksand" w:cs="Quicksand"/>
          <w:b/>
        </w:rPr>
        <w:t xml:space="preserve">Introduction: </w:t>
      </w:r>
      <w:r>
        <w:rPr>
          <w:rFonts w:ascii="Quicksand" w:eastAsia="Quicksand" w:hAnsi="Quicksand" w:cs="Quicksand"/>
        </w:rPr>
        <w:t>You can examine learners’ prior knowledge and determine whether they can identify digital device</w:t>
      </w:r>
      <w:r>
        <w:rPr>
          <w:rFonts w:ascii="Quicksand" w:eastAsia="Quicksand" w:hAnsi="Quicksand" w:cs="Quicksand"/>
        </w:rPr>
        <w:t>s.</w:t>
      </w:r>
    </w:p>
    <w:p w:rsidR="00F03670" w:rsidRDefault="00574BCD">
      <w:pPr>
        <w:pBdr>
          <w:top w:val="nil"/>
          <w:left w:val="nil"/>
          <w:bottom w:val="nil"/>
          <w:right w:val="nil"/>
          <w:between w:val="nil"/>
        </w:pBdr>
        <w:rPr>
          <w:rFonts w:ascii="Quicksand" w:eastAsia="Quicksand" w:hAnsi="Quicksand" w:cs="Quicksand"/>
        </w:rPr>
      </w:pPr>
      <w:r>
        <w:rPr>
          <w:rFonts w:ascii="Quicksand" w:eastAsia="Quicksand" w:hAnsi="Quicksand" w:cs="Quicksand"/>
          <w:b/>
        </w:rPr>
        <w:t>Activities 1 and 2:</w:t>
      </w:r>
      <w:r>
        <w:rPr>
          <w:rFonts w:ascii="Quicksand" w:eastAsia="Quicksand" w:hAnsi="Quicksand" w:cs="Quicksand"/>
        </w:rPr>
        <w:t xml:space="preserve"> You can assess whether learners can identify inputs, processes, and outputs.</w:t>
      </w:r>
    </w:p>
    <w:p w:rsidR="00F03670" w:rsidRDefault="00574BCD">
      <w:pPr>
        <w:pBdr>
          <w:top w:val="nil"/>
          <w:left w:val="nil"/>
          <w:bottom w:val="nil"/>
          <w:right w:val="nil"/>
          <w:between w:val="nil"/>
        </w:pBdr>
        <w:rPr>
          <w:rFonts w:ascii="Quicksand" w:eastAsia="Quicksand" w:hAnsi="Quicksand" w:cs="Quicksand"/>
        </w:rPr>
      </w:pPr>
      <w:r>
        <w:rPr>
          <w:rFonts w:ascii="Quicksand" w:eastAsia="Quicksand" w:hAnsi="Quicksand" w:cs="Quicksand"/>
          <w:b/>
        </w:rPr>
        <w:t>Activity 3:</w:t>
      </w:r>
      <w:r>
        <w:rPr>
          <w:rFonts w:ascii="Quicksand" w:eastAsia="Quicksand" w:hAnsi="Quicksand" w:cs="Quicksand"/>
        </w:rPr>
        <w:t xml:space="preserve"> You can assess whether learners can apply knowledge of inputs, processes, and outputs to create their own IPO machine.</w:t>
      </w:r>
    </w:p>
    <w:p w:rsidR="00F03670" w:rsidRDefault="00574BCD">
      <w:pPr>
        <w:pBdr>
          <w:top w:val="nil"/>
          <w:left w:val="nil"/>
          <w:bottom w:val="nil"/>
          <w:right w:val="nil"/>
          <w:between w:val="nil"/>
        </w:pBdr>
        <w:rPr>
          <w:rFonts w:ascii="Quicksand" w:eastAsia="Quicksand" w:hAnsi="Quicksand" w:cs="Quicksand"/>
        </w:rPr>
      </w:pPr>
      <w:r>
        <w:rPr>
          <w:rFonts w:ascii="Quicksand" w:eastAsia="Quicksand" w:hAnsi="Quicksand" w:cs="Quicksand"/>
          <w:b/>
        </w:rPr>
        <w:t>Plenary:</w:t>
      </w:r>
      <w:r>
        <w:rPr>
          <w:rFonts w:ascii="Quicksand" w:eastAsia="Quicksand" w:hAnsi="Quicksand" w:cs="Quicksand"/>
        </w:rPr>
        <w:t xml:space="preserve"> </w:t>
      </w:r>
      <w:r>
        <w:rPr>
          <w:rFonts w:ascii="Quicksand" w:eastAsia="Quicksand" w:hAnsi="Quicksand" w:cs="Quicksand"/>
        </w:rPr>
        <w:t>You can assess learners’ understanding of inputs, processes, and outputs in relation to a digital device.</w:t>
      </w:r>
    </w:p>
    <w:p w:rsidR="00F03670" w:rsidRDefault="00574BCD">
      <w:pPr>
        <w:pStyle w:val="Heading2"/>
        <w:rPr>
          <w:rFonts w:ascii="Quicksand" w:eastAsia="Quicksand" w:hAnsi="Quicksand" w:cs="Quicksand"/>
        </w:rPr>
      </w:pPr>
      <w:bookmarkStart w:id="6" w:name="_b7qzu8ibnfcf" w:colFirst="0" w:colLast="0"/>
      <w:bookmarkEnd w:id="6"/>
      <w:r>
        <w:rPr>
          <w:rFonts w:ascii="Quicksand" w:eastAsia="Quicksand" w:hAnsi="Quicksand" w:cs="Quicksand"/>
        </w:rPr>
        <w:t>Outline plan</w:t>
      </w:r>
    </w:p>
    <w:p w:rsidR="00F03670" w:rsidRDefault="00574BCD">
      <w:pPr>
        <w:widowControl w:val="0"/>
        <w:spacing w:line="240" w:lineRule="auto"/>
        <w:rPr>
          <w:rFonts w:ascii="Quicksand" w:eastAsia="Quicksand" w:hAnsi="Quicksand" w:cs="Quicksand"/>
          <w:color w:val="434343"/>
        </w:rPr>
      </w:pPr>
      <w:r>
        <w:rPr>
          <w:rFonts w:ascii="Quicksand" w:eastAsia="Quicksand" w:hAnsi="Quicksand" w:cs="Quicksand"/>
          <w:color w:val="434343"/>
        </w:rPr>
        <w:t xml:space="preserve">Please note that the slide deck labels the activities in the top right-hand corner to help you navigate the lesson. </w:t>
      </w:r>
    </w:p>
    <w:p w:rsidR="00F03670" w:rsidRDefault="00F03670">
      <w:pPr>
        <w:widowControl w:val="0"/>
        <w:spacing w:line="240" w:lineRule="auto"/>
        <w:rPr>
          <w:rFonts w:ascii="Quicksand" w:eastAsia="Quicksand" w:hAnsi="Quicksand" w:cs="Quicksand"/>
          <w:color w:val="434343"/>
        </w:rPr>
      </w:pPr>
    </w:p>
    <w:p w:rsidR="00F03670" w:rsidRDefault="00574BCD">
      <w:pPr>
        <w:widowControl w:val="0"/>
        <w:spacing w:line="240" w:lineRule="auto"/>
      </w:pPr>
      <w:r>
        <w:rPr>
          <w:rFonts w:ascii="Quicksand" w:eastAsia="Quicksand" w:hAnsi="Quicksand" w:cs="Quicksand"/>
          <w:i/>
          <w:color w:val="434343"/>
        </w:rPr>
        <w:t xml:space="preserve">*Timings are rough </w:t>
      </w:r>
      <w:r>
        <w:rPr>
          <w:rFonts w:ascii="Quicksand" w:eastAsia="Quicksand" w:hAnsi="Quicksand" w:cs="Quicksand"/>
          <w:i/>
          <w:color w:val="434343"/>
        </w:rPr>
        <w:t>guides</w:t>
      </w:r>
    </w:p>
    <w:tbl>
      <w:tblPr>
        <w:tblStyle w:val="a"/>
        <w:tblW w:w="9345"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600" w:firstRow="0" w:lastRow="0" w:firstColumn="0" w:lastColumn="0" w:noHBand="1" w:noVBand="1"/>
      </w:tblPr>
      <w:tblGrid>
        <w:gridCol w:w="1515"/>
        <w:gridCol w:w="7830"/>
      </w:tblGrid>
      <w:tr w:rsidR="00F03670">
        <w:trPr>
          <w:trHeight w:val="420"/>
        </w:trPr>
        <w:tc>
          <w:tcPr>
            <w:tcW w:w="1515" w:type="dxa"/>
            <w:vMerge w:val="restart"/>
            <w:shd w:val="clear" w:color="auto" w:fill="auto"/>
            <w:tcMar>
              <w:top w:w="100" w:type="dxa"/>
              <w:left w:w="100" w:type="dxa"/>
              <w:bottom w:w="100" w:type="dxa"/>
              <w:right w:w="100" w:type="dxa"/>
            </w:tcMar>
          </w:tcPr>
          <w:p w:rsidR="00F03670" w:rsidRDefault="00574BCD">
            <w:pPr>
              <w:spacing w:line="240" w:lineRule="auto"/>
              <w:rPr>
                <w:rFonts w:ascii="Quicksand" w:eastAsia="Quicksand" w:hAnsi="Quicksand" w:cs="Quicksand"/>
                <w:b/>
              </w:rPr>
            </w:pPr>
            <w:r>
              <w:rPr>
                <w:rFonts w:ascii="Quicksand" w:eastAsia="Quicksand" w:hAnsi="Quicksand" w:cs="Quicksand"/>
                <w:b/>
              </w:rPr>
              <w:t>Introduction</w:t>
            </w:r>
          </w:p>
          <w:p w:rsidR="00F03670" w:rsidRDefault="00574BCD">
            <w:pPr>
              <w:spacing w:line="240" w:lineRule="auto"/>
              <w:rPr>
                <w:rFonts w:ascii="Quicksand" w:eastAsia="Quicksand" w:hAnsi="Quicksand" w:cs="Quicksand"/>
              </w:rPr>
            </w:pPr>
            <w:r>
              <w:rPr>
                <w:rFonts w:ascii="Quicksand" w:eastAsia="Quicksand" w:hAnsi="Quicksand" w:cs="Quicksand"/>
              </w:rPr>
              <w:t>(Slides 1–3)</w:t>
            </w:r>
          </w:p>
          <w:p w:rsidR="00F03670" w:rsidRDefault="00F03670">
            <w:pPr>
              <w:spacing w:line="240" w:lineRule="auto"/>
              <w:rPr>
                <w:rFonts w:ascii="Quicksand" w:eastAsia="Quicksand" w:hAnsi="Quicksand" w:cs="Quicksand"/>
              </w:rPr>
            </w:pPr>
          </w:p>
          <w:p w:rsidR="00F03670" w:rsidRDefault="00574BCD">
            <w:pPr>
              <w:widowControl w:val="0"/>
              <w:spacing w:line="240" w:lineRule="auto"/>
              <w:rPr>
                <w:rFonts w:ascii="Quicksand" w:eastAsia="Quicksand" w:hAnsi="Quicksand" w:cs="Quicksand"/>
              </w:rPr>
            </w:pPr>
            <w:r>
              <w:rPr>
                <w:rFonts w:ascii="Quicksand" w:eastAsia="Quicksand" w:hAnsi="Quicksand" w:cs="Quicksand"/>
              </w:rPr>
              <w:t>5 mins</w:t>
            </w:r>
          </w:p>
        </w:tc>
        <w:tc>
          <w:tcPr>
            <w:tcW w:w="7830" w:type="dxa"/>
            <w:vMerge w:val="restart"/>
            <w:shd w:val="clear" w:color="auto" w:fill="auto"/>
            <w:tcMar>
              <w:top w:w="100" w:type="dxa"/>
              <w:left w:w="100" w:type="dxa"/>
              <w:bottom w:w="100" w:type="dxa"/>
              <w:right w:w="100" w:type="dxa"/>
            </w:tcMar>
          </w:tcPr>
          <w:p w:rsidR="00F03670" w:rsidRDefault="00574BCD">
            <w:pPr>
              <w:rPr>
                <w:rFonts w:ascii="Quicksand" w:eastAsia="Quicksand" w:hAnsi="Quicksand" w:cs="Quicksand"/>
              </w:rPr>
            </w:pPr>
            <w:r>
              <w:rPr>
                <w:rFonts w:ascii="Quicksand" w:eastAsia="Quicksand" w:hAnsi="Quicksand" w:cs="Quicksand"/>
              </w:rPr>
              <w:t>Display slide 2 and introduce the learning objective and success criteria.</w:t>
            </w:r>
          </w:p>
          <w:p w:rsidR="00F03670" w:rsidRDefault="00F03670">
            <w:pPr>
              <w:rPr>
                <w:rFonts w:ascii="Quicksand" w:eastAsia="Quicksand" w:hAnsi="Quicksand" w:cs="Quicksand"/>
              </w:rPr>
            </w:pPr>
          </w:p>
          <w:p w:rsidR="00F03670" w:rsidRDefault="00574BCD">
            <w:pPr>
              <w:rPr>
                <w:rFonts w:ascii="Quicksand" w:eastAsia="Quicksand" w:hAnsi="Quicksand" w:cs="Quicksand"/>
              </w:rPr>
            </w:pPr>
            <w:r>
              <w:rPr>
                <w:rFonts w:ascii="Quicksand" w:eastAsia="Quicksand" w:hAnsi="Quicksand" w:cs="Quicksand"/>
              </w:rPr>
              <w:t>Display slide 3. Click through the images on the slide and a</w:t>
            </w:r>
            <w:r>
              <w:rPr>
                <w:rFonts w:ascii="Quicksand" w:eastAsia="Quicksand" w:hAnsi="Quicksand" w:cs="Quicksand"/>
              </w:rPr>
              <w:t>sk learners which of the digital devices shown on the slide they recognise, and whether some or all of them have anything in common. When the final image has been displayed, tell learners that all the images are of digital devices. Explain to learners that</w:t>
            </w:r>
            <w:r>
              <w:rPr>
                <w:rFonts w:ascii="Quicksand" w:eastAsia="Quicksand" w:hAnsi="Quicksand" w:cs="Quicksand"/>
              </w:rPr>
              <w:t xml:space="preserve"> through the lessons in this unit, they will develop their understanding of digital devices, how these can be connected, and what the benefits of connecting them are.</w:t>
            </w:r>
          </w:p>
        </w:tc>
      </w:tr>
      <w:tr w:rsidR="00F03670">
        <w:trPr>
          <w:trHeight w:val="420"/>
        </w:trPr>
        <w:tc>
          <w:tcPr>
            <w:tcW w:w="1515" w:type="dxa"/>
            <w:vMerge/>
            <w:shd w:val="clear" w:color="auto" w:fill="auto"/>
            <w:tcMar>
              <w:top w:w="100" w:type="dxa"/>
              <w:left w:w="100" w:type="dxa"/>
              <w:bottom w:w="100" w:type="dxa"/>
              <w:right w:w="100" w:type="dxa"/>
            </w:tcMar>
          </w:tcPr>
          <w:p w:rsidR="00F03670" w:rsidRDefault="00F03670">
            <w:pPr>
              <w:spacing w:line="240" w:lineRule="auto"/>
              <w:rPr>
                <w:rFonts w:ascii="Quicksand" w:eastAsia="Quicksand" w:hAnsi="Quicksand" w:cs="Quicksand"/>
              </w:rPr>
            </w:pPr>
          </w:p>
        </w:tc>
        <w:tc>
          <w:tcPr>
            <w:tcW w:w="7830" w:type="dxa"/>
            <w:vMerge/>
            <w:shd w:val="clear" w:color="auto" w:fill="auto"/>
            <w:tcMar>
              <w:top w:w="100" w:type="dxa"/>
              <w:left w:w="100" w:type="dxa"/>
              <w:bottom w:w="100" w:type="dxa"/>
              <w:right w:w="100" w:type="dxa"/>
            </w:tcMar>
          </w:tcPr>
          <w:p w:rsidR="00F03670" w:rsidRDefault="00F03670">
            <w:pPr>
              <w:spacing w:line="240" w:lineRule="auto"/>
              <w:rPr>
                <w:rFonts w:ascii="Quicksand" w:eastAsia="Quicksand" w:hAnsi="Quicksand" w:cs="Quicksand"/>
              </w:rPr>
            </w:pPr>
          </w:p>
        </w:tc>
      </w:tr>
      <w:tr w:rsidR="00F03670">
        <w:trPr>
          <w:trHeight w:val="420"/>
        </w:trPr>
        <w:tc>
          <w:tcPr>
            <w:tcW w:w="1515" w:type="dxa"/>
            <w:shd w:val="clear" w:color="auto" w:fill="auto"/>
            <w:tcMar>
              <w:top w:w="100" w:type="dxa"/>
              <w:left w:w="100" w:type="dxa"/>
              <w:bottom w:w="100" w:type="dxa"/>
              <w:right w:w="100" w:type="dxa"/>
            </w:tcMar>
          </w:tcPr>
          <w:p w:rsidR="00F03670" w:rsidRDefault="00574BCD">
            <w:pPr>
              <w:spacing w:line="240" w:lineRule="auto"/>
              <w:rPr>
                <w:rFonts w:ascii="Quicksand" w:eastAsia="Quicksand" w:hAnsi="Quicksand" w:cs="Quicksand"/>
                <w:b/>
              </w:rPr>
            </w:pPr>
            <w:r>
              <w:rPr>
                <w:rFonts w:ascii="Quicksand" w:eastAsia="Quicksand" w:hAnsi="Quicksand" w:cs="Quicksand"/>
                <w:b/>
              </w:rPr>
              <w:t>Activity 1</w:t>
            </w:r>
          </w:p>
          <w:p w:rsidR="00F03670" w:rsidRDefault="00574BCD">
            <w:pPr>
              <w:spacing w:line="240" w:lineRule="auto"/>
              <w:rPr>
                <w:rFonts w:ascii="Quicksand" w:eastAsia="Quicksand" w:hAnsi="Quicksand" w:cs="Quicksand"/>
              </w:rPr>
            </w:pPr>
            <w:r>
              <w:rPr>
                <w:rFonts w:ascii="Quicksand" w:eastAsia="Quicksand" w:hAnsi="Quicksand" w:cs="Quicksand"/>
              </w:rPr>
              <w:t>(Slides 4–5)</w:t>
            </w:r>
          </w:p>
          <w:p w:rsidR="00F03670" w:rsidRDefault="00F03670">
            <w:pPr>
              <w:spacing w:line="240" w:lineRule="auto"/>
              <w:rPr>
                <w:rFonts w:ascii="Quicksand" w:eastAsia="Quicksand" w:hAnsi="Quicksand" w:cs="Quicksand"/>
              </w:rPr>
            </w:pPr>
          </w:p>
          <w:p w:rsidR="00F03670" w:rsidRDefault="00574BCD">
            <w:pPr>
              <w:spacing w:line="240" w:lineRule="auto"/>
              <w:rPr>
                <w:rFonts w:ascii="Quicksand" w:eastAsia="Quicksand" w:hAnsi="Quicksand" w:cs="Quicksand"/>
              </w:rPr>
            </w:pPr>
            <w:r>
              <w:rPr>
                <w:rFonts w:ascii="Quicksand" w:eastAsia="Quicksand" w:hAnsi="Quicksand" w:cs="Quicksand"/>
              </w:rPr>
              <w:t>10 mins</w:t>
            </w:r>
          </w:p>
        </w:tc>
        <w:tc>
          <w:tcPr>
            <w:tcW w:w="7830" w:type="dxa"/>
            <w:shd w:val="clear" w:color="auto" w:fill="auto"/>
            <w:tcMar>
              <w:top w:w="100" w:type="dxa"/>
              <w:left w:w="100" w:type="dxa"/>
              <w:bottom w:w="100" w:type="dxa"/>
              <w:right w:w="100" w:type="dxa"/>
            </w:tcMar>
          </w:tcPr>
          <w:p w:rsidR="00F03670" w:rsidRDefault="00574BCD">
            <w:pPr>
              <w:spacing w:line="240" w:lineRule="auto"/>
              <w:rPr>
                <w:rFonts w:ascii="Quicksand" w:eastAsia="Quicksand" w:hAnsi="Quicksand" w:cs="Quicksand"/>
                <w:b/>
              </w:rPr>
            </w:pPr>
            <w:r>
              <w:rPr>
                <w:rFonts w:ascii="Quicksand" w:eastAsia="Quicksand" w:hAnsi="Quicksand" w:cs="Quicksand"/>
                <w:b/>
              </w:rPr>
              <w:t>Sorting objects</w:t>
            </w:r>
          </w:p>
          <w:p w:rsidR="00F03670" w:rsidRDefault="00F03670">
            <w:pPr>
              <w:spacing w:line="240" w:lineRule="auto"/>
              <w:rPr>
                <w:rFonts w:ascii="Quicksand" w:eastAsia="Quicksand" w:hAnsi="Quicksand" w:cs="Quicksand"/>
              </w:rPr>
            </w:pPr>
          </w:p>
          <w:p w:rsidR="00F03670" w:rsidRDefault="00574BCD">
            <w:pPr>
              <w:spacing w:line="240" w:lineRule="auto"/>
              <w:rPr>
                <w:rFonts w:ascii="Quicksand" w:eastAsia="Quicksand" w:hAnsi="Quicksand" w:cs="Quicksand"/>
              </w:rPr>
            </w:pPr>
            <w:r>
              <w:rPr>
                <w:rFonts w:ascii="Quicksand" w:eastAsia="Quicksand" w:hAnsi="Quicksand" w:cs="Quicksand"/>
              </w:rPr>
              <w:t xml:space="preserve">Display slide 4. Show learners images of a range of objects, and ask them how they would sort them into two groups. Record their responses and discuss ideas, </w:t>
            </w:r>
            <w:proofErr w:type="spellStart"/>
            <w:r>
              <w:rPr>
                <w:rFonts w:ascii="Quicksand" w:eastAsia="Quicksand" w:hAnsi="Quicksand" w:cs="Quicksand"/>
              </w:rPr>
              <w:t>eg</w:t>
            </w:r>
            <w:proofErr w:type="spellEnd"/>
            <w:r>
              <w:rPr>
                <w:rFonts w:ascii="Quicksand" w:eastAsia="Quicksand" w:hAnsi="Quicksand" w:cs="Quicksand"/>
              </w:rPr>
              <w:t xml:space="preserve"> “objects that are the same colour”, “objects that have buttons”, or “things that you play on”. </w:t>
            </w:r>
          </w:p>
          <w:p w:rsidR="00F03670" w:rsidRDefault="00F03670">
            <w:pPr>
              <w:spacing w:line="240" w:lineRule="auto"/>
              <w:rPr>
                <w:rFonts w:ascii="Quicksand" w:eastAsia="Quicksand" w:hAnsi="Quicksand" w:cs="Quicksand"/>
              </w:rPr>
            </w:pPr>
          </w:p>
          <w:p w:rsidR="00F03670" w:rsidRDefault="00574BCD">
            <w:pPr>
              <w:spacing w:line="240" w:lineRule="auto"/>
              <w:rPr>
                <w:rFonts w:ascii="Quicksand" w:eastAsia="Quicksand" w:hAnsi="Quicksand" w:cs="Quicksand"/>
              </w:rPr>
            </w:pPr>
            <w:r>
              <w:rPr>
                <w:rFonts w:ascii="Quicksand" w:eastAsia="Quicksand" w:hAnsi="Quicksand" w:cs="Quicksand"/>
              </w:rPr>
              <w:t>Discuss how learners have sorted the objects, emphasising that there is not a ‘right’ or ‘wrong’ way of sorting them.</w:t>
            </w:r>
          </w:p>
          <w:p w:rsidR="00F03670" w:rsidRDefault="00F03670">
            <w:pPr>
              <w:spacing w:line="240" w:lineRule="auto"/>
              <w:rPr>
                <w:rFonts w:ascii="Quicksand" w:eastAsia="Quicksand" w:hAnsi="Quicksand" w:cs="Quicksand"/>
              </w:rPr>
            </w:pPr>
          </w:p>
          <w:p w:rsidR="00F03670" w:rsidRDefault="00574BCD">
            <w:pPr>
              <w:spacing w:line="240" w:lineRule="auto"/>
              <w:rPr>
                <w:rFonts w:ascii="Quicksand" w:eastAsia="Quicksand" w:hAnsi="Quicksand" w:cs="Quicksand"/>
              </w:rPr>
            </w:pPr>
            <w:r>
              <w:rPr>
                <w:rFonts w:ascii="Quicksand" w:eastAsia="Quicksand" w:hAnsi="Quicksand" w:cs="Quicksand"/>
                <w:b/>
              </w:rPr>
              <w:t>Note:</w:t>
            </w:r>
            <w:r>
              <w:rPr>
                <w:rFonts w:ascii="Quicksand" w:eastAsia="Quicksand" w:hAnsi="Quicksand" w:cs="Quicksand"/>
              </w:rPr>
              <w:t xml:space="preserve"> If you like, you could provide learners with printed images from the A1 Handout and ask learners to physically sort the images.</w:t>
            </w:r>
          </w:p>
          <w:p w:rsidR="00F03670" w:rsidRDefault="00F03670">
            <w:pPr>
              <w:spacing w:line="240" w:lineRule="auto"/>
              <w:rPr>
                <w:rFonts w:ascii="Quicksand" w:eastAsia="Quicksand" w:hAnsi="Quicksand" w:cs="Quicksand"/>
              </w:rPr>
            </w:pPr>
          </w:p>
          <w:p w:rsidR="00F03670" w:rsidRDefault="00574BCD">
            <w:pPr>
              <w:spacing w:line="240" w:lineRule="auto"/>
              <w:rPr>
                <w:rFonts w:ascii="Quicksand" w:eastAsia="Quicksand" w:hAnsi="Quicksand" w:cs="Quicksand"/>
              </w:rPr>
            </w:pPr>
            <w:r>
              <w:rPr>
                <w:rFonts w:ascii="Quicksand" w:eastAsia="Quicksand" w:hAnsi="Quicksand" w:cs="Quicksand"/>
              </w:rPr>
              <w:t xml:space="preserve">Display slide 5 and show learners one method of sorting the objects. Ask them why they think the objects have been sorted in this way. A </w:t>
            </w:r>
            <w:r>
              <w:rPr>
                <w:rFonts w:ascii="Quicksand" w:eastAsia="Quicksand" w:hAnsi="Quicksand" w:cs="Quicksand"/>
                <w:b/>
              </w:rPr>
              <w:t>misconception</w:t>
            </w:r>
            <w:r>
              <w:rPr>
                <w:rFonts w:ascii="Quicksand" w:eastAsia="Quicksand" w:hAnsi="Quicksand" w:cs="Quicksand"/>
              </w:rPr>
              <w:t xml:space="preserve"> may be that the groupings are ‘electrical’ and ‘non-</w:t>
            </w:r>
            <w:r>
              <w:rPr>
                <w:rFonts w:ascii="Quicksand" w:eastAsia="Quicksand" w:hAnsi="Quicksand" w:cs="Quicksand"/>
              </w:rPr>
              <w:lastRenderedPageBreak/>
              <w:t>electrical’ — if this were the case, the torch and la</w:t>
            </w:r>
            <w:r>
              <w:rPr>
                <w:rFonts w:ascii="Quicksand" w:eastAsia="Quicksand" w:hAnsi="Quicksand" w:cs="Quicksand"/>
              </w:rPr>
              <w:t>mp would be in the other group. Explain to learners that:</w:t>
            </w:r>
          </w:p>
          <w:p w:rsidR="00F03670" w:rsidRDefault="00574BCD">
            <w:pPr>
              <w:numPr>
                <w:ilvl w:val="0"/>
                <w:numId w:val="5"/>
              </w:numPr>
              <w:spacing w:line="240" w:lineRule="auto"/>
              <w:rPr>
                <w:rFonts w:ascii="Quicksand" w:eastAsia="Quicksand" w:hAnsi="Quicksand" w:cs="Quicksand"/>
              </w:rPr>
            </w:pPr>
            <w:r>
              <w:rPr>
                <w:rFonts w:ascii="Quicksand" w:eastAsia="Quicksand" w:hAnsi="Quicksand" w:cs="Quicksand"/>
              </w:rPr>
              <w:t>The objects are grouped into digital and non-digital devices</w:t>
            </w:r>
          </w:p>
          <w:p w:rsidR="00F03670" w:rsidRDefault="00574BCD">
            <w:pPr>
              <w:numPr>
                <w:ilvl w:val="0"/>
                <w:numId w:val="5"/>
              </w:numPr>
              <w:spacing w:line="240" w:lineRule="auto"/>
              <w:rPr>
                <w:rFonts w:ascii="Quicksand" w:eastAsia="Quicksand" w:hAnsi="Quicksand" w:cs="Quicksand"/>
              </w:rPr>
            </w:pPr>
            <w:r>
              <w:rPr>
                <w:rFonts w:ascii="Quicksand" w:eastAsia="Quicksand" w:hAnsi="Quicksand" w:cs="Quicksand"/>
              </w:rPr>
              <w:t>A digital device processes information digitally, which means that it does something beyond being either on or off</w:t>
            </w:r>
          </w:p>
          <w:p w:rsidR="00F03670" w:rsidRDefault="00F03670">
            <w:pPr>
              <w:spacing w:line="240" w:lineRule="auto"/>
              <w:rPr>
                <w:rFonts w:ascii="Quicksand" w:eastAsia="Quicksand" w:hAnsi="Quicksand" w:cs="Quicksand"/>
              </w:rPr>
            </w:pPr>
          </w:p>
        </w:tc>
      </w:tr>
      <w:tr w:rsidR="00F03670">
        <w:trPr>
          <w:trHeight w:val="420"/>
        </w:trPr>
        <w:tc>
          <w:tcPr>
            <w:tcW w:w="1515" w:type="dxa"/>
            <w:shd w:val="clear" w:color="auto" w:fill="auto"/>
            <w:tcMar>
              <w:top w:w="100" w:type="dxa"/>
              <w:left w:w="100" w:type="dxa"/>
              <w:bottom w:w="100" w:type="dxa"/>
              <w:right w:w="100" w:type="dxa"/>
            </w:tcMar>
          </w:tcPr>
          <w:p w:rsidR="00F03670" w:rsidRDefault="00574BCD">
            <w:pPr>
              <w:spacing w:line="240" w:lineRule="auto"/>
              <w:rPr>
                <w:rFonts w:ascii="Quicksand" w:eastAsia="Quicksand" w:hAnsi="Quicksand" w:cs="Quicksand"/>
                <w:b/>
              </w:rPr>
            </w:pPr>
            <w:r>
              <w:rPr>
                <w:rFonts w:ascii="Quicksand" w:eastAsia="Quicksand" w:hAnsi="Quicksand" w:cs="Quicksand"/>
                <w:b/>
              </w:rPr>
              <w:lastRenderedPageBreak/>
              <w:t>Activity 2</w:t>
            </w:r>
          </w:p>
          <w:p w:rsidR="00F03670" w:rsidRDefault="00574BCD">
            <w:pPr>
              <w:spacing w:line="240" w:lineRule="auto"/>
              <w:rPr>
                <w:rFonts w:ascii="Quicksand" w:eastAsia="Quicksand" w:hAnsi="Quicksand" w:cs="Quicksand"/>
              </w:rPr>
            </w:pPr>
            <w:r>
              <w:rPr>
                <w:rFonts w:ascii="Quicksand" w:eastAsia="Quicksand" w:hAnsi="Quicksand" w:cs="Quicksand"/>
              </w:rPr>
              <w:t>(Slides 6–9)</w:t>
            </w:r>
          </w:p>
          <w:p w:rsidR="00F03670" w:rsidRDefault="00F03670">
            <w:pPr>
              <w:widowControl w:val="0"/>
              <w:spacing w:line="240" w:lineRule="auto"/>
              <w:rPr>
                <w:rFonts w:ascii="Quicksand" w:eastAsia="Quicksand" w:hAnsi="Quicksand" w:cs="Quicksand"/>
              </w:rPr>
            </w:pPr>
          </w:p>
          <w:p w:rsidR="00F03670" w:rsidRDefault="00574BCD">
            <w:pPr>
              <w:widowControl w:val="0"/>
              <w:spacing w:line="240" w:lineRule="auto"/>
              <w:rPr>
                <w:rFonts w:ascii="Quicksand" w:eastAsia="Quicksand" w:hAnsi="Quicksand" w:cs="Quicksand"/>
              </w:rPr>
            </w:pPr>
            <w:r>
              <w:rPr>
                <w:rFonts w:ascii="Quicksand" w:eastAsia="Quicksand" w:hAnsi="Quicksand" w:cs="Quicksand"/>
              </w:rPr>
              <w:t>20 mins</w:t>
            </w:r>
          </w:p>
        </w:tc>
        <w:tc>
          <w:tcPr>
            <w:tcW w:w="7830" w:type="dxa"/>
            <w:shd w:val="clear" w:color="auto" w:fill="auto"/>
            <w:tcMar>
              <w:top w:w="100" w:type="dxa"/>
              <w:left w:w="100" w:type="dxa"/>
              <w:bottom w:w="100" w:type="dxa"/>
              <w:right w:w="100" w:type="dxa"/>
            </w:tcMar>
          </w:tcPr>
          <w:p w:rsidR="00F03670" w:rsidRDefault="00574BCD">
            <w:pPr>
              <w:spacing w:line="240" w:lineRule="auto"/>
              <w:rPr>
                <w:rFonts w:ascii="Quicksand" w:eastAsia="Quicksand" w:hAnsi="Quicksand" w:cs="Quicksand"/>
                <w:b/>
              </w:rPr>
            </w:pPr>
            <w:r>
              <w:rPr>
                <w:rFonts w:ascii="Quicksand" w:eastAsia="Quicksand" w:hAnsi="Quicksand" w:cs="Quicksand"/>
                <w:b/>
              </w:rPr>
              <w:t>‘Input, process, output’ machine</w:t>
            </w:r>
          </w:p>
          <w:p w:rsidR="00F03670" w:rsidRDefault="00F03670">
            <w:pPr>
              <w:spacing w:line="240" w:lineRule="auto"/>
              <w:rPr>
                <w:rFonts w:ascii="Quicksand" w:eastAsia="Quicksand" w:hAnsi="Quicksand" w:cs="Quicksand"/>
                <w:b/>
              </w:rPr>
            </w:pPr>
          </w:p>
          <w:p w:rsidR="00F03670" w:rsidRDefault="00574BCD">
            <w:pPr>
              <w:spacing w:line="240" w:lineRule="auto"/>
              <w:rPr>
                <w:rFonts w:ascii="Quicksand" w:eastAsia="Quicksand" w:hAnsi="Quicksand" w:cs="Quicksand"/>
              </w:rPr>
            </w:pPr>
            <w:r>
              <w:rPr>
                <w:rFonts w:ascii="Quicksand" w:eastAsia="Quicksand" w:hAnsi="Quicksand" w:cs="Quicksand"/>
              </w:rPr>
              <w:t xml:space="preserve">Display slide 6. Explain to learners that we can tell whether something is a digital device by applying the ‘input, process, output’ model. </w:t>
            </w:r>
          </w:p>
          <w:p w:rsidR="00F03670" w:rsidRDefault="00F03670">
            <w:pPr>
              <w:spacing w:line="240" w:lineRule="auto"/>
              <w:rPr>
                <w:rFonts w:ascii="Quicksand" w:eastAsia="Quicksand" w:hAnsi="Quicksand" w:cs="Quicksand"/>
              </w:rPr>
            </w:pPr>
          </w:p>
          <w:p w:rsidR="00F03670" w:rsidRDefault="00574BCD">
            <w:pPr>
              <w:spacing w:line="240" w:lineRule="auto"/>
              <w:rPr>
                <w:rFonts w:ascii="Quicksand" w:eastAsia="Quicksand" w:hAnsi="Quicksand" w:cs="Quicksand"/>
              </w:rPr>
            </w:pPr>
            <w:r>
              <w:rPr>
                <w:rFonts w:ascii="Quicksand" w:eastAsia="Quicksand" w:hAnsi="Quicksand" w:cs="Quicksand"/>
              </w:rPr>
              <w:t xml:space="preserve">Open a word processing program, such as Microsoft Word or </w:t>
            </w:r>
            <w:r>
              <w:rPr>
                <w:rFonts w:ascii="Quicksand" w:eastAsia="Quicksand" w:hAnsi="Quicksand" w:cs="Quicksand"/>
              </w:rPr>
              <w:t xml:space="preserve">Google Docs, and demonstrate pressing buttons on the keyboard (the </w:t>
            </w:r>
            <w:r>
              <w:rPr>
                <w:rFonts w:ascii="Quicksand" w:eastAsia="Quicksand" w:hAnsi="Quicksand" w:cs="Quicksand"/>
                <w:b/>
              </w:rPr>
              <w:t>input</w:t>
            </w:r>
            <w:r>
              <w:rPr>
                <w:rFonts w:ascii="Quicksand" w:eastAsia="Quicksand" w:hAnsi="Quicksand" w:cs="Quicksand"/>
              </w:rPr>
              <w:t>). Then, discuss what the computer is doing: following the program for the button that you have pressed (</w:t>
            </w:r>
            <w:r>
              <w:rPr>
                <w:rFonts w:ascii="Quicksand" w:eastAsia="Quicksand" w:hAnsi="Quicksand" w:cs="Quicksand"/>
                <w:b/>
              </w:rPr>
              <w:t>process</w:t>
            </w:r>
            <w:r>
              <w:rPr>
                <w:rFonts w:ascii="Quicksand" w:eastAsia="Quicksand" w:hAnsi="Quicksand" w:cs="Quicksand"/>
              </w:rPr>
              <w:t>), and then showing the correct letter on the screen (</w:t>
            </w:r>
            <w:r>
              <w:rPr>
                <w:rFonts w:ascii="Quicksand" w:eastAsia="Quicksand" w:hAnsi="Quicksand" w:cs="Quicksand"/>
                <w:b/>
              </w:rPr>
              <w:t>output</w:t>
            </w:r>
            <w:r>
              <w:rPr>
                <w:rFonts w:ascii="Quicksand" w:eastAsia="Quicksand" w:hAnsi="Quicksand" w:cs="Quicksand"/>
              </w:rPr>
              <w:t>).</w:t>
            </w:r>
          </w:p>
          <w:p w:rsidR="00F03670" w:rsidRDefault="00F03670">
            <w:pPr>
              <w:spacing w:line="240" w:lineRule="auto"/>
              <w:rPr>
                <w:rFonts w:ascii="Quicksand" w:eastAsia="Quicksand" w:hAnsi="Quicksand" w:cs="Quicksand"/>
              </w:rPr>
            </w:pPr>
          </w:p>
          <w:p w:rsidR="00F03670" w:rsidRDefault="00574BCD">
            <w:pPr>
              <w:spacing w:line="240" w:lineRule="auto"/>
              <w:rPr>
                <w:rFonts w:ascii="Quicksand" w:eastAsia="Quicksand" w:hAnsi="Quicksand" w:cs="Quicksand"/>
              </w:rPr>
            </w:pPr>
            <w:r>
              <w:rPr>
                <w:rFonts w:ascii="Quicksand" w:eastAsia="Quicksand" w:hAnsi="Quicksand" w:cs="Quicksand"/>
              </w:rPr>
              <w:t>The slide illustrates the ‘input, process, output’ model that you have just demonstrated, and you and learners will explore this model in more detail throughout the rest of the lesson.</w:t>
            </w:r>
          </w:p>
          <w:p w:rsidR="00F03670" w:rsidRDefault="00F03670">
            <w:pPr>
              <w:spacing w:line="240" w:lineRule="auto"/>
              <w:rPr>
                <w:rFonts w:ascii="Quicksand" w:eastAsia="Quicksand" w:hAnsi="Quicksand" w:cs="Quicksand"/>
              </w:rPr>
            </w:pPr>
          </w:p>
          <w:p w:rsidR="00F03670" w:rsidRDefault="00574BCD">
            <w:pPr>
              <w:spacing w:line="240" w:lineRule="auto"/>
              <w:rPr>
                <w:rFonts w:ascii="Quicksand" w:eastAsia="Quicksand" w:hAnsi="Quicksand" w:cs="Quicksand"/>
              </w:rPr>
            </w:pPr>
            <w:r>
              <w:rPr>
                <w:rFonts w:ascii="Quicksand" w:eastAsia="Quicksand" w:hAnsi="Quicksand" w:cs="Quicksand"/>
                <w:b/>
              </w:rPr>
              <w:t>Note:</w:t>
            </w:r>
            <w:r>
              <w:rPr>
                <w:rFonts w:ascii="Quicksand" w:eastAsia="Quicksand" w:hAnsi="Quicksand" w:cs="Quicksand"/>
              </w:rPr>
              <w:t xml:space="preserve"> Now, learners are going to explore the concept of the ‘input, pr</w:t>
            </w:r>
            <w:r>
              <w:rPr>
                <w:rFonts w:ascii="Quicksand" w:eastAsia="Quicksand" w:hAnsi="Quicksand" w:cs="Quicksand"/>
              </w:rPr>
              <w:t>ocess, output’ model without the complexities of digital devices.</w:t>
            </w:r>
          </w:p>
          <w:p w:rsidR="00F03670" w:rsidRDefault="00F03670">
            <w:pPr>
              <w:spacing w:line="240" w:lineRule="auto"/>
              <w:rPr>
                <w:rFonts w:ascii="Quicksand" w:eastAsia="Quicksand" w:hAnsi="Quicksand" w:cs="Quicksand"/>
              </w:rPr>
            </w:pPr>
          </w:p>
          <w:p w:rsidR="00F03670" w:rsidRDefault="00574BCD">
            <w:pPr>
              <w:spacing w:line="240" w:lineRule="auto"/>
              <w:rPr>
                <w:rFonts w:ascii="Quicksand" w:eastAsia="Quicksand" w:hAnsi="Quicksand" w:cs="Quicksand"/>
              </w:rPr>
            </w:pPr>
            <w:r>
              <w:rPr>
                <w:rFonts w:ascii="Quicksand" w:eastAsia="Quicksand" w:hAnsi="Quicksand" w:cs="Quicksand"/>
              </w:rPr>
              <w:t>Display slide 7, which includes animations for you to click through to demonstrate examples of processes. First, demonstrate a simple process to learners: taking a football or star (an inpu</w:t>
            </w:r>
            <w:r>
              <w:rPr>
                <w:rFonts w:ascii="Quicksand" w:eastAsia="Quicksand" w:hAnsi="Quicksand" w:cs="Quicksand"/>
              </w:rPr>
              <w:t xml:space="preserve">t) and passing it through the machine so that it gets bigger (an output). Ask learners to explain what process the machine is carrying out. </w:t>
            </w:r>
          </w:p>
          <w:p w:rsidR="00F03670" w:rsidRDefault="00F03670">
            <w:pPr>
              <w:spacing w:line="240" w:lineRule="auto"/>
              <w:rPr>
                <w:rFonts w:ascii="Quicksand" w:eastAsia="Quicksand" w:hAnsi="Quicksand" w:cs="Quicksand"/>
              </w:rPr>
            </w:pPr>
          </w:p>
          <w:p w:rsidR="00F03670" w:rsidRDefault="00574BCD">
            <w:pPr>
              <w:spacing w:line="240" w:lineRule="auto"/>
              <w:rPr>
                <w:rFonts w:ascii="Quicksand" w:eastAsia="Quicksand" w:hAnsi="Quicksand" w:cs="Quicksand"/>
              </w:rPr>
            </w:pPr>
            <w:r>
              <w:rPr>
                <w:rFonts w:ascii="Quicksand" w:eastAsia="Quicksand" w:hAnsi="Quicksand" w:cs="Quicksand"/>
              </w:rPr>
              <w:t xml:space="preserve">Demonstrate a second process, and ask learners what process the machine is carrying out (multiplying by two). </w:t>
            </w:r>
          </w:p>
          <w:p w:rsidR="00F03670" w:rsidRDefault="00F03670">
            <w:pPr>
              <w:spacing w:line="240" w:lineRule="auto"/>
              <w:rPr>
                <w:rFonts w:ascii="Quicksand" w:eastAsia="Quicksand" w:hAnsi="Quicksand" w:cs="Quicksand"/>
              </w:rPr>
            </w:pPr>
          </w:p>
          <w:p w:rsidR="00F03670" w:rsidRDefault="00574BCD">
            <w:pPr>
              <w:spacing w:line="240" w:lineRule="auto"/>
              <w:rPr>
                <w:rFonts w:ascii="Quicksand" w:eastAsia="Quicksand" w:hAnsi="Quicksand" w:cs="Quicksand"/>
              </w:rPr>
            </w:pPr>
            <w:r>
              <w:rPr>
                <w:rFonts w:ascii="Quicksand" w:eastAsia="Quicksand" w:hAnsi="Quicksand" w:cs="Quicksand"/>
              </w:rPr>
              <w:t xml:space="preserve">Show a machine that carries out a process using numbers (2 becoming 4). Ask learners to discuss whether there is more than one possible explanation for the machine’s process. </w:t>
            </w:r>
          </w:p>
          <w:p w:rsidR="00F03670" w:rsidRDefault="00F03670">
            <w:pPr>
              <w:spacing w:line="240" w:lineRule="auto"/>
              <w:rPr>
                <w:rFonts w:ascii="Quicksand" w:eastAsia="Quicksand" w:hAnsi="Quicksand" w:cs="Quicksand"/>
              </w:rPr>
            </w:pPr>
          </w:p>
          <w:p w:rsidR="00F03670" w:rsidRDefault="00574BCD">
            <w:pPr>
              <w:spacing w:line="240" w:lineRule="auto"/>
              <w:rPr>
                <w:rFonts w:ascii="Quicksand" w:eastAsia="Quicksand" w:hAnsi="Quicksand" w:cs="Quicksand"/>
              </w:rPr>
            </w:pPr>
            <w:r>
              <w:rPr>
                <w:rFonts w:ascii="Quicksand" w:eastAsia="Quicksand" w:hAnsi="Quicksand" w:cs="Quicksand"/>
              </w:rPr>
              <w:t>Show an additional example (5 becoming 7) and ask learners if they can now expl</w:t>
            </w:r>
            <w:r>
              <w:rPr>
                <w:rFonts w:ascii="Quicksand" w:eastAsia="Quicksand" w:hAnsi="Quicksand" w:cs="Quicksand"/>
              </w:rPr>
              <w:t xml:space="preserve">ain the machine’s process. </w:t>
            </w:r>
          </w:p>
          <w:p w:rsidR="00F03670" w:rsidRDefault="00F03670">
            <w:pPr>
              <w:spacing w:line="240" w:lineRule="auto"/>
              <w:rPr>
                <w:rFonts w:ascii="Quicksand" w:eastAsia="Quicksand" w:hAnsi="Quicksand" w:cs="Quicksand"/>
              </w:rPr>
            </w:pPr>
          </w:p>
          <w:p w:rsidR="00F03670" w:rsidRDefault="00574BCD">
            <w:pPr>
              <w:spacing w:line="240" w:lineRule="auto"/>
              <w:rPr>
                <w:rFonts w:ascii="Quicksand" w:eastAsia="Quicksand" w:hAnsi="Quicksand" w:cs="Quicksand"/>
              </w:rPr>
            </w:pPr>
            <w:r>
              <w:rPr>
                <w:rFonts w:ascii="Quicksand" w:eastAsia="Quicksand" w:hAnsi="Quicksand" w:cs="Quicksand"/>
              </w:rPr>
              <w:t xml:space="preserve">Finally, show the process. Discuss with learners whether the machine works with any number. </w:t>
            </w:r>
          </w:p>
          <w:p w:rsidR="00F03670" w:rsidRDefault="00F03670">
            <w:pPr>
              <w:spacing w:line="240" w:lineRule="auto"/>
              <w:rPr>
                <w:rFonts w:ascii="Quicksand" w:eastAsia="Quicksand" w:hAnsi="Quicksand" w:cs="Quicksand"/>
              </w:rPr>
            </w:pPr>
          </w:p>
          <w:p w:rsidR="00F03670" w:rsidRDefault="00574BCD">
            <w:pPr>
              <w:rPr>
                <w:rFonts w:ascii="Quicksand" w:eastAsia="Quicksand" w:hAnsi="Quicksand" w:cs="Quicksand"/>
              </w:rPr>
            </w:pPr>
            <w:r>
              <w:rPr>
                <w:rFonts w:ascii="Quicksand" w:eastAsia="Quicksand" w:hAnsi="Quicksand" w:cs="Quicksand"/>
              </w:rPr>
              <w:t xml:space="preserve">Display slide 8. Tell learners that they will now find the inputs, processes, and outputs for the machines on the A2 Activity sheet. </w:t>
            </w:r>
            <w:r>
              <w:rPr>
                <w:rFonts w:ascii="Quicksand" w:eastAsia="Quicksand" w:hAnsi="Quicksand" w:cs="Quicksand"/>
              </w:rPr>
              <w:t>Check learners</w:t>
            </w:r>
            <w:proofErr w:type="gramStart"/>
            <w:r>
              <w:rPr>
                <w:rFonts w:ascii="Quicksand" w:eastAsia="Quicksand" w:hAnsi="Quicksand" w:cs="Quicksand"/>
              </w:rPr>
              <w:t>’  understanding</w:t>
            </w:r>
            <w:proofErr w:type="gramEnd"/>
            <w:r>
              <w:rPr>
                <w:rFonts w:ascii="Quicksand" w:eastAsia="Quicksand" w:hAnsi="Quicksand" w:cs="Quicksand"/>
              </w:rPr>
              <w:t xml:space="preserve"> of the activity sheet — this could include relating the activity sheet to prior learning in maths — then, ask learners to complete the </w:t>
            </w:r>
            <w:r>
              <w:rPr>
                <w:rFonts w:ascii="Quicksand" w:eastAsia="Quicksand" w:hAnsi="Quicksand" w:cs="Quicksand"/>
              </w:rPr>
              <w:lastRenderedPageBreak/>
              <w:t xml:space="preserve">activity sheet. If you like, ask learners to work in pairs, so that they can review their </w:t>
            </w:r>
            <w:r>
              <w:rPr>
                <w:rFonts w:ascii="Quicksand" w:eastAsia="Quicksand" w:hAnsi="Quicksand" w:cs="Quicksand"/>
              </w:rPr>
              <w:t>ideas with each other.</w:t>
            </w:r>
          </w:p>
          <w:p w:rsidR="00F03670" w:rsidRDefault="00F03670">
            <w:pPr>
              <w:rPr>
                <w:rFonts w:ascii="Quicksand" w:eastAsia="Quicksand" w:hAnsi="Quicksand" w:cs="Quicksand"/>
              </w:rPr>
            </w:pPr>
          </w:p>
          <w:p w:rsidR="00F03670" w:rsidRDefault="00574BCD">
            <w:pPr>
              <w:rPr>
                <w:rFonts w:ascii="Quicksand" w:eastAsia="Quicksand" w:hAnsi="Quicksand" w:cs="Quicksand"/>
              </w:rPr>
            </w:pPr>
            <w:r>
              <w:rPr>
                <w:rFonts w:ascii="Quicksand" w:eastAsia="Quicksand" w:hAnsi="Quicksand" w:cs="Quicksand"/>
                <w:b/>
              </w:rPr>
              <w:t>Scaffolding opportunity:</w:t>
            </w:r>
            <w:r>
              <w:rPr>
                <w:rFonts w:ascii="Quicksand" w:eastAsia="Quicksand" w:hAnsi="Quicksand" w:cs="Quicksand"/>
              </w:rPr>
              <w:t xml:space="preserve"> Use questioning to ensure that learners understand how the function machines are working. For example, ask learners why they wrote a number, or how they knew what to do. In this activity, the concept is impo</w:t>
            </w:r>
            <w:r>
              <w:rPr>
                <w:rFonts w:ascii="Quicksand" w:eastAsia="Quicksand" w:hAnsi="Quicksand" w:cs="Quicksand"/>
              </w:rPr>
              <w:t>rtant, rather than mathematical accuracy.</w:t>
            </w:r>
          </w:p>
          <w:p w:rsidR="00F03670" w:rsidRDefault="00F03670">
            <w:pPr>
              <w:rPr>
                <w:rFonts w:ascii="Quicksand" w:eastAsia="Quicksand" w:hAnsi="Quicksand" w:cs="Quicksand"/>
              </w:rPr>
            </w:pPr>
          </w:p>
          <w:p w:rsidR="00F03670" w:rsidRDefault="00574BCD">
            <w:pPr>
              <w:rPr>
                <w:rFonts w:ascii="Quicksand" w:eastAsia="Quicksand" w:hAnsi="Quicksand" w:cs="Quicksand"/>
              </w:rPr>
            </w:pPr>
            <w:r>
              <w:rPr>
                <w:rFonts w:ascii="Quicksand" w:eastAsia="Quicksand" w:hAnsi="Quicksand" w:cs="Quicksand"/>
              </w:rPr>
              <w:t>Display slide 9. Review the answers with learners.</w:t>
            </w:r>
          </w:p>
          <w:p w:rsidR="00F03670" w:rsidRDefault="00F03670">
            <w:pPr>
              <w:rPr>
                <w:rFonts w:ascii="Quicksand" w:eastAsia="Quicksand" w:hAnsi="Quicksand" w:cs="Quicksand"/>
                <w:b/>
              </w:rPr>
            </w:pPr>
          </w:p>
          <w:p w:rsidR="00F03670" w:rsidRDefault="00574BCD">
            <w:pPr>
              <w:rPr>
                <w:rFonts w:ascii="Quicksand" w:eastAsia="Quicksand" w:hAnsi="Quicksand" w:cs="Quicksand"/>
              </w:rPr>
            </w:pPr>
            <w:r>
              <w:rPr>
                <w:rFonts w:ascii="Quicksand" w:eastAsia="Quicksand" w:hAnsi="Quicksand" w:cs="Quicksand"/>
                <w:b/>
              </w:rPr>
              <w:t>Explorer task:</w:t>
            </w:r>
            <w:r>
              <w:rPr>
                <w:rFonts w:ascii="Quicksand" w:eastAsia="Quicksand" w:hAnsi="Quicksand" w:cs="Quicksand"/>
              </w:rPr>
              <w:t xml:space="preserve"> Explain that a laptop has at least three inputs and three outputs. Remind learners that you discussed one of each (keyboard and screen) earlier in</w:t>
            </w:r>
            <w:r>
              <w:rPr>
                <w:rFonts w:ascii="Quicksand" w:eastAsia="Quicksand" w:hAnsi="Quicksand" w:cs="Quicksand"/>
              </w:rPr>
              <w:t xml:space="preserve"> the lesson, and ask whether they can identify any others. Learners should consider all of the tasks that they can use a laptop for. Learners might give the following answers:</w:t>
            </w:r>
          </w:p>
          <w:p w:rsidR="00F03670" w:rsidRDefault="00574BCD">
            <w:pPr>
              <w:numPr>
                <w:ilvl w:val="0"/>
                <w:numId w:val="3"/>
              </w:numPr>
              <w:rPr>
                <w:rFonts w:ascii="Quicksand" w:eastAsia="Quicksand" w:hAnsi="Quicksand" w:cs="Quicksand"/>
              </w:rPr>
            </w:pPr>
            <w:r>
              <w:rPr>
                <w:rFonts w:ascii="Quicksand" w:eastAsia="Quicksand" w:hAnsi="Quicksand" w:cs="Quicksand"/>
              </w:rPr>
              <w:t>Inputs: Mouse, ‘on’ and ‘off’ button, camera, microphone</w:t>
            </w:r>
          </w:p>
          <w:p w:rsidR="00F03670" w:rsidRDefault="00574BCD">
            <w:pPr>
              <w:numPr>
                <w:ilvl w:val="0"/>
                <w:numId w:val="3"/>
              </w:numPr>
              <w:rPr>
                <w:rFonts w:ascii="Quicksand" w:eastAsia="Quicksand" w:hAnsi="Quicksand" w:cs="Quicksand"/>
              </w:rPr>
            </w:pPr>
            <w:r>
              <w:rPr>
                <w:rFonts w:ascii="Quicksand" w:eastAsia="Quicksand" w:hAnsi="Quicksand" w:cs="Quicksand"/>
              </w:rPr>
              <w:t>Outputs: Speakers, ligh</w:t>
            </w:r>
            <w:r>
              <w:rPr>
                <w:rFonts w:ascii="Quicksand" w:eastAsia="Quicksand" w:hAnsi="Quicksand" w:cs="Quicksand"/>
              </w:rPr>
              <w:t>ts (‘power on’, battery status, ‘Caps Lock on’)</w:t>
            </w:r>
          </w:p>
          <w:p w:rsidR="00F03670" w:rsidRDefault="00F03670">
            <w:pPr>
              <w:rPr>
                <w:rFonts w:ascii="Quicksand" w:eastAsia="Quicksand" w:hAnsi="Quicksand" w:cs="Quicksand"/>
              </w:rPr>
            </w:pPr>
          </w:p>
        </w:tc>
      </w:tr>
      <w:tr w:rsidR="00F03670">
        <w:tc>
          <w:tcPr>
            <w:tcW w:w="1515" w:type="dxa"/>
            <w:shd w:val="clear" w:color="auto" w:fill="auto"/>
            <w:tcMar>
              <w:top w:w="100" w:type="dxa"/>
              <w:left w:w="100" w:type="dxa"/>
              <w:bottom w:w="100" w:type="dxa"/>
              <w:right w:w="100" w:type="dxa"/>
            </w:tcMar>
          </w:tcPr>
          <w:p w:rsidR="00F03670" w:rsidRDefault="00574BCD">
            <w:pPr>
              <w:rPr>
                <w:rFonts w:ascii="Quicksand" w:eastAsia="Quicksand" w:hAnsi="Quicksand" w:cs="Quicksand"/>
                <w:b/>
              </w:rPr>
            </w:pPr>
            <w:r>
              <w:rPr>
                <w:rFonts w:ascii="Quicksand" w:eastAsia="Quicksand" w:hAnsi="Quicksand" w:cs="Quicksand"/>
                <w:b/>
              </w:rPr>
              <w:lastRenderedPageBreak/>
              <w:t>Activity 3</w:t>
            </w:r>
          </w:p>
          <w:p w:rsidR="00F03670" w:rsidRDefault="00574BCD">
            <w:pPr>
              <w:spacing w:line="240" w:lineRule="auto"/>
              <w:rPr>
                <w:rFonts w:ascii="Quicksand" w:eastAsia="Quicksand" w:hAnsi="Quicksand" w:cs="Quicksand"/>
              </w:rPr>
            </w:pPr>
            <w:r>
              <w:rPr>
                <w:rFonts w:ascii="Quicksand" w:eastAsia="Quicksand" w:hAnsi="Quicksand" w:cs="Quicksand"/>
              </w:rPr>
              <w:t>(Slide 10)</w:t>
            </w:r>
          </w:p>
          <w:p w:rsidR="00F03670" w:rsidRDefault="00F03670">
            <w:pPr>
              <w:spacing w:line="240" w:lineRule="auto"/>
              <w:rPr>
                <w:rFonts w:ascii="Quicksand" w:eastAsia="Quicksand" w:hAnsi="Quicksand" w:cs="Quicksand"/>
              </w:rPr>
            </w:pPr>
          </w:p>
          <w:p w:rsidR="00F03670" w:rsidRDefault="00574BCD">
            <w:pPr>
              <w:widowControl w:val="0"/>
              <w:spacing w:line="240" w:lineRule="auto"/>
              <w:rPr>
                <w:rFonts w:ascii="Quicksand" w:eastAsia="Quicksand" w:hAnsi="Quicksand" w:cs="Quicksand"/>
              </w:rPr>
            </w:pPr>
            <w:r>
              <w:rPr>
                <w:rFonts w:ascii="Quicksand" w:eastAsia="Quicksand" w:hAnsi="Quicksand" w:cs="Quicksand"/>
              </w:rPr>
              <w:t>10 mins</w:t>
            </w:r>
          </w:p>
        </w:tc>
        <w:tc>
          <w:tcPr>
            <w:tcW w:w="7830" w:type="dxa"/>
            <w:shd w:val="clear" w:color="auto" w:fill="auto"/>
            <w:tcMar>
              <w:top w:w="100" w:type="dxa"/>
              <w:left w:w="100" w:type="dxa"/>
              <w:bottom w:w="100" w:type="dxa"/>
              <w:right w:w="100" w:type="dxa"/>
            </w:tcMar>
          </w:tcPr>
          <w:p w:rsidR="00F03670" w:rsidRDefault="00574BCD">
            <w:pPr>
              <w:rPr>
                <w:rFonts w:ascii="Quicksand" w:eastAsia="Quicksand" w:hAnsi="Quicksand" w:cs="Quicksand"/>
                <w:b/>
              </w:rPr>
            </w:pPr>
            <w:r>
              <w:rPr>
                <w:rFonts w:ascii="Quicksand" w:eastAsia="Quicksand" w:hAnsi="Quicksand" w:cs="Quicksand"/>
                <w:b/>
              </w:rPr>
              <w:t>Processes</w:t>
            </w:r>
          </w:p>
          <w:p w:rsidR="00F03670" w:rsidRDefault="00F03670">
            <w:pPr>
              <w:rPr>
                <w:rFonts w:ascii="Quicksand" w:eastAsia="Quicksand" w:hAnsi="Quicksand" w:cs="Quicksand"/>
                <w:b/>
              </w:rPr>
            </w:pPr>
          </w:p>
          <w:p w:rsidR="00F03670" w:rsidRDefault="00574BCD">
            <w:pPr>
              <w:rPr>
                <w:rFonts w:ascii="Quicksand" w:eastAsia="Quicksand" w:hAnsi="Quicksand" w:cs="Quicksand"/>
              </w:rPr>
            </w:pPr>
            <w:r>
              <w:rPr>
                <w:rFonts w:ascii="Quicksand" w:eastAsia="Quicksand" w:hAnsi="Quicksand" w:cs="Quicksand"/>
              </w:rPr>
              <w:t>Display slide 10. Ask learners</w:t>
            </w:r>
            <w:r>
              <w:rPr>
                <w:rFonts w:ascii="Quicksand" w:eastAsia="Quicksand" w:hAnsi="Quicksand" w:cs="Quicksand"/>
              </w:rPr>
              <w:t xml:space="preserve"> to create an ‘input, process, output’ machine on the A3 Activity sheet. This is an opportunity for learners to demonstrate that they can apply the learning from the previous activities. Learners may choose to process images (for example, something becomin</w:t>
            </w:r>
            <w:r>
              <w:rPr>
                <w:rFonts w:ascii="Quicksand" w:eastAsia="Quicksand" w:hAnsi="Quicksand" w:cs="Quicksand"/>
              </w:rPr>
              <w:t>g larger or smaller) or numbers (any operation).</w:t>
            </w:r>
          </w:p>
          <w:p w:rsidR="00F03670" w:rsidRDefault="00F03670">
            <w:pPr>
              <w:rPr>
                <w:rFonts w:ascii="Quicksand" w:eastAsia="Quicksand" w:hAnsi="Quicksand" w:cs="Quicksand"/>
                <w:b/>
              </w:rPr>
            </w:pPr>
          </w:p>
          <w:p w:rsidR="00F03670" w:rsidRDefault="00574BCD">
            <w:pPr>
              <w:rPr>
                <w:rFonts w:ascii="Quicksand" w:eastAsia="Quicksand" w:hAnsi="Quicksand" w:cs="Quicksand"/>
              </w:rPr>
            </w:pPr>
            <w:r>
              <w:rPr>
                <w:rFonts w:ascii="Quicksand" w:eastAsia="Quicksand" w:hAnsi="Quicksand" w:cs="Quicksand"/>
                <w:b/>
              </w:rPr>
              <w:t>Scaffolding opportunity:</w:t>
            </w:r>
            <w:r>
              <w:rPr>
                <w:rFonts w:ascii="Quicksand" w:eastAsia="Quicksand" w:hAnsi="Quicksand" w:cs="Quicksand"/>
              </w:rPr>
              <w:t xml:space="preserve"> You can provide prompts to learners if they need additional support. For example, you could suggest that they try making a number larger or smaller.</w:t>
            </w:r>
          </w:p>
          <w:p w:rsidR="00F03670" w:rsidRDefault="00F03670">
            <w:pPr>
              <w:rPr>
                <w:rFonts w:ascii="Quicksand" w:eastAsia="Quicksand" w:hAnsi="Quicksand" w:cs="Quicksand"/>
              </w:rPr>
            </w:pPr>
          </w:p>
          <w:p w:rsidR="00F03670" w:rsidRDefault="00574BCD">
            <w:pPr>
              <w:rPr>
                <w:rFonts w:ascii="Quicksand" w:eastAsia="Quicksand" w:hAnsi="Quicksand" w:cs="Quicksand"/>
              </w:rPr>
            </w:pPr>
            <w:r>
              <w:rPr>
                <w:rFonts w:ascii="Quicksand" w:eastAsia="Quicksand" w:hAnsi="Quicksand" w:cs="Quicksand"/>
                <w:b/>
              </w:rPr>
              <w:t>Explorer task:</w:t>
            </w:r>
            <w:r>
              <w:rPr>
                <w:rFonts w:ascii="Quicksand" w:eastAsia="Quicksand" w:hAnsi="Quicksand" w:cs="Quicksand"/>
              </w:rPr>
              <w:t xml:space="preserve"> Ask learners to </w:t>
            </w:r>
            <w:r>
              <w:rPr>
                <w:rFonts w:ascii="Quicksand" w:eastAsia="Quicksand" w:hAnsi="Quicksand" w:cs="Quicksand"/>
              </w:rPr>
              <w:t>discuss what the input, process, and output are when opening an app or program on a laptop or tablet. For example, would they use the keyboard to do this? Learners should suggest the following process: “I use the trackpad or touchscreen (input); the progra</w:t>
            </w:r>
            <w:r>
              <w:rPr>
                <w:rFonts w:ascii="Quicksand" w:eastAsia="Quicksand" w:hAnsi="Quicksand" w:cs="Quicksand"/>
              </w:rPr>
              <w:t>m tells the computer what to do when I tap or click on this picture (process); the screen shows that the app or program is now open (output)”.</w:t>
            </w:r>
          </w:p>
          <w:p w:rsidR="00F03670" w:rsidRDefault="00F03670">
            <w:pPr>
              <w:rPr>
                <w:rFonts w:ascii="Quicksand" w:eastAsia="Quicksand" w:hAnsi="Quicksand" w:cs="Quicksand"/>
              </w:rPr>
            </w:pPr>
          </w:p>
          <w:p w:rsidR="00517458" w:rsidRDefault="00517458">
            <w:pPr>
              <w:rPr>
                <w:rFonts w:ascii="Quicksand" w:eastAsia="Quicksand" w:hAnsi="Quicksand" w:cs="Quicksand"/>
              </w:rPr>
            </w:pPr>
          </w:p>
          <w:p w:rsidR="00517458" w:rsidRDefault="00517458">
            <w:pPr>
              <w:rPr>
                <w:rFonts w:ascii="Quicksand" w:eastAsia="Quicksand" w:hAnsi="Quicksand" w:cs="Quicksand"/>
              </w:rPr>
            </w:pPr>
          </w:p>
          <w:p w:rsidR="00517458" w:rsidRDefault="00517458">
            <w:pPr>
              <w:rPr>
                <w:rFonts w:ascii="Quicksand" w:eastAsia="Quicksand" w:hAnsi="Quicksand" w:cs="Quicksand"/>
              </w:rPr>
            </w:pPr>
          </w:p>
          <w:p w:rsidR="00517458" w:rsidRDefault="00517458">
            <w:pPr>
              <w:rPr>
                <w:rFonts w:ascii="Quicksand" w:eastAsia="Quicksand" w:hAnsi="Quicksand" w:cs="Quicksand"/>
              </w:rPr>
            </w:pPr>
          </w:p>
        </w:tc>
      </w:tr>
      <w:tr w:rsidR="00F03670">
        <w:tc>
          <w:tcPr>
            <w:tcW w:w="1515" w:type="dxa"/>
            <w:shd w:val="clear" w:color="auto" w:fill="auto"/>
            <w:tcMar>
              <w:top w:w="100" w:type="dxa"/>
              <w:left w:w="100" w:type="dxa"/>
              <w:bottom w:w="100" w:type="dxa"/>
              <w:right w:w="100" w:type="dxa"/>
            </w:tcMar>
          </w:tcPr>
          <w:p w:rsidR="00F03670" w:rsidRDefault="00574BCD">
            <w:pPr>
              <w:rPr>
                <w:rFonts w:ascii="Quicksand" w:eastAsia="Quicksand" w:hAnsi="Quicksand" w:cs="Quicksand"/>
              </w:rPr>
            </w:pPr>
            <w:r>
              <w:rPr>
                <w:rFonts w:ascii="Quicksand" w:eastAsia="Quicksand" w:hAnsi="Quicksand" w:cs="Quicksand"/>
                <w:b/>
              </w:rPr>
              <w:lastRenderedPageBreak/>
              <w:t>Plenary</w:t>
            </w:r>
          </w:p>
          <w:p w:rsidR="00F03670" w:rsidRDefault="00574BCD">
            <w:pPr>
              <w:rPr>
                <w:rFonts w:ascii="Quicksand" w:eastAsia="Quicksand" w:hAnsi="Quicksand" w:cs="Quicksand"/>
              </w:rPr>
            </w:pPr>
            <w:r>
              <w:rPr>
                <w:rFonts w:ascii="Quicksand" w:eastAsia="Quicksand" w:hAnsi="Quicksand" w:cs="Quicksand"/>
              </w:rPr>
              <w:t>(Slide 11)</w:t>
            </w:r>
          </w:p>
          <w:p w:rsidR="00F03670" w:rsidRDefault="00F03670">
            <w:pPr>
              <w:widowControl w:val="0"/>
              <w:spacing w:line="240" w:lineRule="auto"/>
              <w:rPr>
                <w:rFonts w:ascii="Quicksand" w:eastAsia="Quicksand" w:hAnsi="Quicksand" w:cs="Quicksand"/>
              </w:rPr>
            </w:pPr>
          </w:p>
          <w:p w:rsidR="00F03670" w:rsidRDefault="00574BCD">
            <w:pPr>
              <w:widowControl w:val="0"/>
              <w:spacing w:line="240" w:lineRule="auto"/>
              <w:rPr>
                <w:rFonts w:ascii="Quicksand" w:eastAsia="Quicksand" w:hAnsi="Quicksand" w:cs="Quicksand"/>
              </w:rPr>
            </w:pPr>
            <w:r>
              <w:rPr>
                <w:rFonts w:ascii="Quicksand" w:eastAsia="Quicksand" w:hAnsi="Quicksand" w:cs="Quicksand"/>
              </w:rPr>
              <w:t>3 mins</w:t>
            </w:r>
          </w:p>
        </w:tc>
        <w:tc>
          <w:tcPr>
            <w:tcW w:w="7830" w:type="dxa"/>
            <w:shd w:val="clear" w:color="auto" w:fill="auto"/>
            <w:tcMar>
              <w:top w:w="100" w:type="dxa"/>
              <w:left w:w="100" w:type="dxa"/>
              <w:bottom w:w="100" w:type="dxa"/>
              <w:right w:w="100" w:type="dxa"/>
            </w:tcMar>
          </w:tcPr>
          <w:p w:rsidR="00F03670" w:rsidRDefault="00574BCD">
            <w:pPr>
              <w:rPr>
                <w:rFonts w:ascii="Quicksand" w:eastAsia="Quicksand" w:hAnsi="Quicksand" w:cs="Quicksand"/>
                <w:b/>
              </w:rPr>
            </w:pPr>
            <w:r>
              <w:rPr>
                <w:rFonts w:ascii="Quicksand" w:eastAsia="Quicksand" w:hAnsi="Quicksand" w:cs="Quicksand"/>
                <w:b/>
              </w:rPr>
              <w:t>Recap</w:t>
            </w:r>
          </w:p>
          <w:p w:rsidR="00F03670" w:rsidRDefault="00F03670">
            <w:pPr>
              <w:rPr>
                <w:rFonts w:ascii="Quicksand" w:eastAsia="Quicksand" w:hAnsi="Quicksand" w:cs="Quicksand"/>
                <w:b/>
              </w:rPr>
            </w:pPr>
          </w:p>
          <w:p w:rsidR="00F03670" w:rsidRDefault="00574BCD">
            <w:pPr>
              <w:rPr>
                <w:rFonts w:ascii="Quicksand" w:eastAsia="Quicksand" w:hAnsi="Quicksand" w:cs="Quicksand"/>
              </w:rPr>
            </w:pPr>
            <w:r>
              <w:rPr>
                <w:rFonts w:ascii="Quicksand" w:eastAsia="Quicksand" w:hAnsi="Quicksand" w:cs="Quicksand"/>
              </w:rPr>
              <w:t xml:space="preserve">Explain that learners are now going to relate the ideas of input, process, and output back to a real-world digital device. Show the image of a digital camera on slide 11 and ask the class these questions about the device: </w:t>
            </w:r>
          </w:p>
          <w:p w:rsidR="00F03670" w:rsidRDefault="00574BCD">
            <w:pPr>
              <w:numPr>
                <w:ilvl w:val="0"/>
                <w:numId w:val="4"/>
              </w:numPr>
              <w:rPr>
                <w:rFonts w:ascii="Quicksand" w:eastAsia="Quicksand" w:hAnsi="Quicksand" w:cs="Quicksand"/>
              </w:rPr>
            </w:pPr>
            <w:r>
              <w:rPr>
                <w:rFonts w:ascii="Quicksand" w:eastAsia="Quicksand" w:hAnsi="Quicksand" w:cs="Quicksand"/>
              </w:rPr>
              <w:t xml:space="preserve">What is this digital device? </w:t>
            </w:r>
          </w:p>
          <w:p w:rsidR="00F03670" w:rsidRDefault="00574BCD">
            <w:pPr>
              <w:numPr>
                <w:ilvl w:val="0"/>
                <w:numId w:val="4"/>
              </w:numPr>
              <w:rPr>
                <w:rFonts w:ascii="Quicksand" w:eastAsia="Quicksand" w:hAnsi="Quicksand" w:cs="Quicksand"/>
              </w:rPr>
            </w:pPr>
            <w:r>
              <w:rPr>
                <w:rFonts w:ascii="Quicksand" w:eastAsia="Quicksand" w:hAnsi="Quicksand" w:cs="Quicksand"/>
              </w:rPr>
              <w:t>Wha</w:t>
            </w:r>
            <w:r>
              <w:rPr>
                <w:rFonts w:ascii="Quicksand" w:eastAsia="Quicksand" w:hAnsi="Quicksand" w:cs="Quicksand"/>
              </w:rPr>
              <w:t xml:space="preserve">t does it do? </w:t>
            </w:r>
          </w:p>
          <w:p w:rsidR="00F03670" w:rsidRDefault="00574BCD">
            <w:pPr>
              <w:numPr>
                <w:ilvl w:val="0"/>
                <w:numId w:val="4"/>
              </w:numPr>
              <w:rPr>
                <w:rFonts w:ascii="Quicksand" w:eastAsia="Quicksand" w:hAnsi="Quicksand" w:cs="Quicksand"/>
              </w:rPr>
            </w:pPr>
            <w:r>
              <w:rPr>
                <w:rFonts w:ascii="Quicksand" w:eastAsia="Quicksand" w:hAnsi="Quicksand" w:cs="Quicksand"/>
              </w:rPr>
              <w:t xml:space="preserve">What is the input? </w:t>
            </w:r>
          </w:p>
          <w:p w:rsidR="00F03670" w:rsidRDefault="00574BCD">
            <w:pPr>
              <w:numPr>
                <w:ilvl w:val="0"/>
                <w:numId w:val="4"/>
              </w:numPr>
              <w:rPr>
                <w:rFonts w:ascii="Quicksand" w:eastAsia="Quicksand" w:hAnsi="Quicksand" w:cs="Quicksand"/>
              </w:rPr>
            </w:pPr>
            <w:r>
              <w:rPr>
                <w:rFonts w:ascii="Quicksand" w:eastAsia="Quicksand" w:hAnsi="Quicksand" w:cs="Quicksand"/>
              </w:rPr>
              <w:t xml:space="preserve">What is the process? </w:t>
            </w:r>
          </w:p>
          <w:p w:rsidR="00F03670" w:rsidRDefault="00574BCD">
            <w:pPr>
              <w:numPr>
                <w:ilvl w:val="0"/>
                <w:numId w:val="4"/>
              </w:numPr>
              <w:rPr>
                <w:rFonts w:ascii="Quicksand" w:eastAsia="Quicksand" w:hAnsi="Quicksand" w:cs="Quicksand"/>
              </w:rPr>
            </w:pPr>
            <w:r>
              <w:rPr>
                <w:rFonts w:ascii="Quicksand" w:eastAsia="Quicksand" w:hAnsi="Quicksand" w:cs="Quicksand"/>
              </w:rPr>
              <w:t xml:space="preserve">What is the output? </w:t>
            </w:r>
          </w:p>
          <w:p w:rsidR="00F03670" w:rsidRDefault="00574BCD">
            <w:pPr>
              <w:rPr>
                <w:rFonts w:ascii="Quicksand" w:eastAsia="Quicksand" w:hAnsi="Quicksand" w:cs="Quicksand"/>
              </w:rPr>
            </w:pPr>
            <w:r>
              <w:rPr>
                <w:rFonts w:ascii="Quicksand" w:eastAsia="Quicksand" w:hAnsi="Quicksand" w:cs="Quicksand"/>
              </w:rPr>
              <w:t>Using the example responses below, assess how effectively learners can link the ‘input, process, output’ machines that they have been looking at to a real digital device.</w:t>
            </w:r>
          </w:p>
          <w:p w:rsidR="00F03670" w:rsidRDefault="00F03670">
            <w:pPr>
              <w:rPr>
                <w:rFonts w:ascii="Quicksand" w:eastAsia="Quicksand" w:hAnsi="Quicksand" w:cs="Quicksand"/>
              </w:rPr>
            </w:pPr>
          </w:p>
          <w:tbl>
            <w:tblPr>
              <w:tblStyle w:val="a0"/>
              <w:tblW w:w="7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22"/>
              <w:gridCol w:w="1822"/>
              <w:gridCol w:w="1823"/>
              <w:gridCol w:w="1823"/>
            </w:tblGrid>
            <w:tr w:rsidR="00F03670">
              <w:tc>
                <w:tcPr>
                  <w:tcW w:w="1822" w:type="dxa"/>
                  <w:shd w:val="clear" w:color="auto" w:fill="auto"/>
                  <w:tcMar>
                    <w:top w:w="28" w:type="dxa"/>
                    <w:left w:w="28" w:type="dxa"/>
                    <w:bottom w:w="28" w:type="dxa"/>
                    <w:right w:w="28" w:type="dxa"/>
                  </w:tcMar>
                </w:tcPr>
                <w:p w:rsidR="00F03670" w:rsidRDefault="00574BCD">
                  <w:pPr>
                    <w:widowControl w:val="0"/>
                    <w:spacing w:line="240" w:lineRule="auto"/>
                    <w:rPr>
                      <w:rFonts w:ascii="Quicksand" w:eastAsia="Quicksand" w:hAnsi="Quicksand" w:cs="Quicksand"/>
                      <w:b/>
                    </w:rPr>
                  </w:pPr>
                  <w:r>
                    <w:rPr>
                      <w:rFonts w:ascii="Quicksand" w:eastAsia="Quicksand" w:hAnsi="Quicksand" w:cs="Quicksand"/>
                      <w:b/>
                    </w:rPr>
                    <w:t>Digital device</w:t>
                  </w:r>
                </w:p>
              </w:tc>
              <w:tc>
                <w:tcPr>
                  <w:tcW w:w="1822" w:type="dxa"/>
                  <w:shd w:val="clear" w:color="auto" w:fill="auto"/>
                  <w:tcMar>
                    <w:top w:w="28" w:type="dxa"/>
                    <w:left w:w="28" w:type="dxa"/>
                    <w:bottom w:w="28" w:type="dxa"/>
                    <w:right w:w="28" w:type="dxa"/>
                  </w:tcMar>
                </w:tcPr>
                <w:p w:rsidR="00F03670" w:rsidRDefault="00574BCD">
                  <w:pPr>
                    <w:widowControl w:val="0"/>
                    <w:spacing w:line="240" w:lineRule="auto"/>
                    <w:rPr>
                      <w:rFonts w:ascii="Quicksand" w:eastAsia="Quicksand" w:hAnsi="Quicksand" w:cs="Quicksand"/>
                      <w:b/>
                    </w:rPr>
                  </w:pPr>
                  <w:r>
                    <w:rPr>
                      <w:rFonts w:ascii="Quicksand" w:eastAsia="Quicksand" w:hAnsi="Quicksand" w:cs="Quicksand"/>
                      <w:b/>
                    </w:rPr>
                    <w:t>Input</w:t>
                  </w:r>
                </w:p>
              </w:tc>
              <w:tc>
                <w:tcPr>
                  <w:tcW w:w="1822" w:type="dxa"/>
                  <w:shd w:val="clear" w:color="auto" w:fill="auto"/>
                  <w:tcMar>
                    <w:top w:w="28" w:type="dxa"/>
                    <w:left w:w="28" w:type="dxa"/>
                    <w:bottom w:w="28" w:type="dxa"/>
                    <w:right w:w="28" w:type="dxa"/>
                  </w:tcMar>
                </w:tcPr>
                <w:p w:rsidR="00F03670" w:rsidRDefault="00574BCD">
                  <w:pPr>
                    <w:widowControl w:val="0"/>
                    <w:spacing w:line="240" w:lineRule="auto"/>
                    <w:rPr>
                      <w:rFonts w:ascii="Quicksand" w:eastAsia="Quicksand" w:hAnsi="Quicksand" w:cs="Quicksand"/>
                      <w:b/>
                    </w:rPr>
                  </w:pPr>
                  <w:r>
                    <w:rPr>
                      <w:rFonts w:ascii="Quicksand" w:eastAsia="Quicksand" w:hAnsi="Quicksand" w:cs="Quicksand"/>
                      <w:b/>
                    </w:rPr>
                    <w:t>Process</w:t>
                  </w:r>
                </w:p>
              </w:tc>
              <w:tc>
                <w:tcPr>
                  <w:tcW w:w="1822" w:type="dxa"/>
                  <w:shd w:val="clear" w:color="auto" w:fill="auto"/>
                  <w:tcMar>
                    <w:top w:w="28" w:type="dxa"/>
                    <w:left w:w="28" w:type="dxa"/>
                    <w:bottom w:w="28" w:type="dxa"/>
                    <w:right w:w="28" w:type="dxa"/>
                  </w:tcMar>
                </w:tcPr>
                <w:p w:rsidR="00F03670" w:rsidRDefault="00574BCD">
                  <w:pPr>
                    <w:widowControl w:val="0"/>
                    <w:spacing w:line="240" w:lineRule="auto"/>
                    <w:rPr>
                      <w:rFonts w:ascii="Quicksand" w:eastAsia="Quicksand" w:hAnsi="Quicksand" w:cs="Quicksand"/>
                      <w:b/>
                    </w:rPr>
                  </w:pPr>
                  <w:r>
                    <w:rPr>
                      <w:rFonts w:ascii="Quicksand" w:eastAsia="Quicksand" w:hAnsi="Quicksand" w:cs="Quicksand"/>
                      <w:b/>
                    </w:rPr>
                    <w:t>Output</w:t>
                  </w:r>
                </w:p>
              </w:tc>
            </w:tr>
            <w:tr w:rsidR="00F03670">
              <w:tc>
                <w:tcPr>
                  <w:tcW w:w="1822" w:type="dxa"/>
                  <w:shd w:val="clear" w:color="auto" w:fill="auto"/>
                  <w:tcMar>
                    <w:top w:w="28" w:type="dxa"/>
                    <w:left w:w="28" w:type="dxa"/>
                    <w:bottom w:w="28" w:type="dxa"/>
                    <w:right w:w="28" w:type="dxa"/>
                  </w:tcMar>
                </w:tcPr>
                <w:p w:rsidR="00F03670" w:rsidRDefault="00574BCD">
                  <w:pPr>
                    <w:widowControl w:val="0"/>
                    <w:spacing w:line="240" w:lineRule="auto"/>
                    <w:rPr>
                      <w:rFonts w:ascii="Quicksand" w:eastAsia="Quicksand" w:hAnsi="Quicksand" w:cs="Quicksand"/>
                    </w:rPr>
                  </w:pPr>
                  <w:r>
                    <w:rPr>
                      <w:rFonts w:ascii="Quicksand" w:eastAsia="Quicksand" w:hAnsi="Quicksand" w:cs="Quicksand"/>
                    </w:rPr>
                    <w:t>Digital camera</w:t>
                  </w:r>
                </w:p>
              </w:tc>
              <w:tc>
                <w:tcPr>
                  <w:tcW w:w="1822" w:type="dxa"/>
                  <w:shd w:val="clear" w:color="auto" w:fill="auto"/>
                  <w:tcMar>
                    <w:top w:w="28" w:type="dxa"/>
                    <w:left w:w="28" w:type="dxa"/>
                    <w:bottom w:w="28" w:type="dxa"/>
                    <w:right w:w="28" w:type="dxa"/>
                  </w:tcMar>
                </w:tcPr>
                <w:p w:rsidR="00F03670" w:rsidRDefault="00574BCD">
                  <w:pPr>
                    <w:widowControl w:val="0"/>
                    <w:spacing w:line="240" w:lineRule="auto"/>
                    <w:rPr>
                      <w:rFonts w:ascii="Quicksand" w:eastAsia="Quicksand" w:hAnsi="Quicksand" w:cs="Quicksand"/>
                    </w:rPr>
                  </w:pPr>
                  <w:r>
                    <w:rPr>
                      <w:rFonts w:ascii="Quicksand" w:eastAsia="Quicksand" w:hAnsi="Quicksand" w:cs="Quicksand"/>
                    </w:rPr>
                    <w:t>Pressing the button</w:t>
                  </w:r>
                </w:p>
              </w:tc>
              <w:tc>
                <w:tcPr>
                  <w:tcW w:w="1822" w:type="dxa"/>
                  <w:shd w:val="clear" w:color="auto" w:fill="auto"/>
                  <w:tcMar>
                    <w:top w:w="28" w:type="dxa"/>
                    <w:left w:w="28" w:type="dxa"/>
                    <w:bottom w:w="28" w:type="dxa"/>
                    <w:right w:w="28" w:type="dxa"/>
                  </w:tcMar>
                </w:tcPr>
                <w:p w:rsidR="00F03670" w:rsidRDefault="00574BCD">
                  <w:pPr>
                    <w:widowControl w:val="0"/>
                    <w:spacing w:line="240" w:lineRule="auto"/>
                    <w:rPr>
                      <w:rFonts w:ascii="Quicksand" w:eastAsia="Quicksand" w:hAnsi="Quicksand" w:cs="Quicksand"/>
                    </w:rPr>
                  </w:pPr>
                  <w:r>
                    <w:rPr>
                      <w:rFonts w:ascii="Quicksand" w:eastAsia="Quicksand" w:hAnsi="Quicksand" w:cs="Quicksand"/>
                    </w:rPr>
                    <w:t>A picture is taken</w:t>
                  </w:r>
                </w:p>
              </w:tc>
              <w:tc>
                <w:tcPr>
                  <w:tcW w:w="1822" w:type="dxa"/>
                  <w:shd w:val="clear" w:color="auto" w:fill="auto"/>
                  <w:tcMar>
                    <w:top w:w="28" w:type="dxa"/>
                    <w:left w:w="28" w:type="dxa"/>
                    <w:bottom w:w="28" w:type="dxa"/>
                    <w:right w:w="28" w:type="dxa"/>
                  </w:tcMar>
                </w:tcPr>
                <w:p w:rsidR="00F03670" w:rsidRDefault="00574BCD">
                  <w:pPr>
                    <w:widowControl w:val="0"/>
                    <w:spacing w:line="240" w:lineRule="auto"/>
                    <w:rPr>
                      <w:rFonts w:ascii="Quicksand" w:eastAsia="Quicksand" w:hAnsi="Quicksand" w:cs="Quicksand"/>
                    </w:rPr>
                  </w:pPr>
                  <w:r>
                    <w:rPr>
                      <w:rFonts w:ascii="Quicksand" w:eastAsia="Quicksand" w:hAnsi="Quicksand" w:cs="Quicksand"/>
                    </w:rPr>
                    <w:t>A photograph</w:t>
                  </w:r>
                </w:p>
              </w:tc>
            </w:tr>
          </w:tbl>
          <w:p w:rsidR="00F03670" w:rsidRDefault="00F03670">
            <w:pPr>
              <w:rPr>
                <w:rFonts w:ascii="Quicksand" w:eastAsia="Quicksand" w:hAnsi="Quicksand" w:cs="Quicksand"/>
              </w:rPr>
            </w:pPr>
          </w:p>
        </w:tc>
      </w:tr>
      <w:tr w:rsidR="00F03670">
        <w:tc>
          <w:tcPr>
            <w:tcW w:w="1515" w:type="dxa"/>
            <w:shd w:val="clear" w:color="auto" w:fill="auto"/>
            <w:tcMar>
              <w:top w:w="100" w:type="dxa"/>
              <w:left w:w="100" w:type="dxa"/>
              <w:bottom w:w="100" w:type="dxa"/>
              <w:right w:w="100" w:type="dxa"/>
            </w:tcMar>
          </w:tcPr>
          <w:p w:rsidR="00F03670" w:rsidRDefault="00574BCD">
            <w:pPr>
              <w:spacing w:line="240" w:lineRule="auto"/>
              <w:rPr>
                <w:rFonts w:ascii="Quicksand" w:eastAsia="Quicksand" w:hAnsi="Quicksand" w:cs="Quicksand"/>
                <w:b/>
              </w:rPr>
            </w:pPr>
            <w:r>
              <w:rPr>
                <w:rFonts w:ascii="Quicksand" w:eastAsia="Quicksand" w:hAnsi="Quicksand" w:cs="Quicksand"/>
                <w:b/>
              </w:rPr>
              <w:t>Next time</w:t>
            </w:r>
          </w:p>
          <w:p w:rsidR="00F03670" w:rsidRDefault="00574BCD">
            <w:pPr>
              <w:widowControl w:val="0"/>
              <w:spacing w:line="240" w:lineRule="auto"/>
              <w:ind w:right="-112"/>
              <w:rPr>
                <w:rFonts w:ascii="Quicksand" w:eastAsia="Quicksand" w:hAnsi="Quicksand" w:cs="Quicksand"/>
              </w:rPr>
            </w:pPr>
            <w:r>
              <w:rPr>
                <w:rFonts w:ascii="Quicksand" w:eastAsia="Quicksand" w:hAnsi="Quicksand" w:cs="Quicksand"/>
              </w:rPr>
              <w:t>(Slides 12–13)</w:t>
            </w:r>
          </w:p>
          <w:p w:rsidR="00F03670" w:rsidRDefault="00F03670">
            <w:pPr>
              <w:widowControl w:val="0"/>
              <w:spacing w:line="240" w:lineRule="auto"/>
              <w:rPr>
                <w:rFonts w:ascii="Quicksand" w:eastAsia="Quicksand" w:hAnsi="Quicksand" w:cs="Quicksand"/>
              </w:rPr>
            </w:pPr>
          </w:p>
          <w:p w:rsidR="00F03670" w:rsidRDefault="00574BCD">
            <w:pPr>
              <w:widowControl w:val="0"/>
              <w:spacing w:line="240" w:lineRule="auto"/>
              <w:rPr>
                <w:rFonts w:ascii="Quicksand" w:eastAsia="Quicksand" w:hAnsi="Quicksand" w:cs="Quicksand"/>
              </w:rPr>
            </w:pPr>
            <w:r>
              <w:rPr>
                <w:rFonts w:ascii="Quicksand" w:eastAsia="Quicksand" w:hAnsi="Quicksand" w:cs="Quicksand"/>
              </w:rPr>
              <w:t>2 mins</w:t>
            </w:r>
          </w:p>
        </w:tc>
        <w:tc>
          <w:tcPr>
            <w:tcW w:w="7830" w:type="dxa"/>
            <w:shd w:val="clear" w:color="auto" w:fill="auto"/>
            <w:tcMar>
              <w:top w:w="100" w:type="dxa"/>
              <w:left w:w="100" w:type="dxa"/>
              <w:bottom w:w="100" w:type="dxa"/>
              <w:right w:w="100" w:type="dxa"/>
            </w:tcMar>
          </w:tcPr>
          <w:p w:rsidR="00F03670" w:rsidRDefault="00574BCD">
            <w:pPr>
              <w:rPr>
                <w:rFonts w:ascii="Quicksand" w:eastAsia="Quicksand" w:hAnsi="Quicksand" w:cs="Quicksand"/>
              </w:rPr>
            </w:pPr>
            <w:r>
              <w:rPr>
                <w:rFonts w:ascii="Quicksand" w:eastAsia="Quicksand" w:hAnsi="Quicksand" w:cs="Quicksand"/>
              </w:rPr>
              <w:t>Review the ‘Assessment’ and ‘Summary’ slides.</w:t>
            </w:r>
          </w:p>
        </w:tc>
      </w:tr>
    </w:tbl>
    <w:p w:rsidR="00F03670" w:rsidRDefault="00F03670">
      <w:pPr>
        <w:rPr>
          <w:color w:val="666666"/>
          <w:sz w:val="18"/>
          <w:szCs w:val="18"/>
        </w:rPr>
      </w:pPr>
    </w:p>
    <w:p w:rsidR="00F03670" w:rsidRDefault="00F03670">
      <w:pPr>
        <w:rPr>
          <w:rFonts w:ascii="Quicksand" w:eastAsia="Quicksand" w:hAnsi="Quicksand" w:cs="Quicksand"/>
          <w:color w:val="666666"/>
          <w:sz w:val="18"/>
          <w:szCs w:val="18"/>
        </w:rPr>
      </w:pPr>
    </w:p>
    <w:p w:rsidR="00F03670" w:rsidRDefault="00F03670">
      <w:pPr>
        <w:rPr>
          <w:rFonts w:ascii="Quicksand" w:eastAsia="Quicksand" w:hAnsi="Quicksand" w:cs="Quicksand"/>
          <w:color w:val="666666"/>
          <w:sz w:val="18"/>
          <w:szCs w:val="18"/>
        </w:rPr>
      </w:pPr>
    </w:p>
    <w:p w:rsidR="00F03670" w:rsidRDefault="00F03670">
      <w:pPr>
        <w:rPr>
          <w:rFonts w:ascii="Quicksand" w:eastAsia="Quicksand" w:hAnsi="Quicksand" w:cs="Quicksand"/>
          <w:color w:val="666666"/>
          <w:sz w:val="18"/>
          <w:szCs w:val="18"/>
        </w:rPr>
      </w:pPr>
    </w:p>
    <w:p w:rsidR="00F03670" w:rsidRDefault="00F03670">
      <w:pPr>
        <w:rPr>
          <w:rFonts w:ascii="Quicksand" w:eastAsia="Quicksand" w:hAnsi="Quicksand" w:cs="Quicksand"/>
          <w:color w:val="666666"/>
          <w:sz w:val="18"/>
          <w:szCs w:val="18"/>
        </w:rPr>
      </w:pPr>
      <w:bookmarkStart w:id="7" w:name="_GoBack"/>
      <w:bookmarkEnd w:id="7"/>
    </w:p>
    <w:p w:rsidR="00F03670" w:rsidRDefault="00F03670">
      <w:pPr>
        <w:rPr>
          <w:rFonts w:ascii="Quicksand" w:eastAsia="Quicksand" w:hAnsi="Quicksand" w:cs="Quicksand"/>
          <w:color w:val="666666"/>
          <w:sz w:val="18"/>
          <w:szCs w:val="18"/>
        </w:rPr>
      </w:pPr>
    </w:p>
    <w:p w:rsidR="00F03670" w:rsidRDefault="00F03670">
      <w:pPr>
        <w:rPr>
          <w:rFonts w:ascii="Quicksand" w:eastAsia="Quicksand" w:hAnsi="Quicksand" w:cs="Quicksand"/>
          <w:color w:val="666666"/>
          <w:sz w:val="18"/>
          <w:szCs w:val="18"/>
        </w:rPr>
      </w:pPr>
    </w:p>
    <w:p w:rsidR="00F03670" w:rsidRDefault="00F03670">
      <w:pPr>
        <w:rPr>
          <w:rFonts w:ascii="Quicksand" w:eastAsia="Quicksand" w:hAnsi="Quicksand" w:cs="Quicksand"/>
          <w:color w:val="666666"/>
          <w:sz w:val="18"/>
          <w:szCs w:val="18"/>
        </w:rPr>
      </w:pPr>
    </w:p>
    <w:p w:rsidR="00F03670" w:rsidRDefault="00F03670">
      <w:pPr>
        <w:rPr>
          <w:rFonts w:ascii="Quicksand" w:eastAsia="Quicksand" w:hAnsi="Quicksand" w:cs="Quicksand"/>
          <w:color w:val="666666"/>
          <w:sz w:val="18"/>
          <w:szCs w:val="18"/>
        </w:rPr>
      </w:pPr>
    </w:p>
    <w:p w:rsidR="00F03670" w:rsidRDefault="00F03670">
      <w:pPr>
        <w:rPr>
          <w:rFonts w:ascii="Quicksand" w:eastAsia="Quicksand" w:hAnsi="Quicksand" w:cs="Quicksand"/>
          <w:color w:val="666666"/>
          <w:sz w:val="18"/>
          <w:szCs w:val="18"/>
        </w:rPr>
      </w:pPr>
    </w:p>
    <w:p w:rsidR="00F03670" w:rsidRDefault="00F03670">
      <w:pPr>
        <w:rPr>
          <w:rFonts w:ascii="Quicksand" w:eastAsia="Quicksand" w:hAnsi="Quicksand" w:cs="Quicksand"/>
          <w:color w:val="666666"/>
          <w:sz w:val="18"/>
          <w:szCs w:val="18"/>
        </w:rPr>
      </w:pPr>
    </w:p>
    <w:p w:rsidR="00F03670" w:rsidRDefault="00F03670">
      <w:pPr>
        <w:rPr>
          <w:rFonts w:ascii="Quicksand" w:eastAsia="Quicksand" w:hAnsi="Quicksand" w:cs="Quicksand"/>
          <w:color w:val="666666"/>
          <w:sz w:val="18"/>
          <w:szCs w:val="18"/>
        </w:rPr>
      </w:pPr>
    </w:p>
    <w:p w:rsidR="00F03670" w:rsidRDefault="00F03670">
      <w:pPr>
        <w:rPr>
          <w:rFonts w:ascii="Quicksand" w:eastAsia="Quicksand" w:hAnsi="Quicksand" w:cs="Quicksand"/>
          <w:color w:val="666666"/>
          <w:sz w:val="18"/>
          <w:szCs w:val="18"/>
        </w:rPr>
      </w:pPr>
    </w:p>
    <w:p w:rsidR="00F03670" w:rsidRDefault="00F03670">
      <w:pPr>
        <w:rPr>
          <w:rFonts w:ascii="Quicksand" w:eastAsia="Quicksand" w:hAnsi="Quicksand" w:cs="Quicksand"/>
          <w:color w:val="666666"/>
          <w:sz w:val="18"/>
          <w:szCs w:val="18"/>
        </w:rPr>
      </w:pPr>
    </w:p>
    <w:p w:rsidR="00F03670" w:rsidRDefault="00F03670">
      <w:pPr>
        <w:rPr>
          <w:rFonts w:ascii="Quicksand" w:eastAsia="Quicksand" w:hAnsi="Quicksand" w:cs="Quicksand"/>
          <w:color w:val="666666"/>
          <w:sz w:val="18"/>
          <w:szCs w:val="18"/>
        </w:rPr>
      </w:pPr>
    </w:p>
    <w:p w:rsidR="00F03670" w:rsidRDefault="00F03670">
      <w:pPr>
        <w:rPr>
          <w:rFonts w:ascii="Quicksand" w:eastAsia="Quicksand" w:hAnsi="Quicksand" w:cs="Quicksand"/>
          <w:color w:val="666666"/>
          <w:sz w:val="18"/>
          <w:szCs w:val="18"/>
        </w:rPr>
      </w:pPr>
    </w:p>
    <w:p w:rsidR="00F03670" w:rsidRDefault="00F03670">
      <w:pPr>
        <w:rPr>
          <w:rFonts w:ascii="Quicksand" w:eastAsia="Quicksand" w:hAnsi="Quicksand" w:cs="Quicksand"/>
          <w:color w:val="666666"/>
          <w:sz w:val="18"/>
          <w:szCs w:val="18"/>
        </w:rPr>
      </w:pPr>
    </w:p>
    <w:p w:rsidR="00F03670" w:rsidRDefault="00574BCD">
      <w:pPr>
        <w:rPr>
          <w:rFonts w:ascii="Quicksand" w:eastAsia="Quicksand" w:hAnsi="Quicksand" w:cs="Quicksand"/>
          <w:color w:val="666666"/>
          <w:sz w:val="18"/>
          <w:szCs w:val="18"/>
        </w:rPr>
      </w:pPr>
      <w:r>
        <w:rPr>
          <w:rFonts w:ascii="Quicksand" w:eastAsia="Quicksand" w:hAnsi="Quicksand" w:cs="Quicksand"/>
          <w:color w:val="666666"/>
          <w:sz w:val="18"/>
          <w:szCs w:val="18"/>
        </w:rPr>
        <w:t xml:space="preserve">Resources are updated regularly — the latest version is available at: </w:t>
      </w:r>
      <w:hyperlink r:id="rId7">
        <w:r>
          <w:rPr>
            <w:rFonts w:ascii="Quicksand" w:eastAsia="Quicksand" w:hAnsi="Quicksand" w:cs="Quicksand"/>
            <w:color w:val="1155CC"/>
            <w:sz w:val="18"/>
            <w:szCs w:val="18"/>
            <w:u w:val="single"/>
          </w:rPr>
          <w:t>ncce.io/</w:t>
        </w:r>
        <w:proofErr w:type="spellStart"/>
        <w:r>
          <w:rPr>
            <w:rFonts w:ascii="Quicksand" w:eastAsia="Quicksand" w:hAnsi="Quicksand" w:cs="Quicksand"/>
            <w:color w:val="1155CC"/>
            <w:sz w:val="18"/>
            <w:szCs w:val="18"/>
            <w:u w:val="single"/>
          </w:rPr>
          <w:t>tcc</w:t>
        </w:r>
        <w:proofErr w:type="spellEnd"/>
      </w:hyperlink>
      <w:r>
        <w:rPr>
          <w:rFonts w:ascii="Quicksand" w:eastAsia="Quicksand" w:hAnsi="Quicksand" w:cs="Quicksand"/>
          <w:color w:val="666666"/>
          <w:sz w:val="18"/>
          <w:szCs w:val="18"/>
        </w:rPr>
        <w:t>.</w:t>
      </w:r>
    </w:p>
    <w:p w:rsidR="00F03670" w:rsidRDefault="00F03670">
      <w:pPr>
        <w:rPr>
          <w:rFonts w:ascii="Quicksand" w:eastAsia="Quicksand" w:hAnsi="Quicksand" w:cs="Quicksand"/>
          <w:color w:val="666666"/>
          <w:sz w:val="18"/>
          <w:szCs w:val="18"/>
        </w:rPr>
      </w:pPr>
    </w:p>
    <w:p w:rsidR="00F03670" w:rsidRDefault="00574BCD">
      <w:pPr>
        <w:rPr>
          <w:rFonts w:ascii="Quicksand" w:eastAsia="Quicksand" w:hAnsi="Quicksand" w:cs="Quicksand"/>
          <w:color w:val="666666"/>
          <w:sz w:val="18"/>
          <w:szCs w:val="18"/>
        </w:rPr>
      </w:pPr>
      <w:r>
        <w:rPr>
          <w:rFonts w:ascii="Quicksand" w:eastAsia="Quicksand" w:hAnsi="Quicksand" w:cs="Quicksand"/>
          <w:color w:val="666666"/>
          <w:sz w:val="18"/>
          <w:szCs w:val="18"/>
        </w:rPr>
        <w:t xml:space="preserve">This resource is licensed under the Open Government Licence, version 3. For more information on this licence, see </w:t>
      </w:r>
      <w:hyperlink r:id="rId8">
        <w:r>
          <w:rPr>
            <w:rFonts w:ascii="Quicksand" w:eastAsia="Quicksand" w:hAnsi="Quicksand" w:cs="Quicksand"/>
            <w:color w:val="1155CC"/>
            <w:sz w:val="18"/>
            <w:szCs w:val="18"/>
            <w:u w:val="single"/>
          </w:rPr>
          <w:t>ncce.io/</w:t>
        </w:r>
        <w:proofErr w:type="spellStart"/>
        <w:r>
          <w:rPr>
            <w:rFonts w:ascii="Quicksand" w:eastAsia="Quicksand" w:hAnsi="Quicksand" w:cs="Quicksand"/>
            <w:color w:val="1155CC"/>
            <w:sz w:val="18"/>
            <w:szCs w:val="18"/>
            <w:u w:val="single"/>
          </w:rPr>
          <w:t>ogl</w:t>
        </w:r>
        <w:proofErr w:type="spellEnd"/>
      </w:hyperlink>
      <w:r>
        <w:rPr>
          <w:rFonts w:ascii="Quicksand" w:eastAsia="Quicksand" w:hAnsi="Quicksand" w:cs="Quicksand"/>
          <w:color w:val="666666"/>
          <w:sz w:val="18"/>
          <w:szCs w:val="18"/>
        </w:rPr>
        <w:t>.</w:t>
      </w:r>
    </w:p>
    <w:sectPr w:rsidR="00F03670">
      <w:headerReference w:type="default" r:id="rId9"/>
      <w:footerReference w:type="default" r:id="rId10"/>
      <w:headerReference w:type="first" r:id="rId11"/>
      <w:footerReference w:type="first" r:id="rId12"/>
      <w:pgSz w:w="11909" w:h="16834"/>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4BCD" w:rsidRDefault="00574BCD">
      <w:pPr>
        <w:spacing w:line="240" w:lineRule="auto"/>
      </w:pPr>
      <w:r>
        <w:separator/>
      </w:r>
    </w:p>
  </w:endnote>
  <w:endnote w:type="continuationSeparator" w:id="0">
    <w:p w:rsidR="00574BCD" w:rsidRDefault="00574B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icksand">
    <w:panose1 w:val="00000000000000000000"/>
    <w:charset w:val="00"/>
    <w:family w:val="auto"/>
    <w:pitch w:val="variable"/>
    <w:sig w:usb0="A00000FF" w:usb1="4000205B" w:usb2="00000000" w:usb3="00000000" w:csb0="0000019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3670" w:rsidRDefault="00574BCD">
    <w:pPr>
      <w:rPr>
        <w:rFonts w:ascii="Quicksand" w:eastAsia="Quicksand" w:hAnsi="Quicksand" w:cs="Quicksand"/>
        <w:sz w:val="18"/>
        <w:szCs w:val="18"/>
        <w:highlight w:val="white"/>
      </w:rPr>
    </w:pPr>
    <w:r>
      <w:rPr>
        <w:rFonts w:ascii="Quicksand" w:eastAsia="Quicksand" w:hAnsi="Quicksand" w:cs="Quicksand"/>
        <w:color w:val="666666"/>
        <w:sz w:val="18"/>
        <w:szCs w:val="18"/>
      </w:rPr>
      <w:t xml:space="preserve">Page </w:t>
    </w:r>
    <w:r>
      <w:rPr>
        <w:rFonts w:ascii="Quicksand" w:eastAsia="Quicksand" w:hAnsi="Quicksand" w:cs="Quicksand"/>
        <w:color w:val="666666"/>
        <w:sz w:val="18"/>
        <w:szCs w:val="18"/>
      </w:rPr>
      <w:fldChar w:fldCharType="begin"/>
    </w:r>
    <w:r>
      <w:rPr>
        <w:rFonts w:ascii="Quicksand" w:eastAsia="Quicksand" w:hAnsi="Quicksand" w:cs="Quicksand"/>
        <w:color w:val="666666"/>
        <w:sz w:val="18"/>
        <w:szCs w:val="18"/>
      </w:rPr>
      <w:instrText>PAGE</w:instrText>
    </w:r>
    <w:r w:rsidR="00517458">
      <w:rPr>
        <w:rFonts w:ascii="Quicksand" w:eastAsia="Quicksand" w:hAnsi="Quicksand" w:cs="Quicksand"/>
        <w:color w:val="666666"/>
        <w:sz w:val="18"/>
        <w:szCs w:val="18"/>
      </w:rPr>
      <w:fldChar w:fldCharType="separate"/>
    </w:r>
    <w:r w:rsidR="00517458">
      <w:rPr>
        <w:rFonts w:ascii="Quicksand" w:eastAsia="Quicksand" w:hAnsi="Quicksand" w:cs="Quicksand"/>
        <w:noProof/>
        <w:color w:val="666666"/>
        <w:sz w:val="18"/>
        <w:szCs w:val="18"/>
      </w:rPr>
      <w:t>2</w:t>
    </w:r>
    <w:r>
      <w:rPr>
        <w:rFonts w:ascii="Quicksand" w:eastAsia="Quicksand" w:hAnsi="Quicksand" w:cs="Quicksand"/>
        <w:color w:val="666666"/>
        <w:sz w:val="18"/>
        <w:szCs w:val="18"/>
      </w:rPr>
      <w:fldChar w:fldCharType="end"/>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t>Last updated: 02-07-21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3670" w:rsidRDefault="00574BCD">
    <w:r>
      <w:rPr>
        <w:rFonts w:ascii="Quicksand" w:eastAsia="Quicksand" w:hAnsi="Quicksand" w:cs="Quicksand"/>
        <w:color w:val="666666"/>
        <w:sz w:val="18"/>
        <w:szCs w:val="18"/>
      </w:rPr>
      <w:t xml:space="preserve">Page </w:t>
    </w:r>
    <w:r>
      <w:rPr>
        <w:rFonts w:ascii="Quicksand" w:eastAsia="Quicksand" w:hAnsi="Quicksand" w:cs="Quicksand"/>
        <w:color w:val="666666"/>
        <w:sz w:val="18"/>
        <w:szCs w:val="18"/>
      </w:rPr>
      <w:fldChar w:fldCharType="begin"/>
    </w:r>
    <w:r>
      <w:rPr>
        <w:rFonts w:ascii="Quicksand" w:eastAsia="Quicksand" w:hAnsi="Quicksand" w:cs="Quicksand"/>
        <w:color w:val="666666"/>
        <w:sz w:val="18"/>
        <w:szCs w:val="18"/>
      </w:rPr>
      <w:instrText>PAGE</w:instrText>
    </w:r>
    <w:r w:rsidR="00517458">
      <w:rPr>
        <w:rFonts w:ascii="Quicksand" w:eastAsia="Quicksand" w:hAnsi="Quicksand" w:cs="Quicksand"/>
        <w:color w:val="666666"/>
        <w:sz w:val="18"/>
        <w:szCs w:val="18"/>
      </w:rPr>
      <w:fldChar w:fldCharType="separate"/>
    </w:r>
    <w:r w:rsidR="00517458">
      <w:rPr>
        <w:rFonts w:ascii="Quicksand" w:eastAsia="Quicksand" w:hAnsi="Quicksand" w:cs="Quicksand"/>
        <w:noProof/>
        <w:color w:val="666666"/>
        <w:sz w:val="18"/>
        <w:szCs w:val="18"/>
      </w:rPr>
      <w:t>1</w:t>
    </w:r>
    <w:r>
      <w:rPr>
        <w:rFonts w:ascii="Quicksand" w:eastAsia="Quicksand" w:hAnsi="Quicksand" w:cs="Quicksand"/>
        <w:color w:val="666666"/>
        <w:sz w:val="18"/>
        <w:szCs w:val="18"/>
      </w:rPr>
      <w:fldChar w:fldCharType="end"/>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t>Last updated: 02-07-21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4BCD" w:rsidRDefault="00574BCD">
      <w:pPr>
        <w:spacing w:line="240" w:lineRule="auto"/>
      </w:pPr>
      <w:r>
        <w:separator/>
      </w:r>
    </w:p>
  </w:footnote>
  <w:footnote w:type="continuationSeparator" w:id="0">
    <w:p w:rsidR="00574BCD" w:rsidRDefault="00574B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3670" w:rsidRDefault="00F03670">
    <w:pPr>
      <w:ind w:left="-720" w:right="-690"/>
      <w:rPr>
        <w:color w:val="666666"/>
      </w:rPr>
    </w:pPr>
  </w:p>
  <w:tbl>
    <w:tblPr>
      <w:tblStyle w:val="a1"/>
      <w:tblW w:w="10440"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95"/>
      <w:gridCol w:w="4845"/>
    </w:tblGrid>
    <w:tr w:rsidR="00F03670">
      <w:tc>
        <w:tcPr>
          <w:tcW w:w="5595" w:type="dxa"/>
          <w:tcBorders>
            <w:top w:val="nil"/>
            <w:left w:val="nil"/>
            <w:bottom w:val="nil"/>
            <w:right w:val="nil"/>
          </w:tcBorders>
          <w:shd w:val="clear" w:color="auto" w:fill="auto"/>
          <w:tcMar>
            <w:top w:w="100" w:type="dxa"/>
            <w:left w:w="100" w:type="dxa"/>
            <w:bottom w:w="100" w:type="dxa"/>
            <w:right w:w="100" w:type="dxa"/>
          </w:tcMar>
        </w:tcPr>
        <w:p w:rsidR="00F03670" w:rsidRDefault="00574BCD">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 xml:space="preserve">Year 3 – Connecting computers </w:t>
          </w:r>
        </w:p>
        <w:p w:rsidR="00F03670" w:rsidRDefault="00574BCD">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Lesson 1 – How does a digital device work?</w:t>
          </w:r>
        </w:p>
      </w:tc>
      <w:tc>
        <w:tcPr>
          <w:tcW w:w="4845" w:type="dxa"/>
          <w:tcBorders>
            <w:top w:val="nil"/>
            <w:left w:val="nil"/>
            <w:bottom w:val="nil"/>
            <w:right w:val="nil"/>
          </w:tcBorders>
          <w:shd w:val="clear" w:color="auto" w:fill="auto"/>
          <w:tcMar>
            <w:top w:w="100" w:type="dxa"/>
            <w:left w:w="100" w:type="dxa"/>
            <w:bottom w:w="100" w:type="dxa"/>
            <w:right w:w="100" w:type="dxa"/>
          </w:tcMar>
        </w:tcPr>
        <w:p w:rsidR="00F03670" w:rsidRDefault="00574BCD">
          <w:pPr>
            <w:widowControl w:val="0"/>
            <w:spacing w:line="240" w:lineRule="auto"/>
            <w:ind w:right="150"/>
            <w:jc w:val="right"/>
            <w:rPr>
              <w:rFonts w:ascii="Quicksand" w:eastAsia="Quicksand" w:hAnsi="Quicksand" w:cs="Quicksand"/>
              <w:color w:val="666666"/>
              <w:sz w:val="18"/>
              <w:szCs w:val="18"/>
            </w:rPr>
          </w:pPr>
          <w:r>
            <w:rPr>
              <w:rFonts w:ascii="Quicksand" w:eastAsia="Quicksand" w:hAnsi="Quicksand" w:cs="Quicksand"/>
              <w:color w:val="666666"/>
              <w:sz w:val="18"/>
              <w:szCs w:val="18"/>
            </w:rPr>
            <w:t>Lesson plan</w:t>
          </w:r>
        </w:p>
        <w:p w:rsidR="00F03670" w:rsidRDefault="00F03670">
          <w:pPr>
            <w:widowControl w:val="0"/>
            <w:spacing w:line="240" w:lineRule="auto"/>
            <w:ind w:right="150"/>
            <w:jc w:val="right"/>
            <w:rPr>
              <w:rFonts w:ascii="Quicksand" w:eastAsia="Quicksand" w:hAnsi="Quicksand" w:cs="Quicksand"/>
              <w:color w:val="666666"/>
              <w:sz w:val="18"/>
              <w:szCs w:val="18"/>
            </w:rPr>
          </w:pPr>
        </w:p>
        <w:p w:rsidR="00F03670" w:rsidRDefault="00F03670">
          <w:pPr>
            <w:widowControl w:val="0"/>
            <w:spacing w:line="240" w:lineRule="auto"/>
            <w:ind w:right="150"/>
            <w:jc w:val="right"/>
            <w:rPr>
              <w:rFonts w:ascii="Quicksand" w:eastAsia="Quicksand" w:hAnsi="Quicksand" w:cs="Quicksand"/>
              <w:color w:val="666666"/>
              <w:sz w:val="18"/>
              <w:szCs w:val="18"/>
            </w:rPr>
          </w:pPr>
        </w:p>
      </w:tc>
    </w:tr>
  </w:tbl>
  <w:p w:rsidR="00F03670" w:rsidRDefault="00F03670">
    <w:pPr>
      <w:ind w:left="-720" w:right="-690"/>
      <w:rPr>
        <w:color w:val="66666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3670" w:rsidRDefault="00F03670">
    <w:pPr>
      <w:ind w:left="-720" w:right="-690"/>
      <w:rPr>
        <w:color w:val="666666"/>
      </w:rPr>
    </w:pPr>
  </w:p>
  <w:tbl>
    <w:tblPr>
      <w:tblStyle w:val="a2"/>
      <w:tblW w:w="10440"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95"/>
      <w:gridCol w:w="4845"/>
    </w:tblGrid>
    <w:tr w:rsidR="00F03670">
      <w:tc>
        <w:tcPr>
          <w:tcW w:w="5595" w:type="dxa"/>
          <w:tcBorders>
            <w:top w:val="nil"/>
            <w:left w:val="nil"/>
            <w:bottom w:val="nil"/>
            <w:right w:val="nil"/>
          </w:tcBorders>
          <w:shd w:val="clear" w:color="auto" w:fill="auto"/>
          <w:tcMar>
            <w:top w:w="100" w:type="dxa"/>
            <w:left w:w="100" w:type="dxa"/>
            <w:bottom w:w="100" w:type="dxa"/>
            <w:right w:w="100" w:type="dxa"/>
          </w:tcMar>
        </w:tcPr>
        <w:p w:rsidR="00F03670" w:rsidRDefault="00574BCD">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 xml:space="preserve">Year 3 – Connecting computers </w:t>
          </w:r>
        </w:p>
        <w:p w:rsidR="00F03670" w:rsidRDefault="00574BCD">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Lesson 1 – How does a digital device work?</w:t>
          </w:r>
          <w:r>
            <w:rPr>
              <w:noProof/>
            </w:rPr>
            <w:drawing>
              <wp:anchor distT="0" distB="0" distL="114300" distR="114300" simplePos="0" relativeHeight="251658240" behindDoc="0" locked="0" layoutInCell="1" hidden="0" allowOverlap="1">
                <wp:simplePos x="0" y="0"/>
                <wp:positionH relativeFrom="column">
                  <wp:posOffset>63501</wp:posOffset>
                </wp:positionH>
                <wp:positionV relativeFrom="paragraph">
                  <wp:posOffset>361950</wp:posOffset>
                </wp:positionV>
                <wp:extent cx="1717040" cy="76200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17040" cy="762000"/>
                        </a:xfrm>
                        <a:prstGeom prst="rect">
                          <a:avLst/>
                        </a:prstGeom>
                        <a:ln/>
                      </pic:spPr>
                    </pic:pic>
                  </a:graphicData>
                </a:graphic>
              </wp:anchor>
            </w:drawing>
          </w:r>
        </w:p>
      </w:tc>
      <w:tc>
        <w:tcPr>
          <w:tcW w:w="4845" w:type="dxa"/>
          <w:tcBorders>
            <w:top w:val="nil"/>
            <w:left w:val="nil"/>
            <w:bottom w:val="nil"/>
            <w:right w:val="nil"/>
          </w:tcBorders>
          <w:shd w:val="clear" w:color="auto" w:fill="auto"/>
          <w:tcMar>
            <w:top w:w="100" w:type="dxa"/>
            <w:left w:w="100" w:type="dxa"/>
            <w:bottom w:w="100" w:type="dxa"/>
            <w:right w:w="100" w:type="dxa"/>
          </w:tcMar>
        </w:tcPr>
        <w:p w:rsidR="00F03670" w:rsidRDefault="00574BCD">
          <w:pPr>
            <w:widowControl w:val="0"/>
            <w:spacing w:line="240" w:lineRule="auto"/>
            <w:ind w:right="150"/>
            <w:jc w:val="right"/>
            <w:rPr>
              <w:rFonts w:ascii="Quicksand" w:eastAsia="Quicksand" w:hAnsi="Quicksand" w:cs="Quicksand"/>
              <w:color w:val="666666"/>
              <w:sz w:val="18"/>
              <w:szCs w:val="18"/>
            </w:rPr>
          </w:pPr>
          <w:r>
            <w:rPr>
              <w:rFonts w:ascii="Quicksand" w:eastAsia="Quicksand" w:hAnsi="Quicksand" w:cs="Quicksand"/>
              <w:color w:val="666666"/>
              <w:sz w:val="18"/>
              <w:szCs w:val="18"/>
            </w:rPr>
            <w:t>Lesson plan</w:t>
          </w:r>
        </w:p>
        <w:p w:rsidR="00F03670" w:rsidRDefault="00F03670">
          <w:pPr>
            <w:widowControl w:val="0"/>
            <w:spacing w:line="240" w:lineRule="auto"/>
            <w:ind w:right="150"/>
            <w:jc w:val="right"/>
            <w:rPr>
              <w:rFonts w:ascii="Quicksand" w:eastAsia="Quicksand" w:hAnsi="Quicksand" w:cs="Quicksand"/>
              <w:color w:val="666666"/>
              <w:sz w:val="18"/>
              <w:szCs w:val="18"/>
            </w:rPr>
          </w:pPr>
        </w:p>
        <w:p w:rsidR="00F03670" w:rsidRDefault="00F03670">
          <w:pPr>
            <w:widowControl w:val="0"/>
            <w:spacing w:line="240" w:lineRule="auto"/>
            <w:ind w:right="150"/>
            <w:jc w:val="right"/>
            <w:rPr>
              <w:rFonts w:ascii="Quicksand" w:eastAsia="Quicksand" w:hAnsi="Quicksand" w:cs="Quicksand"/>
              <w:color w:val="666666"/>
              <w:sz w:val="18"/>
              <w:szCs w:val="18"/>
            </w:rPr>
          </w:pPr>
        </w:p>
      </w:tc>
    </w:tr>
  </w:tbl>
  <w:p w:rsidR="00F03670" w:rsidRDefault="00F036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E6BFE"/>
    <w:multiLevelType w:val="multilevel"/>
    <w:tmpl w:val="5FFA58DC"/>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C672B2"/>
    <w:multiLevelType w:val="multilevel"/>
    <w:tmpl w:val="CB10A50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9340F3"/>
    <w:multiLevelType w:val="multilevel"/>
    <w:tmpl w:val="DF508E10"/>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F65997"/>
    <w:multiLevelType w:val="multilevel"/>
    <w:tmpl w:val="58D43B3E"/>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900269"/>
    <w:multiLevelType w:val="multilevel"/>
    <w:tmpl w:val="385A48CC"/>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670"/>
    <w:rsid w:val="00517458"/>
    <w:rsid w:val="00574BCD"/>
    <w:rsid w:val="00F036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70F71"/>
  <w15:docId w15:val="{CB3F97F8-9AE0-4801-8E15-3535B6824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ncce.io/og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ncce.io/tcc"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1237</Words>
  <Characters>7053</Characters>
  <Application>Microsoft Office Word</Application>
  <DocSecurity>0</DocSecurity>
  <Lines>58</Lines>
  <Paragraphs>16</Paragraphs>
  <ScaleCrop>false</ScaleCrop>
  <Company>Raspberry Pi Foundation</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Bush</cp:lastModifiedBy>
  <cp:revision>2</cp:revision>
  <dcterms:created xsi:type="dcterms:W3CDTF">2022-09-21T11:07:00Z</dcterms:created>
  <dcterms:modified xsi:type="dcterms:W3CDTF">2022-09-21T11:08:00Z</dcterms:modified>
</cp:coreProperties>
</file>