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2129" w14:textId="3CCA180C" w:rsidR="00182C0C" w:rsidRPr="00B75903" w:rsidRDefault="00000000" w:rsidP="00B75903">
      <w:pPr>
        <w:pStyle w:val="Heading1"/>
        <w:jc w:val="center"/>
        <w:rPr>
          <w:rFonts w:ascii="Times New Roman" w:hAnsi="Times New Roman" w:cs="Times New Roman"/>
          <w:color w:val="auto"/>
        </w:rPr>
      </w:pPr>
      <w:bookmarkStart w:id="0" w:name="Xae5fa8702bd60e8c0e5a4ee895a0469e8d60b67"/>
      <w:r w:rsidRPr="00B75903">
        <w:rPr>
          <w:rFonts w:ascii="Times New Roman" w:hAnsi="Times New Roman" w:cs="Times New Roman"/>
          <w:color w:val="auto"/>
        </w:rPr>
        <w:t>Assignment 2</w:t>
      </w:r>
      <w:r w:rsidR="00B75903">
        <w:rPr>
          <w:rFonts w:ascii="Times New Roman" w:hAnsi="Times New Roman" w:cs="Times New Roman"/>
          <w:color w:val="auto"/>
        </w:rPr>
        <w:t>:</w:t>
      </w:r>
      <w:r w:rsidRPr="00B75903">
        <w:rPr>
          <w:rFonts w:ascii="Times New Roman" w:hAnsi="Times New Roman" w:cs="Times New Roman"/>
          <w:color w:val="auto"/>
        </w:rPr>
        <w:t xml:space="preserve"> Related Work Review and Literature</w:t>
      </w:r>
      <w:r w:rsidR="00B75903">
        <w:rPr>
          <w:rFonts w:ascii="Times New Roman" w:hAnsi="Times New Roman" w:cs="Times New Roman"/>
          <w:color w:val="auto"/>
        </w:rPr>
        <w:t xml:space="preserve"> </w:t>
      </w:r>
      <w:r w:rsidRPr="00B75903">
        <w:rPr>
          <w:rFonts w:ascii="Times New Roman" w:hAnsi="Times New Roman" w:cs="Times New Roman"/>
          <w:color w:val="auto"/>
        </w:rPr>
        <w:t>Analysis</w:t>
      </w:r>
    </w:p>
    <w:p w14:paraId="69BC94A1" w14:textId="77777777" w:rsidR="00B75903" w:rsidRDefault="00000000" w:rsidP="00B75903">
      <w:pPr>
        <w:pStyle w:val="FirstParagraph"/>
        <w:jc w:val="both"/>
        <w:rPr>
          <w:rFonts w:ascii="Times New Roman" w:hAnsi="Times New Roman" w:cs="Times New Roman"/>
        </w:rPr>
      </w:pPr>
      <w:r w:rsidRPr="00B75903">
        <w:rPr>
          <w:rFonts w:ascii="Times New Roman" w:hAnsi="Times New Roman" w:cs="Times New Roman"/>
          <w:b/>
          <w:bCs/>
        </w:rPr>
        <w:t>Course:</w:t>
      </w:r>
      <w:r w:rsidRPr="00B75903">
        <w:rPr>
          <w:rFonts w:ascii="Times New Roman" w:hAnsi="Times New Roman" w:cs="Times New Roman"/>
        </w:rPr>
        <w:t xml:space="preserve"> CSC-355 Natural Language Processing </w:t>
      </w:r>
    </w:p>
    <w:p w14:paraId="225C8722" w14:textId="77777777" w:rsidR="00B75903" w:rsidRDefault="00000000" w:rsidP="00B75903">
      <w:pPr>
        <w:pStyle w:val="FirstParagraph"/>
        <w:jc w:val="both"/>
        <w:rPr>
          <w:rFonts w:ascii="Times New Roman" w:hAnsi="Times New Roman" w:cs="Times New Roman"/>
        </w:rPr>
      </w:pPr>
      <w:r w:rsidRPr="00B75903">
        <w:rPr>
          <w:rFonts w:ascii="Times New Roman" w:hAnsi="Times New Roman" w:cs="Times New Roman"/>
          <w:b/>
          <w:bCs/>
        </w:rPr>
        <w:t>Instructor:</w:t>
      </w:r>
      <w:r w:rsidRPr="00B75903">
        <w:rPr>
          <w:rFonts w:ascii="Times New Roman" w:hAnsi="Times New Roman" w:cs="Times New Roman"/>
        </w:rPr>
        <w:t xml:space="preserve"> Dr. Muzamil Ahmed </w:t>
      </w:r>
    </w:p>
    <w:p w14:paraId="1B3B477B" w14:textId="77777777" w:rsidR="00B75903" w:rsidRDefault="00000000" w:rsidP="00B75903">
      <w:pPr>
        <w:pStyle w:val="FirstParagraph"/>
        <w:jc w:val="both"/>
        <w:rPr>
          <w:rFonts w:ascii="Times New Roman" w:hAnsi="Times New Roman" w:cs="Times New Roman"/>
        </w:rPr>
      </w:pPr>
      <w:r w:rsidRPr="00B75903">
        <w:rPr>
          <w:rFonts w:ascii="Times New Roman" w:hAnsi="Times New Roman" w:cs="Times New Roman"/>
          <w:b/>
          <w:bCs/>
        </w:rPr>
        <w:t>Department:</w:t>
      </w:r>
      <w:r w:rsidRPr="00B75903">
        <w:rPr>
          <w:rFonts w:ascii="Times New Roman" w:hAnsi="Times New Roman" w:cs="Times New Roman"/>
        </w:rPr>
        <w:t xml:space="preserve"> Computer Science, Namal University </w:t>
      </w:r>
      <w:proofErr w:type="spellStart"/>
      <w:r w:rsidRPr="00B75903">
        <w:rPr>
          <w:rFonts w:ascii="Times New Roman" w:hAnsi="Times New Roman" w:cs="Times New Roman"/>
        </w:rPr>
        <w:t>Mianwali</w:t>
      </w:r>
      <w:proofErr w:type="spellEnd"/>
      <w:r w:rsidRPr="00B75903">
        <w:rPr>
          <w:rFonts w:ascii="Times New Roman" w:hAnsi="Times New Roman" w:cs="Times New Roman"/>
        </w:rPr>
        <w:t xml:space="preserve"> </w:t>
      </w:r>
    </w:p>
    <w:p w14:paraId="3643C2F3" w14:textId="77777777" w:rsidR="00B75903" w:rsidRDefault="00000000" w:rsidP="00B75903">
      <w:pPr>
        <w:pStyle w:val="FirstParagraph"/>
        <w:jc w:val="both"/>
        <w:rPr>
          <w:rFonts w:ascii="Times New Roman" w:hAnsi="Times New Roman" w:cs="Times New Roman"/>
        </w:rPr>
      </w:pPr>
      <w:r w:rsidRPr="00B75903">
        <w:rPr>
          <w:rFonts w:ascii="Times New Roman" w:hAnsi="Times New Roman" w:cs="Times New Roman"/>
          <w:b/>
          <w:bCs/>
        </w:rPr>
        <w:t>Session / Semester:</w:t>
      </w:r>
      <w:r w:rsidRPr="00B75903">
        <w:rPr>
          <w:rFonts w:ascii="Times New Roman" w:hAnsi="Times New Roman" w:cs="Times New Roman"/>
        </w:rPr>
        <w:t xml:space="preserve"> 2022–2026 (8th) </w:t>
      </w:r>
    </w:p>
    <w:p w14:paraId="0C77D3E0" w14:textId="4C320702" w:rsidR="00182C0C" w:rsidRPr="00B75903" w:rsidRDefault="00000000" w:rsidP="00B75903">
      <w:pPr>
        <w:pStyle w:val="FirstParagraph"/>
        <w:jc w:val="both"/>
        <w:rPr>
          <w:rFonts w:ascii="Times New Roman" w:hAnsi="Times New Roman" w:cs="Times New Roman"/>
        </w:rPr>
      </w:pPr>
      <w:r w:rsidRPr="00B75903">
        <w:rPr>
          <w:rFonts w:ascii="Times New Roman" w:hAnsi="Times New Roman" w:cs="Times New Roman"/>
          <w:b/>
          <w:bCs/>
        </w:rPr>
        <w:t>Submission Date:</w:t>
      </w:r>
      <w:r w:rsidRPr="00B75903">
        <w:rPr>
          <w:rFonts w:ascii="Times New Roman" w:hAnsi="Times New Roman" w:cs="Times New Roman"/>
        </w:rPr>
        <w:t xml:space="preserve"> 03-04-2026</w:t>
      </w:r>
    </w:p>
    <w:p w14:paraId="5F2DBFB3" w14:textId="77777777" w:rsidR="00B75903" w:rsidRDefault="00000000" w:rsidP="00B75903">
      <w:pPr>
        <w:pStyle w:val="BodyText"/>
        <w:jc w:val="both"/>
        <w:rPr>
          <w:rFonts w:ascii="Times New Roman" w:hAnsi="Times New Roman" w:cs="Times New Roman"/>
        </w:rPr>
      </w:pPr>
      <w:r w:rsidRPr="00B75903">
        <w:rPr>
          <w:rFonts w:ascii="Times New Roman" w:hAnsi="Times New Roman" w:cs="Times New Roman"/>
          <w:b/>
          <w:bCs/>
        </w:rPr>
        <w:t>Students:</w:t>
      </w:r>
      <w:r w:rsidRPr="00B75903">
        <w:rPr>
          <w:rFonts w:ascii="Times New Roman" w:hAnsi="Times New Roman" w:cs="Times New Roman"/>
        </w:rPr>
        <w:t xml:space="preserve"> </w:t>
      </w:r>
    </w:p>
    <w:p w14:paraId="1AE20B69" w14:textId="6CDC6C25" w:rsid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 M. Raqib Hayat — NUM-BSCS-2022-40 </w:t>
      </w:r>
    </w:p>
    <w:p w14:paraId="6C07F1C5" w14:textId="55222B40"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Abu Bakar — NUM-BSCS-2022-41</w:t>
      </w:r>
    </w:p>
    <w:p w14:paraId="62F3DE52" w14:textId="77777777" w:rsidR="00331258" w:rsidRDefault="00000000" w:rsidP="00B75903">
      <w:pPr>
        <w:pStyle w:val="BodyText"/>
        <w:jc w:val="both"/>
        <w:rPr>
          <w:rFonts w:ascii="Times New Roman" w:hAnsi="Times New Roman" w:cs="Times New Roman"/>
          <w:i/>
          <w:iCs/>
        </w:rPr>
      </w:pPr>
      <w:r w:rsidRPr="00B75903">
        <w:rPr>
          <w:rFonts w:ascii="Times New Roman" w:hAnsi="Times New Roman" w:cs="Times New Roman"/>
          <w:b/>
          <w:bCs/>
        </w:rPr>
        <w:t>Project Title:</w:t>
      </w:r>
      <w:r w:rsidRPr="00B75903">
        <w:rPr>
          <w:rFonts w:ascii="Times New Roman" w:hAnsi="Times New Roman" w:cs="Times New Roman"/>
        </w:rPr>
        <w:t xml:space="preserve"> </w:t>
      </w:r>
      <w:r w:rsidRPr="00B75903">
        <w:rPr>
          <w:rFonts w:ascii="Times New Roman" w:hAnsi="Times New Roman" w:cs="Times New Roman"/>
          <w:i/>
          <w:iCs/>
        </w:rPr>
        <w:t xml:space="preserve">Robust Sentiment and Emotion Classification on Noisy Urdu Tweets: </w:t>
      </w:r>
    </w:p>
    <w:p w14:paraId="07D2F1A7" w14:textId="74F12A62"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i/>
          <w:iCs/>
        </w:rPr>
        <w:t>A Multi-Stage NLP Pipeline on SentiUrdu-1M.</w:t>
      </w:r>
    </w:p>
    <w:p w14:paraId="428D5A7A" w14:textId="77777777" w:rsidR="00182C0C" w:rsidRPr="00B75903" w:rsidRDefault="00000000" w:rsidP="00B75903">
      <w:pPr>
        <w:jc w:val="both"/>
        <w:rPr>
          <w:rFonts w:ascii="Times New Roman" w:hAnsi="Times New Roman" w:cs="Times New Roman"/>
        </w:rPr>
      </w:pPr>
      <w:r w:rsidRPr="00B75903">
        <w:rPr>
          <w:rFonts w:ascii="Times New Roman" w:hAnsi="Times New Roman" w:cs="Times New Roman"/>
        </w:rPr>
        <w:pict w14:anchorId="59E0D28D">
          <v:rect id="_x0000_i1521" style="width:0;height:1.5pt" o:hralign="center" o:hrstd="t" o:hr="t"/>
        </w:pict>
      </w:r>
    </w:p>
    <w:p w14:paraId="43D4C6BF" w14:textId="77777777" w:rsidR="00182C0C" w:rsidRPr="00B75903" w:rsidRDefault="00000000" w:rsidP="00B75903">
      <w:pPr>
        <w:pStyle w:val="Heading2"/>
        <w:jc w:val="both"/>
        <w:rPr>
          <w:rFonts w:ascii="Times New Roman" w:hAnsi="Times New Roman" w:cs="Times New Roman"/>
          <w:color w:val="auto"/>
        </w:rPr>
      </w:pPr>
      <w:bookmarkStart w:id="1" w:name="introduction-and-scope-of-the-review"/>
      <w:r w:rsidRPr="00B75903">
        <w:rPr>
          <w:rFonts w:ascii="Times New Roman" w:hAnsi="Times New Roman" w:cs="Times New Roman"/>
          <w:color w:val="auto"/>
        </w:rPr>
        <w:t>1. Introduction and Scope of the Review</w:t>
      </w:r>
    </w:p>
    <w:p w14:paraId="54D971B7" w14:textId="77777777" w:rsidR="00182C0C" w:rsidRPr="00B75903" w:rsidRDefault="00000000" w:rsidP="00B75903">
      <w:pPr>
        <w:pStyle w:val="FirstParagraph"/>
        <w:jc w:val="both"/>
        <w:rPr>
          <w:rFonts w:ascii="Times New Roman" w:hAnsi="Times New Roman" w:cs="Times New Roman"/>
        </w:rPr>
      </w:pPr>
      <w:r w:rsidRPr="00B75903">
        <w:rPr>
          <w:rFonts w:ascii="Times New Roman" w:hAnsi="Times New Roman" w:cs="Times New Roman"/>
        </w:rPr>
        <w:t xml:space="preserve">Sentiment and emotion analysis on Urdu social media text sits at the intersection of three difficult problems: a morphologically rich, right-to-left, under-resourced language; the noisy linguistic style of tweets (informal spelling, emoticons, code-mixing with English and Roman Urdu); and the absence of large, manually annotated corpora that has, until recently, forced researchers either to work on a few thousand carefully labelled sentences or to rely on weakly supervised labels assigned by emoticon heuristics and lexical resources such as </w:t>
      </w:r>
      <w:proofErr w:type="spellStart"/>
      <w:r w:rsidRPr="00B75903">
        <w:rPr>
          <w:rFonts w:ascii="Times New Roman" w:hAnsi="Times New Roman" w:cs="Times New Roman"/>
        </w:rPr>
        <w:t>SentiWordNet</w:t>
      </w:r>
      <w:proofErr w:type="spellEnd"/>
      <w:r w:rsidRPr="00B75903">
        <w:rPr>
          <w:rFonts w:ascii="Times New Roman" w:hAnsi="Times New Roman" w:cs="Times New Roman"/>
        </w:rPr>
        <w:t xml:space="preserve">. The selected project tackles this triad directly, building a noise-aware multi-stage pipeline over the SentiUrdu-1M corpus and comparing classical machine learning, deep neural, and multilingual transformer families on a single fair evaluation set. To motivate that design, this review surveys twenty highly relevant studies drawn from IEEE, ACM, Springer, Elsevier, MDPI, Taylor &amp; Francis, and reputable indexed conference venues, and </w:t>
      </w:r>
      <w:proofErr w:type="spellStart"/>
      <w:r w:rsidRPr="00B75903">
        <w:rPr>
          <w:rFonts w:ascii="Times New Roman" w:hAnsi="Times New Roman" w:cs="Times New Roman"/>
        </w:rPr>
        <w:t>organises</w:t>
      </w:r>
      <w:proofErr w:type="spellEnd"/>
      <w:r w:rsidRPr="00B75903">
        <w:rPr>
          <w:rFonts w:ascii="Times New Roman" w:hAnsi="Times New Roman" w:cs="Times New Roman"/>
        </w:rPr>
        <w:t xml:space="preserve"> them into three methodological generations that mirror the project’s own progression from feature engineering to deep architectures to large multilingual transformers.</w:t>
      </w:r>
    </w:p>
    <w:p w14:paraId="34EC5BA3"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Rather than </w:t>
      </w:r>
      <w:proofErr w:type="spellStart"/>
      <w:r w:rsidRPr="00B75903">
        <w:rPr>
          <w:rFonts w:ascii="Times New Roman" w:hAnsi="Times New Roman" w:cs="Times New Roman"/>
        </w:rPr>
        <w:t>summarising</w:t>
      </w:r>
      <w:proofErr w:type="spellEnd"/>
      <w:r w:rsidRPr="00B75903">
        <w:rPr>
          <w:rFonts w:ascii="Times New Roman" w:hAnsi="Times New Roman" w:cs="Times New Roman"/>
        </w:rPr>
        <w:t xml:space="preserve"> each paper in isolation, the discussion is grouped by the recurring questions that shape Urdu sentiment research: how to represent words in a script that lacks well-developed pre-trained embeddings, how to compensate for label scarcity through weak supervision while controlling for the resulting noise, and how to evaluate models fairly when the only large-scale labels available are themselves automatically generated. Earlier studies, almost exclusively classical and feature-engineered, </w:t>
      </w:r>
      <w:proofErr w:type="spellStart"/>
      <w:r w:rsidRPr="00B75903">
        <w:rPr>
          <w:rFonts w:ascii="Times New Roman" w:hAnsi="Times New Roman" w:cs="Times New Roman"/>
        </w:rPr>
        <w:t>prioritised</w:t>
      </w:r>
      <w:proofErr w:type="spellEnd"/>
      <w:r w:rsidRPr="00B75903">
        <w:rPr>
          <w:rFonts w:ascii="Times New Roman" w:hAnsi="Times New Roman" w:cs="Times New Roman"/>
        </w:rPr>
        <w:t xml:space="preserve"> lexicon coverage and shallow classifiers because they were the only models that could learn from datasets of a few hundred to a few </w:t>
      </w:r>
      <w:r w:rsidRPr="00B75903">
        <w:rPr>
          <w:rFonts w:ascii="Times New Roman" w:hAnsi="Times New Roman" w:cs="Times New Roman"/>
        </w:rPr>
        <w:lastRenderedPageBreak/>
        <w:t xml:space="preserve">thousand documents. Later studies increasingly employed CNN and recurrent neural architectures as Urdu-specific word embeddings became available, and the most recent generation has shifted decisively to multilingual transformer models such as </w:t>
      </w:r>
      <w:proofErr w:type="spellStart"/>
      <w:r w:rsidRPr="00B75903">
        <w:rPr>
          <w:rFonts w:ascii="Times New Roman" w:hAnsi="Times New Roman" w:cs="Times New Roman"/>
        </w:rPr>
        <w:t>mBERT</w:t>
      </w:r>
      <w:proofErr w:type="spellEnd"/>
      <w:r w:rsidRPr="00B75903">
        <w:rPr>
          <w:rFonts w:ascii="Times New Roman" w:hAnsi="Times New Roman" w:cs="Times New Roman"/>
        </w:rPr>
        <w:t>, XLM-R, and XLM-T, which offer strong contextual representations at the cost of demanding scale and engineering effort. Each generation has inherited the limitations of the previous one, and each leaves an open question that the proposed project must address: how to combine the scale of weakly supervised data with the robustness of clean evaluation, and how to compare model families on equal footing when reported accuracies in the literature span from below 60 % to over 96 % on different corpora.</w:t>
      </w:r>
    </w:p>
    <w:p w14:paraId="6A84541A" w14:textId="77777777" w:rsidR="00182C0C" w:rsidRPr="00B75903" w:rsidRDefault="00000000" w:rsidP="00B75903">
      <w:pPr>
        <w:pStyle w:val="Heading2"/>
        <w:jc w:val="both"/>
        <w:rPr>
          <w:rFonts w:ascii="Times New Roman" w:hAnsi="Times New Roman" w:cs="Times New Roman"/>
          <w:color w:val="auto"/>
        </w:rPr>
      </w:pPr>
      <w:bookmarkStart w:id="2" w:name="traditional-machine-learning-approaches"/>
      <w:bookmarkEnd w:id="1"/>
      <w:r w:rsidRPr="00B75903">
        <w:rPr>
          <w:rFonts w:ascii="Times New Roman" w:hAnsi="Times New Roman" w:cs="Times New Roman"/>
          <w:color w:val="auto"/>
        </w:rPr>
        <w:t>2. Traditional Machine Learning Approaches</w:t>
      </w:r>
    </w:p>
    <w:p w14:paraId="719B6C1E" w14:textId="77777777" w:rsidR="00182C0C" w:rsidRPr="00B75903" w:rsidRDefault="00000000" w:rsidP="00B75903">
      <w:pPr>
        <w:pStyle w:val="FirstParagraph"/>
        <w:jc w:val="both"/>
        <w:rPr>
          <w:rFonts w:ascii="Times New Roman" w:hAnsi="Times New Roman" w:cs="Times New Roman"/>
        </w:rPr>
      </w:pPr>
      <w:r w:rsidRPr="00B75903">
        <w:rPr>
          <w:rFonts w:ascii="Times New Roman" w:hAnsi="Times New Roman" w:cs="Times New Roman"/>
        </w:rPr>
        <w:t xml:space="preserve">Early work on Urdu and Roman Urdu sentiment analysis was dominated by lexicon-based and classical supervised classifiers, motivated by two practical constraints: corpora were small enough to be labelled manually, and Urdu lacked </w:t>
      </w:r>
      <w:proofErr w:type="gramStart"/>
      <w:r w:rsidRPr="00B75903">
        <w:rPr>
          <w:rFonts w:ascii="Times New Roman" w:hAnsi="Times New Roman" w:cs="Times New Roman"/>
        </w:rPr>
        <w:t>the pre</w:t>
      </w:r>
      <w:proofErr w:type="gramEnd"/>
      <w:r w:rsidRPr="00B75903">
        <w:rPr>
          <w:rFonts w:ascii="Times New Roman" w:hAnsi="Times New Roman" w:cs="Times New Roman"/>
        </w:rPr>
        <w:t xml:space="preserve">-trained embeddings and large GPU budgets that neural models require. Within this tradition, two recurring design </w:t>
      </w:r>
      <w:proofErr w:type="gramStart"/>
      <w:r w:rsidRPr="00B75903">
        <w:rPr>
          <w:rFonts w:ascii="Times New Roman" w:hAnsi="Times New Roman" w:cs="Times New Roman"/>
        </w:rPr>
        <w:t>choices</w:t>
      </w:r>
      <w:proofErr w:type="gramEnd"/>
      <w:r w:rsidRPr="00B75903">
        <w:rPr>
          <w:rFonts w:ascii="Times New Roman" w:hAnsi="Times New Roman" w:cs="Times New Roman"/>
        </w:rPr>
        <w:t xml:space="preserve"> structure most of the literature: whether to rely on a polarity lexicon such as a translated </w:t>
      </w:r>
      <w:proofErr w:type="spellStart"/>
      <w:r w:rsidRPr="00B75903">
        <w:rPr>
          <w:rFonts w:ascii="Times New Roman" w:hAnsi="Times New Roman" w:cs="Times New Roman"/>
        </w:rPr>
        <w:t>SentiWordNet</w:t>
      </w:r>
      <w:proofErr w:type="spellEnd"/>
      <w:r w:rsidRPr="00B75903">
        <w:rPr>
          <w:rFonts w:ascii="Times New Roman" w:hAnsi="Times New Roman" w:cs="Times New Roman"/>
        </w:rPr>
        <w:t xml:space="preserve">, or on bag-of-words features fed to algorithms such as Naïve Bayes, Decision Trees, k-Nearest </w:t>
      </w:r>
      <w:proofErr w:type="spellStart"/>
      <w:r w:rsidRPr="00B75903">
        <w:rPr>
          <w:rFonts w:ascii="Times New Roman" w:hAnsi="Times New Roman" w:cs="Times New Roman"/>
        </w:rPr>
        <w:t>Neighbours</w:t>
      </w:r>
      <w:proofErr w:type="spellEnd"/>
      <w:r w:rsidRPr="00B75903">
        <w:rPr>
          <w:rFonts w:ascii="Times New Roman" w:hAnsi="Times New Roman" w:cs="Times New Roman"/>
        </w:rPr>
        <w:t xml:space="preserve">, or Support Vector Machines. The earliest representative study of the supervised line, by Bilal, Israr, Shahid, and Khan, addressed the problem of automatically classifying Roman-Urdu blog opinions and proposed a straightforward pipeline in which 300 manually collected opinions (150 positive and 150 negative) drawn from blogs were represented as bag-of-words vectors and processed in WEKA using Naïve Bayes, Decision Tree (J48), and k-Nearest </w:t>
      </w:r>
      <w:proofErr w:type="spellStart"/>
      <w:r w:rsidRPr="00B75903">
        <w:rPr>
          <w:rFonts w:ascii="Times New Roman" w:hAnsi="Times New Roman" w:cs="Times New Roman"/>
        </w:rPr>
        <w:t>Neighbours</w:t>
      </w:r>
      <w:proofErr w:type="spellEnd"/>
      <w:r w:rsidRPr="00B75903">
        <w:rPr>
          <w:rFonts w:ascii="Times New Roman" w:hAnsi="Times New Roman" w:cs="Times New Roman"/>
        </w:rPr>
        <w:t xml:space="preserve"> classifiers [1]. The study reported that Naïve Bayes outperformed the other two with the highest accuracy, precision, recall, and F-measure on the held-out test set, a result that established Naïve Bayes as a default baseline in subsequent Roman-Urdu work. Its limitations, however, are characteristic of the entire first generation: a 300-sample dataset is too small to support claims about </w:t>
      </w:r>
      <w:proofErr w:type="spellStart"/>
      <w:r w:rsidRPr="00B75903">
        <w:rPr>
          <w:rFonts w:ascii="Times New Roman" w:hAnsi="Times New Roman" w:cs="Times New Roman"/>
        </w:rPr>
        <w:t>generalisation</w:t>
      </w:r>
      <w:proofErr w:type="spellEnd"/>
      <w:r w:rsidRPr="00B75903">
        <w:rPr>
          <w:rFonts w:ascii="Times New Roman" w:hAnsi="Times New Roman" w:cs="Times New Roman"/>
        </w:rPr>
        <w:t>, the binary positive/negative scheme ignores neutral and mixed sentiment which dominate social media data, and the bag-of-words representation discards both word order and the heavy code-mixing typical of Pakistani online discourse.</w:t>
      </w:r>
    </w:p>
    <w:p w14:paraId="728FB2B5"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A parallel strand of work approached the same problem at the sequence level rather than as document classification. Nasim and Ghani targeted Urdu Twitter rather than blog text and introduced a Markov-chain–based classifier that modelled sentiment as the probability of transitions among polarity states along a tweet’s word sequence [2]. The contribution of their study was twofold: a manually labelled three-class Urdu tweet corpus made publicly available on GitHub, and the demonstration that a sequence-aware probabilistic model outperformed both lexicon-based methods and standard supervised classifiers (SVM, Naïve Bayes) on the same data when evaluated with accuracy, precision, recall, and F1. Although the Markov-chain approach captures local dependencies that bag-of-words discards, its design assumes well-</w:t>
      </w:r>
      <w:proofErr w:type="spellStart"/>
      <w:r w:rsidRPr="00B75903">
        <w:rPr>
          <w:rFonts w:ascii="Times New Roman" w:hAnsi="Times New Roman" w:cs="Times New Roman"/>
        </w:rPr>
        <w:t>tokenised</w:t>
      </w:r>
      <w:proofErr w:type="spellEnd"/>
      <w:r w:rsidRPr="00B75903">
        <w:rPr>
          <w:rFonts w:ascii="Times New Roman" w:hAnsi="Times New Roman" w:cs="Times New Roman"/>
        </w:rPr>
        <w:t>, lightly noised input and degrades quickly on the kind of emoji-laden, transliterated tweets that constitute most of SentiUrdu-1M; it also lacks any explicit mechanism for handling sarcasm or contextual negation.</w:t>
      </w:r>
    </w:p>
    <w:p w14:paraId="0DC7B4AE"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Lexicon-based methods, which require no labelled data at the document level but depend critically on the coverage and polarity accuracy of an underlying word list, were systematically advanced by Mukhtar and Khan, who constructed a domain-balanced Urdu sentiment lexicon and combined it with grammar-aware rules for negation, intensification, and conjunction </w:t>
      </w:r>
      <w:r w:rsidRPr="00B75903">
        <w:rPr>
          <w:rFonts w:ascii="Times New Roman" w:hAnsi="Times New Roman" w:cs="Times New Roman"/>
        </w:rPr>
        <w:lastRenderedPageBreak/>
        <w:t>handling [3]. Evaluated on a multi-domain Urdu corpus spanning movies, sports, books, and politics, their lexicon-based system outperformed both supervised classifiers trained on the same data and earlier lexicon baselines, with accuracy and F1 scores exceeding those of SVM and decision-tree models in three of four domains. The work makes a strong methodological case for hybrid lexicon-plus-rule systems in low-resource settings but inherits the central weakness of all lexicon methods: coverage is bounded by the size of the lexicon, novel out-of-vocabulary terms (which are continuously generated on social media) receive zero polarity, and emoticons, the dominant emotional cue in many tweets, are not modelled at all unless added by hand.</w:t>
      </w:r>
    </w:p>
    <w:p w14:paraId="416B327B"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The breadth of the classical generation is captured in the survey by Khattak and colleagues, which is the most comprehensive review of Urdu sentiment analysis from an Elsevier-indexed venue and groups roughly five years of work into lexicon, machine learning, and hybrid families [4]. The survey identifies recurring evaluation metrics (accuracy, precision, recall, F1), recurring datasets (small manually annotated corpora of 1,000–10,000 items, plus the first emergence of weakly labelled data), and recurring limitations: the absence of standard benchmarks, inconsistent pre-processing, the rarity of three-class evaluation, and almost no work on emotion (multi-class) classification beyond positive/negative polarity. The survey is methodologically useful precisely because it foregrounds the gap that later transformer-based work would attempt to close, and it provides one of the few systematic baselines against which the present project’s results can be compared.</w:t>
      </w:r>
    </w:p>
    <w:p w14:paraId="487C6629"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Two studies illustrate how the classical generation transitioned toward hybrid pipelines that anticipated the deep-learning shift. Muhammad and Burney, working with symmetric two-class Urdu datasets collected from Instagram, Twitter, and Facebook, applied a battery of machine-learning algorithms (Naïve Bayes, SVM, k-NN, Random Forest) alongside deep-learning baselines and a hybrid feature-extraction scheme that combined TF–IDF, n-grams, and selected linguistic features [5]. Their evaluation, reported with accuracy, precision, recall, and F1, established that hybrid feature pipelines could close part of the gap to deep models on small Urdu corpora but did not exceed them when data scaled. The study’s main limitation is its restriction to two-class symmetric data, which avoids the neutral class that dominates real Urdu tweet streams. Outside Urdu but methodologically influential, the ASTD dataset construction work by Nabil, Aly, and Atiya defined a four-way Twitter sentiment labelling scheme (objective, subjective-positive, subjective-negative, subjective-mixed) on roughly 10,000 Arabic tweets and provided classical-classifier baselines along with standard balanced and unbalanced splits [6]. ASTD is methodologically relevant because it codifies a labelling protocol and benchmark practice for a typologically related, similarly low-resource, right-to-left language, providing a template that subsequent Urdu corpus construction has implicitly followed.</w:t>
      </w:r>
    </w:p>
    <w:p w14:paraId="676805B0"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Across this first generation, the recurring pattern is clear: classical pipelines achieve respectable accuracies (typically 70 – 85 % on small balanced corpora), are interpretable, and require modest computational resources, but their performance is bounded by lexicon coverage, by dataset size, and by their inability to model the order- and context-dependent phenomena (sarcasm, negation scope, code-mixing) that pervade Urdu social media.</w:t>
      </w:r>
    </w:p>
    <w:p w14:paraId="1CAF2621" w14:textId="77777777" w:rsidR="00182C0C" w:rsidRPr="00B75903" w:rsidRDefault="00000000" w:rsidP="00B75903">
      <w:pPr>
        <w:pStyle w:val="Heading2"/>
        <w:jc w:val="both"/>
        <w:rPr>
          <w:rFonts w:ascii="Times New Roman" w:hAnsi="Times New Roman" w:cs="Times New Roman"/>
          <w:color w:val="auto"/>
        </w:rPr>
      </w:pPr>
      <w:bookmarkStart w:id="3" w:name="deep-learning-approaches"/>
      <w:bookmarkEnd w:id="2"/>
      <w:r w:rsidRPr="00B75903">
        <w:rPr>
          <w:rFonts w:ascii="Times New Roman" w:hAnsi="Times New Roman" w:cs="Times New Roman"/>
          <w:color w:val="auto"/>
        </w:rPr>
        <w:t>3. Deep Learning Approaches</w:t>
      </w:r>
    </w:p>
    <w:p w14:paraId="065676C4" w14:textId="77777777" w:rsidR="00182C0C" w:rsidRPr="00B75903" w:rsidRDefault="00000000" w:rsidP="00B75903">
      <w:pPr>
        <w:pStyle w:val="FirstParagraph"/>
        <w:jc w:val="both"/>
        <w:rPr>
          <w:rFonts w:ascii="Times New Roman" w:hAnsi="Times New Roman" w:cs="Times New Roman"/>
        </w:rPr>
      </w:pPr>
      <w:r w:rsidRPr="00B75903">
        <w:rPr>
          <w:rFonts w:ascii="Times New Roman" w:hAnsi="Times New Roman" w:cs="Times New Roman"/>
        </w:rPr>
        <w:t xml:space="preserve">The second methodological generation responded directly to the representational limits of bag-of-words and lexicon systems by adopting dense word embeddings and neural sequence models. </w:t>
      </w:r>
      <w:r w:rsidRPr="00B75903">
        <w:rPr>
          <w:rFonts w:ascii="Times New Roman" w:hAnsi="Times New Roman" w:cs="Times New Roman"/>
        </w:rPr>
        <w:lastRenderedPageBreak/>
        <w:t xml:space="preserve">Within Urdu and Roman Urdu, this generation is dominated by convolutional, recurrent (LSTM, GRU, </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 and increasingly hybrid CNN–RNN architectures, often combined with task-specific embeddings trained on local Urdu text. Ashraf, Khan, Butt, Chang, Sidorov, and </w:t>
      </w:r>
      <w:proofErr w:type="spellStart"/>
      <w:r w:rsidRPr="00B75903">
        <w:rPr>
          <w:rFonts w:ascii="Times New Roman" w:hAnsi="Times New Roman" w:cs="Times New Roman"/>
        </w:rPr>
        <w:t>Gelbukh</w:t>
      </w:r>
      <w:proofErr w:type="spellEnd"/>
      <w:r w:rsidRPr="00B75903">
        <w:rPr>
          <w:rFonts w:ascii="Times New Roman" w:hAnsi="Times New Roman" w:cs="Times New Roman"/>
        </w:rPr>
        <w:t xml:space="preserve"> provide a particularly important reference point because they shifted the task from binary or three-class polarity to multi-label emotion classification, releasing the first multi-label Urdu emotion dataset of 6,043 </w:t>
      </w:r>
      <w:proofErr w:type="spellStart"/>
      <w:r w:rsidRPr="00B75903">
        <w:rPr>
          <w:rFonts w:ascii="Times New Roman" w:hAnsi="Times New Roman" w:cs="Times New Roman"/>
        </w:rPr>
        <w:t>Nastaliq</w:t>
      </w:r>
      <w:proofErr w:type="spellEnd"/>
      <w:r w:rsidRPr="00B75903">
        <w:rPr>
          <w:rFonts w:ascii="Times New Roman" w:hAnsi="Times New Roman" w:cs="Times New Roman"/>
        </w:rPr>
        <w:t xml:space="preserve"> tweets annotated with six basic emotions and reporting results from a wide model sweep including Random Forest, Decision Tree (J48), Sequential Minimal Optimization, AdaBoost, Bagging, 1D-CNN, LSTM, LSTM with CNN features, and a BERT baseline [7]. Evaluation used the metrics appropriate to multi-label settings, namely micro and macro F1, Hamming loss, exact match, and accuracy, which exposed the inadequacy of accuracy alone for emotion problems where labels are highly imbalanced. The combination of CNN features feeding an LSTM, trained over stylometric and n-gram representations, was reported as the strongest classical-neural configuration, while the BERT baseline established a higher ceiling that subsequent transformer-focused work has continued to lift. The principal limitation of this study is the modest scale of the manually annotated dataset and the difficulty of </w:t>
      </w:r>
      <w:proofErr w:type="spellStart"/>
      <w:r w:rsidRPr="00B75903">
        <w:rPr>
          <w:rFonts w:ascii="Times New Roman" w:hAnsi="Times New Roman" w:cs="Times New Roman"/>
        </w:rPr>
        <w:t>generalising</w:t>
      </w:r>
      <w:proofErr w:type="spellEnd"/>
      <w:r w:rsidRPr="00B75903">
        <w:rPr>
          <w:rFonts w:ascii="Times New Roman" w:hAnsi="Times New Roman" w:cs="Times New Roman"/>
        </w:rPr>
        <w:t xml:space="preserve"> six-emotion taxonomies trained on a few thousand tweets to the open-domain content of corpora like SentiUrdu-1M.</w:t>
      </w:r>
    </w:p>
    <w:p w14:paraId="3E16E836"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For Roman Urdu, where the script difficulty is replaced by transliteration variance, Nagra and colleagues proposed a Faster Recurrent Convolutional Neural Network (Faster RCNN) variant trained on the RUSA-19 corpus and compared it against rule-based, n-gram, and conventional RCNN baselines for binary and three-class sentiment classification [8]. The proposed architecture combined convolutional feature extractors with recurrent layers and consistently exceeded the comparators in accuracy, precision, recall, and F1, particularly on the three-class setting where boundary tweets between negative and neutral classes had degraded the rule-based systems. The study is a useful demonstration that Roman-Urdu sentiment benefits from sequence-aware models, but it does not address transliteration </w:t>
      </w:r>
      <w:proofErr w:type="spellStart"/>
      <w:r w:rsidRPr="00B75903">
        <w:rPr>
          <w:rFonts w:ascii="Times New Roman" w:hAnsi="Times New Roman" w:cs="Times New Roman"/>
        </w:rPr>
        <w:t>normalisation</w:t>
      </w:r>
      <w:proofErr w:type="spellEnd"/>
      <w:r w:rsidRPr="00B75903">
        <w:rPr>
          <w:rFonts w:ascii="Times New Roman" w:hAnsi="Times New Roman" w:cs="Times New Roman"/>
        </w:rPr>
        <w:t xml:space="preserve">, multilingual code-mixing, or label noise, and its results are </w:t>
      </w:r>
      <w:proofErr w:type="gramStart"/>
      <w:r w:rsidRPr="00B75903">
        <w:rPr>
          <w:rFonts w:ascii="Times New Roman" w:hAnsi="Times New Roman" w:cs="Times New Roman"/>
        </w:rPr>
        <w:t>bounded</w:t>
      </w:r>
      <w:proofErr w:type="gramEnd"/>
      <w:r w:rsidRPr="00B75903">
        <w:rPr>
          <w:rFonts w:ascii="Times New Roman" w:hAnsi="Times New Roman" w:cs="Times New Roman"/>
        </w:rPr>
        <w:t xml:space="preserve"> to a single corpus whose annotation reliability is not independently audited.</w:t>
      </w:r>
    </w:p>
    <w:p w14:paraId="0FD74380"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The cleanest demonstration of how deep architectures scale to Urdu beyond Twitter is provided by Khan, Amjad, Ashraf, and Chang, who manually annotated 9,312 Urdu user reviews drawn from food and beverages, movies and plays, software and apps, politics, and sports, and benchmarked rule-based, machine learning (SVM, Naïve Bayes, AdaBoost, MLP, Logistic Regression, Random Forest), and deep learning (1D-CNN, LSTM, </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 GRU, </w:t>
      </w:r>
      <w:proofErr w:type="spellStart"/>
      <w:r w:rsidRPr="00B75903">
        <w:rPr>
          <w:rFonts w:ascii="Times New Roman" w:hAnsi="Times New Roman" w:cs="Times New Roman"/>
        </w:rPr>
        <w:t>BiGRU</w:t>
      </w:r>
      <w:proofErr w:type="spellEnd"/>
      <w:r w:rsidRPr="00B75903">
        <w:rPr>
          <w:rFonts w:ascii="Times New Roman" w:hAnsi="Times New Roman" w:cs="Times New Roman"/>
        </w:rPr>
        <w:t xml:space="preserve">) classifiers across word n-grams, character n-grams, pre-trained </w:t>
      </w:r>
      <w:proofErr w:type="spellStart"/>
      <w:r w:rsidRPr="00B75903">
        <w:rPr>
          <w:rFonts w:ascii="Times New Roman" w:hAnsi="Times New Roman" w:cs="Times New Roman"/>
        </w:rPr>
        <w:t>FastText</w:t>
      </w:r>
      <w:proofErr w:type="spellEnd"/>
      <w:r w:rsidRPr="00B75903">
        <w:rPr>
          <w:rFonts w:ascii="Times New Roman" w:hAnsi="Times New Roman" w:cs="Times New Roman"/>
        </w:rPr>
        <w:t xml:space="preserve"> vectors, and BERT word embeddings [9]. Their fine-tuned multilingual BERT model achieved an F1 of 81.49 %, outperforming both classical and deep baselines and establishing one of the strongest open three-class Urdu sentiment benchmarks. The principal limitation of the study, acknowledged by the authors, is that performance is reported on a curated review corpus rather than on noisy tweets, leaving open the question of how the same architectures behave under the emoticon-heavy, code-mixed conditions of SentiUrdu-1M.</w:t>
      </w:r>
    </w:p>
    <w:p w14:paraId="50453DD8"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Hybrid linguistic–neural approaches have continued to gain ground because they offer a route to robustness without abandoning the explanatory power of deep models. Sehar and colleagues developed a concept-level sentiment framework for Urdu YouTube reviews that combined dependency-grammar–based rules with a deep neural classifier, using the rule system to trigger sentiment flow between syntactically related words and falling back to the DNN whenever no </w:t>
      </w:r>
      <w:r w:rsidRPr="00B75903">
        <w:rPr>
          <w:rFonts w:ascii="Times New Roman" w:hAnsi="Times New Roman" w:cs="Times New Roman"/>
        </w:rPr>
        <w:lastRenderedPageBreak/>
        <w:t>rule fired [10]. Evaluated on a YouTube-sourced Urdu dataset spanning movies, politics, and commercial products, the framework was reported to surpass LSTM, CNN, SVM, Logistic Regression, and MLP baselines by 6–7 percentage points in accuracy and F1. The study’s main limitation is that the hand-crafted dependency rules are language- and domain-specific, scaling poorly to the open vocabulary of Twitter, and the dataset itself is comparatively small relative to weakly labelled tweet corpora. A more recent attention-based variant by Khan, Qazi, Chang, Alhajlah, and Mahmood proposed an attention-augmented stacked two-layer CNN–</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 DNN with multilingual BERT embeddings as input, achieving 83.12 % and 78.91 % accuracy on the UCSA-21 and UCSA Urdu sentiment datasets respectively [11]. The architecture demonstrates that stacking </w:t>
      </w:r>
      <w:proofErr w:type="spellStart"/>
      <w:r w:rsidRPr="00B75903">
        <w:rPr>
          <w:rFonts w:ascii="Times New Roman" w:hAnsi="Times New Roman" w:cs="Times New Roman"/>
        </w:rPr>
        <w:t>BiLSTMs</w:t>
      </w:r>
      <w:proofErr w:type="spellEnd"/>
      <w:r w:rsidRPr="00B75903">
        <w:rPr>
          <w:rFonts w:ascii="Times New Roman" w:hAnsi="Times New Roman" w:cs="Times New Roman"/>
        </w:rPr>
        <w:t xml:space="preserve"> and adding an attention layer over BERT-derived features captures sequential dependencies more effectively than either component alone, but the study does not </w:t>
      </w:r>
      <w:proofErr w:type="spellStart"/>
      <w:r w:rsidRPr="00B75903">
        <w:rPr>
          <w:rFonts w:ascii="Times New Roman" w:hAnsi="Times New Roman" w:cs="Times New Roman"/>
        </w:rPr>
        <w:t>analyse</w:t>
      </w:r>
      <w:proofErr w:type="spellEnd"/>
      <w:r w:rsidRPr="00B75903">
        <w:rPr>
          <w:rFonts w:ascii="Times New Roman" w:hAnsi="Times New Roman" w:cs="Times New Roman"/>
        </w:rPr>
        <w:t xml:space="preserve"> robustness to noisy labels or out-of-domain tweet data, leaving an evaluation gap that the present project intends to fill.</w:t>
      </w:r>
    </w:p>
    <w:p w14:paraId="0B627817"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Two further studies extend the deep-learning generation along complementary directions. Samreen and Ali contributed a Roman-Urdu lexicon and annotation resource of more than 14,000 emotion entries covering nine emotions with polarity and mood, transliterated from the NRC Urdu emotion lexicon and verified against three independent Urdu dictionaries [12]. They automatically annotated approximately 10,000 social-media sentences using unigram-feature matching and string-distance estimation against the lexicon. Because this is a data article rather than a modelling paper, the relevant evaluation measures are dataset quality indicators rather than classifier metrics: transliteration accuracy verified against three reference dictionaries, lexicon coverage across the nine emotion categories, and the dataset’s class-distribution statistics. The resource enables emotion-aware learning on Roman Urdu and exemplifies the kind of automatic annotation pipeline that the present project will adapt for tweet-level labelling; its main limitation is that the automatic labels inherit the systematic bias of the underlying lexicon, with no inter-annotator agreement reported for the resulting sentence-level annotations. At the multilingual end of the deep-learning literature, Barreto, Moura, Carvalho, Paes, and Plastino conducted a systematic assessment of sentiment classification on twenty-two tweet datasets across multiple languages, comparing classical bag-of-words and TF-IDF representations against static embeddings and </w:t>
      </w:r>
      <w:proofErr w:type="spellStart"/>
      <w:r w:rsidRPr="00B75903">
        <w:rPr>
          <w:rFonts w:ascii="Times New Roman" w:hAnsi="Times New Roman" w:cs="Times New Roman"/>
        </w:rPr>
        <w:t>contextualised</w:t>
      </w:r>
      <w:proofErr w:type="spellEnd"/>
      <w:r w:rsidRPr="00B75903">
        <w:rPr>
          <w:rFonts w:ascii="Times New Roman" w:hAnsi="Times New Roman" w:cs="Times New Roman"/>
        </w:rPr>
        <w:t xml:space="preserve"> representations from Transformer-based models including BERT and </w:t>
      </w:r>
      <w:proofErr w:type="spellStart"/>
      <w:r w:rsidRPr="00B75903">
        <w:rPr>
          <w:rFonts w:ascii="Times New Roman" w:hAnsi="Times New Roman" w:cs="Times New Roman"/>
        </w:rPr>
        <w:t>BERTweet</w:t>
      </w:r>
      <w:proofErr w:type="spellEnd"/>
      <w:r w:rsidRPr="00B75903">
        <w:rPr>
          <w:rFonts w:ascii="Times New Roman" w:hAnsi="Times New Roman" w:cs="Times New Roman"/>
        </w:rPr>
        <w:t xml:space="preserve"> [13]. Their evaluation, reported with accuracy and macro F1, demonstrated that fine-tuned contextual encoders consistently outperform classical representations on noisy tweet data but that the magnitude of the gain depends strongly on dataset size and domain match. The work supplies a methodological template for the comparative evaluation that the present project will conduct on SentiUrdu-1M.</w:t>
      </w:r>
    </w:p>
    <w:p w14:paraId="5BA5BE0E"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Taken together, deep-learning approaches improved accuracy by ten to twenty points over classical baselines on comparable Urdu corpora and unlocked emotion and aspect tasks that lexicon and bag-of-words methods could not address, but they continue to rely on relatively small, manually labelled datasets and their reported accuracies remain optimistic when transferred to weakly labelled, emoji-heavy tweet streams.</w:t>
      </w:r>
    </w:p>
    <w:p w14:paraId="007905AB" w14:textId="77777777" w:rsidR="00182C0C" w:rsidRPr="00B75903" w:rsidRDefault="00000000" w:rsidP="00B75903">
      <w:pPr>
        <w:pStyle w:val="Heading2"/>
        <w:jc w:val="both"/>
        <w:rPr>
          <w:rFonts w:ascii="Times New Roman" w:hAnsi="Times New Roman" w:cs="Times New Roman"/>
          <w:color w:val="auto"/>
        </w:rPr>
      </w:pPr>
      <w:bookmarkStart w:id="4" w:name="Xfcd511c87f9551c36a43e05ae5596bcc50ebf51"/>
      <w:bookmarkEnd w:id="3"/>
      <w:r w:rsidRPr="00B75903">
        <w:rPr>
          <w:rFonts w:ascii="Times New Roman" w:hAnsi="Times New Roman" w:cs="Times New Roman"/>
          <w:color w:val="auto"/>
        </w:rPr>
        <w:t>4. Transformer-Based and Recent Advanced Methods</w:t>
      </w:r>
    </w:p>
    <w:p w14:paraId="3DDB17C9" w14:textId="77777777" w:rsidR="00182C0C" w:rsidRPr="00B75903" w:rsidRDefault="00000000" w:rsidP="00B75903">
      <w:pPr>
        <w:pStyle w:val="FirstParagraph"/>
        <w:jc w:val="both"/>
        <w:rPr>
          <w:rFonts w:ascii="Times New Roman" w:hAnsi="Times New Roman" w:cs="Times New Roman"/>
        </w:rPr>
      </w:pPr>
      <w:r w:rsidRPr="00B75903">
        <w:rPr>
          <w:rFonts w:ascii="Times New Roman" w:hAnsi="Times New Roman" w:cs="Times New Roman"/>
        </w:rPr>
        <w:t>The third methodological generation departs from sequence-specific architectures and instead fine-tunes large multilingual transformer models, principally multilingual BERT (</w:t>
      </w:r>
      <w:proofErr w:type="spellStart"/>
      <w:r w:rsidRPr="00B75903">
        <w:rPr>
          <w:rFonts w:ascii="Times New Roman" w:hAnsi="Times New Roman" w:cs="Times New Roman"/>
        </w:rPr>
        <w:t>mBERT</w:t>
      </w:r>
      <w:proofErr w:type="spellEnd"/>
      <w:r w:rsidRPr="00B75903">
        <w:rPr>
          <w:rFonts w:ascii="Times New Roman" w:hAnsi="Times New Roman" w:cs="Times New Roman"/>
        </w:rPr>
        <w:t>) and XLM-</w:t>
      </w:r>
      <w:proofErr w:type="spellStart"/>
      <w:r w:rsidRPr="00B75903">
        <w:rPr>
          <w:rFonts w:ascii="Times New Roman" w:hAnsi="Times New Roman" w:cs="Times New Roman"/>
        </w:rPr>
        <w:t>RoBERTa</w:t>
      </w:r>
      <w:proofErr w:type="spellEnd"/>
      <w:r w:rsidRPr="00B75903">
        <w:rPr>
          <w:rFonts w:ascii="Times New Roman" w:hAnsi="Times New Roman" w:cs="Times New Roman"/>
        </w:rPr>
        <w:t xml:space="preserve"> (XLM-R), on Urdu-specific data, occasionally augmented with domain-adapted </w:t>
      </w:r>
      <w:r w:rsidRPr="00B75903">
        <w:rPr>
          <w:rFonts w:ascii="Times New Roman" w:hAnsi="Times New Roman" w:cs="Times New Roman"/>
        </w:rPr>
        <w:lastRenderedPageBreak/>
        <w:t xml:space="preserve">pre-training on multilingual tweet corpora. The flagship resource that anchors this generation, and the dataset around which the present project is built, is SentiUrdu-1M, contributed by Ghafoor, Imran, Daudpota, Kastrati, Shaikh, and Batra and published in PLOS ONE [14]. The study assembles 1,140,821 Urdu tweets, the first publicly available Urdu tweet corpus of this </w:t>
      </w:r>
      <w:proofErr w:type="gramStart"/>
      <w:r w:rsidRPr="00B75903">
        <w:rPr>
          <w:rFonts w:ascii="Times New Roman" w:hAnsi="Times New Roman" w:cs="Times New Roman"/>
        </w:rPr>
        <w:t>scale, and</w:t>
      </w:r>
      <w:proofErr w:type="gramEnd"/>
      <w:r w:rsidRPr="00B75903">
        <w:rPr>
          <w:rFonts w:ascii="Times New Roman" w:hAnsi="Times New Roman" w:cs="Times New Roman"/>
        </w:rPr>
        <w:t xml:space="preserve"> addresses the labelling bottleneck through a weakly supervised pipeline that combines emoticon polarity heuristics with </w:t>
      </w:r>
      <w:proofErr w:type="spellStart"/>
      <w:r w:rsidRPr="00B75903">
        <w:rPr>
          <w:rFonts w:ascii="Times New Roman" w:hAnsi="Times New Roman" w:cs="Times New Roman"/>
        </w:rPr>
        <w:t>SentiWordNet</w:t>
      </w:r>
      <w:proofErr w:type="spellEnd"/>
      <w:r w:rsidRPr="00B75903">
        <w:rPr>
          <w:rFonts w:ascii="Times New Roman" w:hAnsi="Times New Roman" w:cs="Times New Roman"/>
        </w:rPr>
        <w:t xml:space="preserve">-derived word-level scores to assign positive, negative, and neutral labels automatically. Baseline experiments fine-tune deep learning models on the resulting labels and compare three labelling strategies (VADER, </w:t>
      </w:r>
      <w:proofErr w:type="spellStart"/>
      <w:r w:rsidRPr="00B75903">
        <w:rPr>
          <w:rFonts w:ascii="Times New Roman" w:hAnsi="Times New Roman" w:cs="Times New Roman"/>
        </w:rPr>
        <w:t>TextBlob</w:t>
      </w:r>
      <w:proofErr w:type="spellEnd"/>
      <w:r w:rsidRPr="00B75903">
        <w:rPr>
          <w:rFonts w:ascii="Times New Roman" w:hAnsi="Times New Roman" w:cs="Times New Roman"/>
        </w:rPr>
        <w:t>, and the proposed emoticon-plus-</w:t>
      </w:r>
      <w:proofErr w:type="spellStart"/>
      <w:r w:rsidRPr="00B75903">
        <w:rPr>
          <w:rFonts w:ascii="Times New Roman" w:hAnsi="Times New Roman" w:cs="Times New Roman"/>
        </w:rPr>
        <w:t>SentiWordNet</w:t>
      </w:r>
      <w:proofErr w:type="spellEnd"/>
      <w:r w:rsidRPr="00B75903">
        <w:rPr>
          <w:rFonts w:ascii="Times New Roman" w:hAnsi="Times New Roman" w:cs="Times New Roman"/>
        </w:rPr>
        <w:t xml:space="preserve"> approach), showing that VADER and </w:t>
      </w:r>
      <w:proofErr w:type="spellStart"/>
      <w:r w:rsidRPr="00B75903">
        <w:rPr>
          <w:rFonts w:ascii="Times New Roman" w:hAnsi="Times New Roman" w:cs="Times New Roman"/>
        </w:rPr>
        <w:t>TextBlob</w:t>
      </w:r>
      <w:proofErr w:type="spellEnd"/>
      <w:r w:rsidRPr="00B75903">
        <w:rPr>
          <w:rFonts w:ascii="Times New Roman" w:hAnsi="Times New Roman" w:cs="Times New Roman"/>
        </w:rPr>
        <w:t xml:space="preserve"> overproduce neutral labels because they ignore emoticons whereas the proposed scheme yields a substantially more discriminative label distribution. The study’s central methodological contribution is its honest treatment of label noise as a first-class concern. It stops short, however, of investigating noise-robust training objectives, label-cleaning algorithms, or evaluation on a clean manually verified held-out set. Those three omissions together define the central research gap that the proposed project will address.</w:t>
      </w:r>
    </w:p>
    <w:p w14:paraId="192C495F"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Building directly on SentiUrdu-1M, Narejo and colleagues investigated whether explicit emoji modelling, rather than implicit emoticon use in labelling, could improve transformer-based classification on the same corpus [15]. Their pipeline fine-tunes </w:t>
      </w: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and XLM-</w:t>
      </w:r>
      <w:proofErr w:type="spellStart"/>
      <w:r w:rsidRPr="00B75903">
        <w:rPr>
          <w:rFonts w:ascii="Times New Roman" w:hAnsi="Times New Roman" w:cs="Times New Roman"/>
        </w:rPr>
        <w:t>RoBERTa</w:t>
      </w:r>
      <w:proofErr w:type="spellEnd"/>
      <w:r w:rsidRPr="00B75903">
        <w:rPr>
          <w:rFonts w:ascii="Times New Roman" w:hAnsi="Times New Roman" w:cs="Times New Roman"/>
        </w:rPr>
        <w:t xml:space="preserve"> on text-only tweets and reports baseline accuracies of 64 % and 65 % respectively, which is consistent with the difficulty of three-class classification under weakly supervised labels at the one-million-tweet scale. The study then augments the text encoder with a 1,194-emoji vocabulary represented through pre-trained emoji2vec and a proposed Urdu-specific </w:t>
      </w:r>
      <w:proofErr w:type="spellStart"/>
      <w:r w:rsidRPr="00B75903">
        <w:rPr>
          <w:rFonts w:ascii="Times New Roman" w:hAnsi="Times New Roman" w:cs="Times New Roman"/>
        </w:rPr>
        <w:t>FastText</w:t>
      </w:r>
      <w:proofErr w:type="spellEnd"/>
      <w:r w:rsidRPr="00B75903">
        <w:rPr>
          <w:rFonts w:ascii="Times New Roman" w:hAnsi="Times New Roman" w:cs="Times New Roman"/>
        </w:rPr>
        <w:t xml:space="preserve"> emoji embedding, and explores three fusion strategies (concatenation, neural network fusion, and attention-based fusion). Neural fusion with the Urdu-specific </w:t>
      </w:r>
      <w:proofErr w:type="spellStart"/>
      <w:r w:rsidRPr="00B75903">
        <w:rPr>
          <w:rFonts w:ascii="Times New Roman" w:hAnsi="Times New Roman" w:cs="Times New Roman"/>
        </w:rPr>
        <w:t>FastText</w:t>
      </w:r>
      <w:proofErr w:type="spellEnd"/>
      <w:r w:rsidRPr="00B75903">
        <w:rPr>
          <w:rFonts w:ascii="Times New Roman" w:hAnsi="Times New Roman" w:cs="Times New Roman"/>
        </w:rPr>
        <w:t xml:space="preserve"> emoji embeddings raises accuracy to as high as 95 % for the best configuration. The result is striking but should be interpreted with care: because the labels of SentiUrdu-1M are themselves derived in part from emoticons, training models that read emojis effectively </w:t>
      </w:r>
      <w:proofErr w:type="gramStart"/>
      <w:r w:rsidRPr="00B75903">
        <w:rPr>
          <w:rFonts w:ascii="Times New Roman" w:hAnsi="Times New Roman" w:cs="Times New Roman"/>
        </w:rPr>
        <w:t>learns</w:t>
      </w:r>
      <w:proofErr w:type="gramEnd"/>
      <w:r w:rsidRPr="00B75903">
        <w:rPr>
          <w:rFonts w:ascii="Times New Roman" w:hAnsi="Times New Roman" w:cs="Times New Roman"/>
        </w:rPr>
        <w:t xml:space="preserve"> the labelling </w:t>
      </w:r>
      <w:proofErr w:type="gramStart"/>
      <w:r w:rsidRPr="00B75903">
        <w:rPr>
          <w:rFonts w:ascii="Times New Roman" w:hAnsi="Times New Roman" w:cs="Times New Roman"/>
        </w:rPr>
        <w:t>rule</w:t>
      </w:r>
      <w:proofErr w:type="gramEnd"/>
      <w:r w:rsidRPr="00B75903">
        <w:rPr>
          <w:rFonts w:ascii="Times New Roman" w:hAnsi="Times New Roman" w:cs="Times New Roman"/>
        </w:rPr>
        <w:t xml:space="preserve">, and the headline accuracy may overstate </w:t>
      </w:r>
      <w:proofErr w:type="spellStart"/>
      <w:r w:rsidRPr="00B75903">
        <w:rPr>
          <w:rFonts w:ascii="Times New Roman" w:hAnsi="Times New Roman" w:cs="Times New Roman"/>
        </w:rPr>
        <w:t>generalisation</w:t>
      </w:r>
      <w:proofErr w:type="spellEnd"/>
      <w:r w:rsidRPr="00B75903">
        <w:rPr>
          <w:rFonts w:ascii="Times New Roman" w:hAnsi="Times New Roman" w:cs="Times New Roman"/>
        </w:rPr>
        <w:t xml:space="preserve"> to tweets without emoji cues. The study nevertheless demonstrates the value of multimodal input fusion in Urdu sentiment analysis and motivates careful ablation studies that the present project will replicate on a clean evaluation subset.</w:t>
      </w:r>
    </w:p>
    <w:p w14:paraId="53078E2A"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Beyond polarity, transformer-based hybrids are now </w:t>
      </w:r>
      <w:proofErr w:type="gramStart"/>
      <w:r w:rsidRPr="00B75903">
        <w:rPr>
          <w:rFonts w:ascii="Times New Roman" w:hAnsi="Times New Roman" w:cs="Times New Roman"/>
        </w:rPr>
        <w:t>driving</w:t>
      </w:r>
      <w:proofErr w:type="gramEnd"/>
      <w:r w:rsidRPr="00B75903">
        <w:rPr>
          <w:rFonts w:ascii="Times New Roman" w:hAnsi="Times New Roman" w:cs="Times New Roman"/>
        </w:rPr>
        <w:t xml:space="preserve"> progress on the most context-sensitive Urdu tasks. Hassan, Hussain, Maab, Habib, Khan, and Masood addressed Urdu sarcasm detection, an inherently context-dependent problem that defeats lexicon and bag-of-words </w:t>
      </w:r>
      <w:proofErr w:type="gramStart"/>
      <w:r w:rsidRPr="00B75903">
        <w:rPr>
          <w:rFonts w:ascii="Times New Roman" w:hAnsi="Times New Roman" w:cs="Times New Roman"/>
        </w:rPr>
        <w:t>approaches, and</w:t>
      </w:r>
      <w:proofErr w:type="gramEnd"/>
      <w:r w:rsidRPr="00B75903">
        <w:rPr>
          <w:rFonts w:ascii="Times New Roman" w:hAnsi="Times New Roman" w:cs="Times New Roman"/>
        </w:rPr>
        <w:t xml:space="preserve"> constructed a manually re-annotated dataset of 12,910 tweets derived from a 19,995-tweet public Urdu corpus [16]. After establishing baselines using CNN, LSTM, GRU, </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 and CNN-LSTM trained on </w:t>
      </w:r>
      <w:proofErr w:type="spellStart"/>
      <w:r w:rsidRPr="00B75903">
        <w:rPr>
          <w:rFonts w:ascii="Times New Roman" w:hAnsi="Times New Roman" w:cs="Times New Roman"/>
        </w:rPr>
        <w:t>fastText</w:t>
      </w:r>
      <w:proofErr w:type="spellEnd"/>
      <w:r w:rsidRPr="00B75903">
        <w:rPr>
          <w:rFonts w:ascii="Times New Roman" w:hAnsi="Times New Roman" w:cs="Times New Roman"/>
        </w:rPr>
        <w:t xml:space="preserve"> embeddings, they proposed a hybrid that injects </w:t>
      </w: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contextual </w:t>
      </w:r>
      <w:proofErr w:type="gramStart"/>
      <w:r w:rsidRPr="00B75903">
        <w:rPr>
          <w:rFonts w:ascii="Times New Roman" w:hAnsi="Times New Roman" w:cs="Times New Roman"/>
        </w:rPr>
        <w:t>embeddings</w:t>
      </w:r>
      <w:proofErr w:type="gramEnd"/>
      <w:r w:rsidRPr="00B75903">
        <w:rPr>
          <w:rFonts w:ascii="Times New Roman" w:hAnsi="Times New Roman" w:cs="Times New Roman"/>
        </w:rPr>
        <w:t xml:space="preserve"> into a </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 enriched with multi-head attention. The </w:t>
      </w:r>
      <w:proofErr w:type="spellStart"/>
      <w:r w:rsidRPr="00B75903">
        <w:rPr>
          <w:rFonts w:ascii="Times New Roman" w:hAnsi="Times New Roman" w:cs="Times New Roman"/>
        </w:rPr>
        <w:t>mBERT</w:t>
      </w:r>
      <w:proofErr w:type="spellEnd"/>
      <w:r w:rsidRPr="00B75903">
        <w:rPr>
          <w:rFonts w:ascii="Times New Roman" w:hAnsi="Times New Roman" w:cs="Times New Roman"/>
        </w:rPr>
        <w:t>-</w:t>
      </w:r>
      <w:proofErr w:type="spellStart"/>
      <w:r w:rsidRPr="00B75903">
        <w:rPr>
          <w:rFonts w:ascii="Times New Roman" w:hAnsi="Times New Roman" w:cs="Times New Roman"/>
        </w:rPr>
        <w:t>BiLSTM</w:t>
      </w:r>
      <w:proofErr w:type="spellEnd"/>
      <w:r w:rsidRPr="00B75903">
        <w:rPr>
          <w:rFonts w:ascii="Times New Roman" w:hAnsi="Times New Roman" w:cs="Times New Roman"/>
        </w:rPr>
        <w:t>-MHA model achieved an accuracy of 79.51 % and an F1 of 80.04 %, outperforming every pure deep-learning baseline. The work illustrates how transformer encoders, attention, and sequence models can be composed for context-sensitive tasks. Its principal limitation, common to all sarcasm studies, is that the model’s reliability depends on the quality of the re-annotation and on the relatively narrow tweet selection from which the corpus was drawn.</w:t>
      </w:r>
    </w:p>
    <w:p w14:paraId="63E5B420"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Pure-transformer fine-tuning has also been pushed to high accuracies on cleaner Urdu data. Saeed, Ahmed, Ali, Ramzan, Mohib, Bagga, Rahman, and Khan curated and annotated Urdu </w:t>
      </w:r>
      <w:r w:rsidRPr="00B75903">
        <w:rPr>
          <w:rFonts w:ascii="Times New Roman" w:hAnsi="Times New Roman" w:cs="Times New Roman"/>
        </w:rPr>
        <w:lastRenderedPageBreak/>
        <w:t xml:space="preserve">blog content into positive, neutral, and negative classes, evaluated five machine-learning classifiers (SVM, k-NN, Naïve Bayes, Logistic Regression, Multinomial Logistic Regression), and fine-tuned </w:t>
      </w: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on the resulting dataset [17]. The fine-tuned </w:t>
      </w: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achieved an accuracy of 96.5 % on the test set, substantially outperforming all classical classifiers and confirming that contextual representations pre-trained on 104 languages transfer effectively to Urdu when the labels are clean. The headline accuracy must, however, be read against the domain gap: blog text is well-formed and stylistically distinct from tweets, and the same model fine-tuned on noisy SentiUrdu-1M labels typically reports accuracies in the mid-60s rather than the mid-90s. That gap motivates the project’s emphasis on a clean held-out evaluation set distinct from the weakly labelled training corpus.</w:t>
      </w:r>
    </w:p>
    <w:p w14:paraId="7E3C2BC7"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A complementary direction within this generation explores weak supervision and transfer learning rather than larger fine-tuning sets. Zoya proposed a weakly supervised aspect-based sentiment analysis framework for Urdu tweets that requires only a small set of seed words per aspect and sentiment class and trains a joint aspect–sentiment topic-embedding model coupled with a CNN/</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 classifier through iterative self-training on </w:t>
      </w:r>
      <w:proofErr w:type="spellStart"/>
      <w:r w:rsidRPr="00B75903">
        <w:rPr>
          <w:rFonts w:ascii="Times New Roman" w:hAnsi="Times New Roman" w:cs="Times New Roman"/>
        </w:rPr>
        <w:t>unlabelled</w:t>
      </w:r>
      <w:proofErr w:type="spellEnd"/>
      <w:r w:rsidRPr="00B75903">
        <w:rPr>
          <w:rFonts w:ascii="Times New Roman" w:hAnsi="Times New Roman" w:cs="Times New Roman"/>
        </w:rPr>
        <w:t xml:space="preserve"> data [18]. The framework was evaluated using F1 on a held-out portion of the </w:t>
      </w:r>
      <w:proofErr w:type="spellStart"/>
      <w:r w:rsidRPr="00B75903">
        <w:rPr>
          <w:rFonts w:ascii="Times New Roman" w:hAnsi="Times New Roman" w:cs="Times New Roman"/>
        </w:rPr>
        <w:t>unlabelled</w:t>
      </w:r>
      <w:proofErr w:type="spellEnd"/>
      <w:r w:rsidRPr="00B75903">
        <w:rPr>
          <w:rFonts w:ascii="Times New Roman" w:hAnsi="Times New Roman" w:cs="Times New Roman"/>
        </w:rPr>
        <w:t xml:space="preserve"> tweet corpus and demonstrated that competitive ABSA performance is achievable without manually labelled aspect annotations, which is directly relevant to the project’s interest in noise-robust learning. Limitations include sensitivity to seed-word choice and the cumulative effect of self-training errors, both of which require careful audit. At a larger scale, Barbieri, Espinosa Anke, and Camacho-</w:t>
      </w:r>
      <w:proofErr w:type="spellStart"/>
      <w:r w:rsidRPr="00B75903">
        <w:rPr>
          <w:rFonts w:ascii="Times New Roman" w:hAnsi="Times New Roman" w:cs="Times New Roman"/>
        </w:rPr>
        <w:t>Collados</w:t>
      </w:r>
      <w:proofErr w:type="spellEnd"/>
      <w:r w:rsidRPr="00B75903">
        <w:rPr>
          <w:rFonts w:ascii="Times New Roman" w:hAnsi="Times New Roman" w:cs="Times New Roman"/>
        </w:rPr>
        <w:t xml:space="preserve"> introduced XLM-T, an XLM-R variant continually pre-trained on millions of multilingual tweets across more than thirty languages, together with a unified set of sentiment-analysis datasets in eight languages [19]. Their evaluations, reported in accuracy and macro F1, established XLM-T as a strong cross-lingual baseline that consistently outperforms generic XLM-R on Twitter sentiment tasks because its pre-training corpus matches the target domain. Although Urdu is not among the eight evaluation languages, XLM-T’s design implies that Urdu sentiment models </w:t>
      </w:r>
      <w:proofErr w:type="spellStart"/>
      <w:r w:rsidRPr="00B75903">
        <w:rPr>
          <w:rFonts w:ascii="Times New Roman" w:hAnsi="Times New Roman" w:cs="Times New Roman"/>
        </w:rPr>
        <w:t>initialised</w:t>
      </w:r>
      <w:proofErr w:type="spellEnd"/>
      <w:r w:rsidRPr="00B75903">
        <w:rPr>
          <w:rFonts w:ascii="Times New Roman" w:hAnsi="Times New Roman" w:cs="Times New Roman"/>
        </w:rPr>
        <w:t xml:space="preserve"> from XLM-T should outperform </w:t>
      </w: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and XLM-R on tweet data, a hypothesis the present project will test directly.</w:t>
      </w:r>
    </w:p>
    <w:p w14:paraId="656870AB"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Recent multimodal and multilingual work is beginning to extend transformer-based sentiment analysis beyond text. Thakkar, </w:t>
      </w:r>
      <w:proofErr w:type="spellStart"/>
      <w:r w:rsidRPr="00B75903">
        <w:rPr>
          <w:rFonts w:ascii="Times New Roman" w:hAnsi="Times New Roman" w:cs="Times New Roman"/>
        </w:rPr>
        <w:t>Hakimov</w:t>
      </w:r>
      <w:proofErr w:type="spellEnd"/>
      <w:r w:rsidRPr="00B75903">
        <w:rPr>
          <w:rFonts w:ascii="Times New Roman" w:hAnsi="Times New Roman" w:cs="Times New Roman"/>
        </w:rPr>
        <w:t>, and Tadić proposed M2SA, a multimodal multilingual sentiment-analysis pipeline for Twitter that fuses text encoders (large language models) with image encoders and evaluates on Twitter datasets in twenty-one languages [20]. The pipeline was evaluated using accuracy and macro F1 across the per-language test sets, with unimodal text-only and combined text-plus-image configurations compared head-to-head. The study found that a sentiment-tuned LLM text encoder is exceptionally effective on its own and that adding image features yields measurable gains primarily when the text is short or ambiguous. The principal limitation is that genuine multimodal supervision is expensive to assemble for every target language, and Urdu coverage in the released benchmark is partial. Although the project does not currently plan to use image data, M2SA’s design demonstrates how additional modalities, including emojis treated as a quasi-visual channel, can be integrated into a transformer pipeline without sacrificing text-encoder quality.</w:t>
      </w:r>
    </w:p>
    <w:p w14:paraId="72B7483A"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Several convergent findings emerge from the transformer-based literature. Fine-tuned </w:t>
      </w: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and XLM-R routinely outperform classical and pure-RNN baselines on Urdu sentiment, with reported gains of 5–25 points depending on dataset cleanliness. Headline accuracies are also extremely sensitive to label quality: 96 % on clean blog data and 64 % on weakly labelled tweets </w:t>
      </w:r>
      <w:r w:rsidRPr="00B75903">
        <w:rPr>
          <w:rFonts w:ascii="Times New Roman" w:hAnsi="Times New Roman" w:cs="Times New Roman"/>
        </w:rPr>
        <w:lastRenderedPageBreak/>
        <w:t xml:space="preserve">are not contradictions but evidence that the same architecture is </w:t>
      </w:r>
      <w:proofErr w:type="gramStart"/>
      <w:r w:rsidRPr="00B75903">
        <w:rPr>
          <w:rFonts w:ascii="Times New Roman" w:hAnsi="Times New Roman" w:cs="Times New Roman"/>
        </w:rPr>
        <w:t>bounded</w:t>
      </w:r>
      <w:proofErr w:type="gramEnd"/>
      <w:r w:rsidRPr="00B75903">
        <w:rPr>
          <w:rFonts w:ascii="Times New Roman" w:hAnsi="Times New Roman" w:cs="Times New Roman"/>
        </w:rPr>
        <w:t xml:space="preserve"> by its training labels. Most strikingly, almost no published work on Urdu has paired large weakly supervised training data with a clean manually verified held-out test set, which is precisely the experimental design the present project proposes.</w:t>
      </w:r>
    </w:p>
    <w:p w14:paraId="7C5ADFCA" w14:textId="77777777" w:rsidR="00182C0C" w:rsidRPr="00B75903" w:rsidRDefault="00000000" w:rsidP="00B75903">
      <w:pPr>
        <w:pStyle w:val="Heading2"/>
        <w:jc w:val="both"/>
        <w:rPr>
          <w:rFonts w:ascii="Times New Roman" w:hAnsi="Times New Roman" w:cs="Times New Roman"/>
          <w:color w:val="auto"/>
        </w:rPr>
      </w:pPr>
      <w:bookmarkStart w:id="5" w:name="comparative-summary-table"/>
      <w:bookmarkEnd w:id="4"/>
      <w:r w:rsidRPr="00B75903">
        <w:rPr>
          <w:rFonts w:ascii="Times New Roman" w:hAnsi="Times New Roman" w:cs="Times New Roman"/>
          <w:color w:val="auto"/>
        </w:rPr>
        <w:t>5. Comparative Summary Table</w:t>
      </w:r>
    </w:p>
    <w:tbl>
      <w:tblPr>
        <w:tblStyle w:val="PlainTable2"/>
        <w:tblW w:w="5000" w:type="pct"/>
        <w:tblLayout w:type="fixed"/>
        <w:tblLook w:val="0020" w:firstRow="1" w:lastRow="0" w:firstColumn="0" w:lastColumn="0" w:noHBand="0" w:noVBand="0"/>
      </w:tblPr>
      <w:tblGrid>
        <w:gridCol w:w="918"/>
        <w:gridCol w:w="630"/>
        <w:gridCol w:w="810"/>
        <w:gridCol w:w="1980"/>
        <w:gridCol w:w="1710"/>
        <w:gridCol w:w="1800"/>
        <w:gridCol w:w="1728"/>
      </w:tblGrid>
      <w:tr w:rsidR="00B75903" w:rsidRPr="00B75903" w14:paraId="33DE5A99" w14:textId="77777777" w:rsidTr="00B759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45483900"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Sr. No</w:t>
            </w:r>
          </w:p>
        </w:tc>
        <w:tc>
          <w:tcPr>
            <w:cnfStyle w:val="000001000000" w:firstRow="0" w:lastRow="0" w:firstColumn="0" w:lastColumn="0" w:oddVBand="0" w:evenVBand="1" w:oddHBand="0" w:evenHBand="0" w:firstRowFirstColumn="0" w:firstRowLastColumn="0" w:lastRowFirstColumn="0" w:lastRowLastColumn="0"/>
            <w:tcW w:w="630" w:type="dxa"/>
          </w:tcPr>
          <w:p w14:paraId="7EBF8F23"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Ref</w:t>
            </w:r>
          </w:p>
        </w:tc>
        <w:tc>
          <w:tcPr>
            <w:cnfStyle w:val="000010000000" w:firstRow="0" w:lastRow="0" w:firstColumn="0" w:lastColumn="0" w:oddVBand="1" w:evenVBand="0" w:oddHBand="0" w:evenHBand="0" w:firstRowFirstColumn="0" w:firstRowLastColumn="0" w:lastRowFirstColumn="0" w:lastRowLastColumn="0"/>
            <w:tcW w:w="810" w:type="dxa"/>
          </w:tcPr>
          <w:p w14:paraId="15E31F43"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Year</w:t>
            </w:r>
          </w:p>
        </w:tc>
        <w:tc>
          <w:tcPr>
            <w:cnfStyle w:val="000001000000" w:firstRow="0" w:lastRow="0" w:firstColumn="0" w:lastColumn="0" w:oddVBand="0" w:evenVBand="1" w:oddHBand="0" w:evenHBand="0" w:firstRowFirstColumn="0" w:firstRowLastColumn="0" w:lastRowFirstColumn="0" w:lastRowLastColumn="0"/>
            <w:tcW w:w="1980" w:type="dxa"/>
          </w:tcPr>
          <w:p w14:paraId="4533166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Method</w:t>
            </w:r>
          </w:p>
        </w:tc>
        <w:tc>
          <w:tcPr>
            <w:cnfStyle w:val="000010000000" w:firstRow="0" w:lastRow="0" w:firstColumn="0" w:lastColumn="0" w:oddVBand="1" w:evenVBand="0" w:oddHBand="0" w:evenHBand="0" w:firstRowFirstColumn="0" w:firstRowLastColumn="0" w:lastRowFirstColumn="0" w:lastRowLastColumn="0"/>
            <w:tcW w:w="1710" w:type="dxa"/>
          </w:tcPr>
          <w:p w14:paraId="53EEFE5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Dataset</w:t>
            </w:r>
          </w:p>
        </w:tc>
        <w:tc>
          <w:tcPr>
            <w:cnfStyle w:val="000001000000" w:firstRow="0" w:lastRow="0" w:firstColumn="0" w:lastColumn="0" w:oddVBand="0" w:evenVBand="1" w:oddHBand="0" w:evenHBand="0" w:firstRowFirstColumn="0" w:firstRowLastColumn="0" w:lastRowFirstColumn="0" w:lastRowLastColumn="0"/>
            <w:tcW w:w="1800" w:type="dxa"/>
          </w:tcPr>
          <w:p w14:paraId="12A09E7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Findings / Accuracy</w:t>
            </w:r>
          </w:p>
        </w:tc>
        <w:tc>
          <w:tcPr>
            <w:cnfStyle w:val="000010000000" w:firstRow="0" w:lastRow="0" w:firstColumn="0" w:lastColumn="0" w:oddVBand="1" w:evenVBand="0" w:oddHBand="0" w:evenHBand="0" w:firstRowFirstColumn="0" w:firstRowLastColumn="0" w:lastRowFirstColumn="0" w:lastRowLastColumn="0"/>
            <w:tcW w:w="1728" w:type="dxa"/>
          </w:tcPr>
          <w:p w14:paraId="36ECC214"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Limitations</w:t>
            </w:r>
          </w:p>
        </w:tc>
      </w:tr>
      <w:tr w:rsidR="00B75903" w:rsidRPr="00B75903" w14:paraId="075540FD"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7446778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630" w:type="dxa"/>
          </w:tcPr>
          <w:p w14:paraId="4E651924"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810" w:type="dxa"/>
          </w:tcPr>
          <w:p w14:paraId="1782477B"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2016</w:t>
            </w:r>
          </w:p>
        </w:tc>
        <w:tc>
          <w:tcPr>
            <w:cnfStyle w:val="000001000000" w:firstRow="0" w:lastRow="0" w:firstColumn="0" w:lastColumn="0" w:oddVBand="0" w:evenVBand="1" w:oddHBand="0" w:evenHBand="0" w:firstRowFirstColumn="0" w:firstRowLastColumn="0" w:lastRowFirstColumn="0" w:lastRowLastColumn="0"/>
            <w:tcW w:w="1980" w:type="dxa"/>
          </w:tcPr>
          <w:p w14:paraId="7BFD058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Naïve Bayes, Decision Tree (J48), k-NN with </w:t>
            </w:r>
            <w:proofErr w:type="spellStart"/>
            <w:r w:rsidRPr="00B75903">
              <w:rPr>
                <w:rFonts w:ascii="Times New Roman" w:hAnsi="Times New Roman" w:cs="Times New Roman"/>
              </w:rPr>
              <w:t>BoW</w:t>
            </w:r>
            <w:proofErr w:type="spellEnd"/>
            <w:r w:rsidRPr="00B75903">
              <w:rPr>
                <w:rFonts w:ascii="Times New Roman" w:hAnsi="Times New Roman" w:cs="Times New Roman"/>
              </w:rPr>
              <w:t xml:space="preserve"> features in WEKA</w:t>
            </w:r>
          </w:p>
        </w:tc>
        <w:tc>
          <w:tcPr>
            <w:cnfStyle w:val="000010000000" w:firstRow="0" w:lastRow="0" w:firstColumn="0" w:lastColumn="0" w:oddVBand="1" w:evenVBand="0" w:oddHBand="0" w:evenHBand="0" w:firstRowFirstColumn="0" w:firstRowLastColumn="0" w:lastRowFirstColumn="0" w:lastRowLastColumn="0"/>
            <w:tcW w:w="1710" w:type="dxa"/>
          </w:tcPr>
          <w:p w14:paraId="34C94589"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300 Roman-Urdu / English blog opinions (150 +</w:t>
            </w:r>
            <w:proofErr w:type="spellStart"/>
            <w:r w:rsidRPr="00B75903">
              <w:rPr>
                <w:rFonts w:ascii="Times New Roman" w:hAnsi="Times New Roman" w:cs="Times New Roman"/>
              </w:rPr>
              <w:t>ve</w:t>
            </w:r>
            <w:proofErr w:type="spellEnd"/>
            <w:r w:rsidRPr="00B75903">
              <w:rPr>
                <w:rFonts w:ascii="Times New Roman" w:hAnsi="Times New Roman" w:cs="Times New Roman"/>
              </w:rPr>
              <w:t>, 150 −</w:t>
            </w:r>
            <w:proofErr w:type="spellStart"/>
            <w:r w:rsidRPr="00B75903">
              <w:rPr>
                <w:rFonts w:ascii="Times New Roman" w:hAnsi="Times New Roman" w:cs="Times New Roman"/>
              </w:rPr>
              <w:t>ve</w:t>
            </w:r>
            <w:proofErr w:type="spellEnd"/>
            <w:r w:rsidRPr="00B75903">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1800" w:type="dxa"/>
          </w:tcPr>
          <w:p w14:paraId="287D759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Naïve Bayes best on accuracy, precision, recall, F-measure</w:t>
            </w:r>
          </w:p>
        </w:tc>
        <w:tc>
          <w:tcPr>
            <w:cnfStyle w:val="000010000000" w:firstRow="0" w:lastRow="0" w:firstColumn="0" w:lastColumn="0" w:oddVBand="1" w:evenVBand="0" w:oddHBand="0" w:evenHBand="0" w:firstRowFirstColumn="0" w:firstRowLastColumn="0" w:lastRowFirstColumn="0" w:lastRowLastColumn="0"/>
            <w:tcW w:w="1728" w:type="dxa"/>
          </w:tcPr>
          <w:p w14:paraId="7015972B"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Tiny corpus; binary only; no neutral class; no code-mixing handling</w:t>
            </w:r>
          </w:p>
        </w:tc>
      </w:tr>
      <w:tr w:rsidR="00B75903" w:rsidRPr="00B75903" w14:paraId="0E3AAD4F"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6CAAE0D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630" w:type="dxa"/>
          </w:tcPr>
          <w:p w14:paraId="72802AAF"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w:t>
            </w:r>
          </w:p>
        </w:tc>
        <w:tc>
          <w:tcPr>
            <w:cnfStyle w:val="000010000000" w:firstRow="0" w:lastRow="0" w:firstColumn="0" w:lastColumn="0" w:oddVBand="1" w:evenVBand="0" w:oddHBand="0" w:evenHBand="0" w:firstRowFirstColumn="0" w:firstRowLastColumn="0" w:lastRowFirstColumn="0" w:lastRowLastColumn="0"/>
            <w:tcW w:w="810" w:type="dxa"/>
          </w:tcPr>
          <w:p w14:paraId="39F27D93"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2020</w:t>
            </w:r>
          </w:p>
        </w:tc>
        <w:tc>
          <w:tcPr>
            <w:cnfStyle w:val="000001000000" w:firstRow="0" w:lastRow="0" w:firstColumn="0" w:lastColumn="0" w:oddVBand="0" w:evenVBand="1" w:oddHBand="0" w:evenHBand="0" w:firstRowFirstColumn="0" w:firstRowLastColumn="0" w:lastRowFirstColumn="0" w:lastRowLastColumn="0"/>
            <w:tcW w:w="1980" w:type="dxa"/>
          </w:tcPr>
          <w:p w14:paraId="26C84FF0"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Markov-chain sequence model vs. lexicon / classical ML</w:t>
            </w:r>
          </w:p>
        </w:tc>
        <w:tc>
          <w:tcPr>
            <w:cnfStyle w:val="000010000000" w:firstRow="0" w:lastRow="0" w:firstColumn="0" w:lastColumn="0" w:oddVBand="1" w:evenVBand="0" w:oddHBand="0" w:evenHBand="0" w:firstRowFirstColumn="0" w:firstRowLastColumn="0" w:lastRowFirstColumn="0" w:lastRowLastColumn="0"/>
            <w:tcW w:w="1710" w:type="dxa"/>
          </w:tcPr>
          <w:p w14:paraId="6DAF745D"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Manually labelled Urdu tweet corpus (three-class)</w:t>
            </w:r>
          </w:p>
        </w:tc>
        <w:tc>
          <w:tcPr>
            <w:cnfStyle w:val="000001000000" w:firstRow="0" w:lastRow="0" w:firstColumn="0" w:lastColumn="0" w:oddVBand="0" w:evenVBand="1" w:oddHBand="0" w:evenHBand="0" w:firstRowFirstColumn="0" w:firstRowLastColumn="0" w:lastRowFirstColumn="0" w:lastRowLastColumn="0"/>
            <w:tcW w:w="1800" w:type="dxa"/>
          </w:tcPr>
          <w:p w14:paraId="7F100D3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Outperforms lexicon-based and classical ML baselines on accuracy / F1</w:t>
            </w:r>
          </w:p>
        </w:tc>
        <w:tc>
          <w:tcPr>
            <w:cnfStyle w:val="000010000000" w:firstRow="0" w:lastRow="0" w:firstColumn="0" w:lastColumn="0" w:oddVBand="1" w:evenVBand="0" w:oddHBand="0" w:evenHBand="0" w:firstRowFirstColumn="0" w:firstRowLastColumn="0" w:lastRowFirstColumn="0" w:lastRowLastColumn="0"/>
            <w:tcW w:w="1728" w:type="dxa"/>
          </w:tcPr>
          <w:p w14:paraId="25D8EE4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Sensitive to noise and </w:t>
            </w:r>
            <w:proofErr w:type="spellStart"/>
            <w:r w:rsidRPr="00B75903">
              <w:rPr>
                <w:rFonts w:ascii="Times New Roman" w:hAnsi="Times New Roman" w:cs="Times New Roman"/>
              </w:rPr>
              <w:t>tokenisation</w:t>
            </w:r>
            <w:proofErr w:type="spellEnd"/>
            <w:r w:rsidRPr="00B75903">
              <w:rPr>
                <w:rFonts w:ascii="Times New Roman" w:hAnsi="Times New Roman" w:cs="Times New Roman"/>
              </w:rPr>
              <w:t>; no sarcasm or negation modelling</w:t>
            </w:r>
          </w:p>
        </w:tc>
      </w:tr>
      <w:tr w:rsidR="00B75903" w:rsidRPr="00B75903" w14:paraId="32FE4F3C"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7C175F0D"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630" w:type="dxa"/>
          </w:tcPr>
          <w:p w14:paraId="27A66E2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[3]</w:t>
            </w:r>
          </w:p>
        </w:tc>
        <w:tc>
          <w:tcPr>
            <w:cnfStyle w:val="000010000000" w:firstRow="0" w:lastRow="0" w:firstColumn="0" w:lastColumn="0" w:oddVBand="1" w:evenVBand="0" w:oddHBand="0" w:evenHBand="0" w:firstRowFirstColumn="0" w:firstRowLastColumn="0" w:lastRowFirstColumn="0" w:lastRowLastColumn="0"/>
            <w:tcW w:w="810" w:type="dxa"/>
          </w:tcPr>
          <w:p w14:paraId="36DBE44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2020</w:t>
            </w:r>
          </w:p>
        </w:tc>
        <w:tc>
          <w:tcPr>
            <w:cnfStyle w:val="000001000000" w:firstRow="0" w:lastRow="0" w:firstColumn="0" w:lastColumn="0" w:oddVBand="0" w:evenVBand="1" w:oddHBand="0" w:evenHBand="0" w:firstRowFirstColumn="0" w:firstRowLastColumn="0" w:lastRowFirstColumn="0" w:lastRowLastColumn="0"/>
            <w:tcW w:w="1980" w:type="dxa"/>
          </w:tcPr>
          <w:p w14:paraId="2CD1F833"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Lexicon + grammar rules (negation, intensifier, conjunction)</w:t>
            </w:r>
          </w:p>
        </w:tc>
        <w:tc>
          <w:tcPr>
            <w:cnfStyle w:val="000010000000" w:firstRow="0" w:lastRow="0" w:firstColumn="0" w:lastColumn="0" w:oddVBand="1" w:evenVBand="0" w:oddHBand="0" w:evenHBand="0" w:firstRowFirstColumn="0" w:firstRowLastColumn="0" w:lastRowFirstColumn="0" w:lastRowLastColumn="0"/>
            <w:tcW w:w="1710" w:type="dxa"/>
          </w:tcPr>
          <w:p w14:paraId="0E2B8609"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Multi-domain Urdu corpus (movies, sports, books, politics)</w:t>
            </w:r>
          </w:p>
        </w:tc>
        <w:tc>
          <w:tcPr>
            <w:cnfStyle w:val="000001000000" w:firstRow="0" w:lastRow="0" w:firstColumn="0" w:lastColumn="0" w:oddVBand="0" w:evenVBand="1" w:oddHBand="0" w:evenHBand="0" w:firstRowFirstColumn="0" w:firstRowLastColumn="0" w:lastRowFirstColumn="0" w:lastRowLastColumn="0"/>
            <w:tcW w:w="1800" w:type="dxa"/>
          </w:tcPr>
          <w:p w14:paraId="36C1C204"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Lexicon-based outperforms supervised ML in three of four domains</w:t>
            </w:r>
          </w:p>
        </w:tc>
        <w:tc>
          <w:tcPr>
            <w:cnfStyle w:val="000010000000" w:firstRow="0" w:lastRow="0" w:firstColumn="0" w:lastColumn="0" w:oddVBand="1" w:evenVBand="0" w:oddHBand="0" w:evenHBand="0" w:firstRowFirstColumn="0" w:firstRowLastColumn="0" w:lastRowFirstColumn="0" w:lastRowLastColumn="0"/>
            <w:tcW w:w="1728" w:type="dxa"/>
          </w:tcPr>
          <w:p w14:paraId="423CD684"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Bounded by lexicon coverage; ignores emoticons and OOV tokens</w:t>
            </w:r>
          </w:p>
        </w:tc>
      </w:tr>
      <w:tr w:rsidR="00B75903" w:rsidRPr="00B75903" w14:paraId="7B38E9C5"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61327CFF"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630" w:type="dxa"/>
          </w:tcPr>
          <w:p w14:paraId="68F2386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[4]</w:t>
            </w:r>
          </w:p>
        </w:tc>
        <w:tc>
          <w:tcPr>
            <w:cnfStyle w:val="000010000000" w:firstRow="0" w:lastRow="0" w:firstColumn="0" w:lastColumn="0" w:oddVBand="1" w:evenVBand="0" w:oddHBand="0" w:evenHBand="0" w:firstRowFirstColumn="0" w:firstRowLastColumn="0" w:lastRowFirstColumn="0" w:lastRowLastColumn="0"/>
            <w:tcW w:w="810" w:type="dxa"/>
          </w:tcPr>
          <w:p w14:paraId="2F6B75C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2021</w:t>
            </w:r>
          </w:p>
        </w:tc>
        <w:tc>
          <w:tcPr>
            <w:cnfStyle w:val="000001000000" w:firstRow="0" w:lastRow="0" w:firstColumn="0" w:lastColumn="0" w:oddVBand="0" w:evenVBand="1" w:oddHBand="0" w:evenHBand="0" w:firstRowFirstColumn="0" w:firstRowLastColumn="0" w:lastRowFirstColumn="0" w:lastRowLastColumn="0"/>
            <w:tcW w:w="1980" w:type="dxa"/>
          </w:tcPr>
          <w:p w14:paraId="489143E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Survey of lexicon, ML, hybrid methods</w:t>
            </w:r>
          </w:p>
        </w:tc>
        <w:tc>
          <w:tcPr>
            <w:cnfStyle w:val="000010000000" w:firstRow="0" w:lastRow="0" w:firstColumn="0" w:lastColumn="0" w:oddVBand="1" w:evenVBand="0" w:oddHBand="0" w:evenHBand="0" w:firstRowFirstColumn="0" w:firstRowLastColumn="0" w:lastRowFirstColumn="0" w:lastRowLastColumn="0"/>
            <w:tcW w:w="1710" w:type="dxa"/>
          </w:tcPr>
          <w:p w14:paraId="07E5F59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N/A (review paper)</w:t>
            </w:r>
          </w:p>
        </w:tc>
        <w:tc>
          <w:tcPr>
            <w:cnfStyle w:val="000001000000" w:firstRow="0" w:lastRow="0" w:firstColumn="0" w:lastColumn="0" w:oddVBand="0" w:evenVBand="1" w:oddHBand="0" w:evenHBand="0" w:firstRowFirstColumn="0" w:firstRowLastColumn="0" w:lastRowFirstColumn="0" w:lastRowLastColumn="0"/>
            <w:tcW w:w="1800" w:type="dxa"/>
          </w:tcPr>
          <w:p w14:paraId="1C0C70F0"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Catalogues recurring datasets, metrics, limitations in Urdu SA</w:t>
            </w:r>
          </w:p>
        </w:tc>
        <w:tc>
          <w:tcPr>
            <w:cnfStyle w:val="000010000000" w:firstRow="0" w:lastRow="0" w:firstColumn="0" w:lastColumn="0" w:oddVBand="1" w:evenVBand="0" w:oddHBand="0" w:evenHBand="0" w:firstRowFirstColumn="0" w:firstRowLastColumn="0" w:lastRowFirstColumn="0" w:lastRowLastColumn="0"/>
            <w:tcW w:w="1728" w:type="dxa"/>
          </w:tcPr>
          <w:p w14:paraId="2455660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No new </w:t>
            </w:r>
            <w:proofErr w:type="gramStart"/>
            <w:r w:rsidRPr="00B75903">
              <w:rPr>
                <w:rFonts w:ascii="Times New Roman" w:hAnsi="Times New Roman" w:cs="Times New Roman"/>
              </w:rPr>
              <w:t>experiments;</w:t>
            </w:r>
            <w:proofErr w:type="gramEnd"/>
            <w:r w:rsidRPr="00B75903">
              <w:rPr>
                <w:rFonts w:ascii="Times New Roman" w:hAnsi="Times New Roman" w:cs="Times New Roman"/>
              </w:rPr>
              <w:t xml:space="preserve"> gaps in standard benchmarking acknowledged</w:t>
            </w:r>
          </w:p>
        </w:tc>
      </w:tr>
      <w:tr w:rsidR="00B75903" w:rsidRPr="00B75903" w14:paraId="1E04B21A"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516D1DBB"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630" w:type="dxa"/>
          </w:tcPr>
          <w:p w14:paraId="621A6FD0"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[5]</w:t>
            </w:r>
          </w:p>
        </w:tc>
        <w:tc>
          <w:tcPr>
            <w:cnfStyle w:val="000010000000" w:firstRow="0" w:lastRow="0" w:firstColumn="0" w:lastColumn="0" w:oddVBand="1" w:evenVBand="0" w:oddHBand="0" w:evenHBand="0" w:firstRowFirstColumn="0" w:firstRowLastColumn="0" w:lastRowFirstColumn="0" w:lastRowLastColumn="0"/>
            <w:tcW w:w="810" w:type="dxa"/>
          </w:tcPr>
          <w:p w14:paraId="2B40797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2023</w:t>
            </w:r>
          </w:p>
        </w:tc>
        <w:tc>
          <w:tcPr>
            <w:cnfStyle w:val="000001000000" w:firstRow="0" w:lastRow="0" w:firstColumn="0" w:lastColumn="0" w:oddVBand="0" w:evenVBand="1" w:oddHBand="0" w:evenHBand="0" w:firstRowFirstColumn="0" w:firstRowLastColumn="0" w:lastRowFirstColumn="0" w:lastRowLastColumn="0"/>
            <w:tcW w:w="1980" w:type="dxa"/>
          </w:tcPr>
          <w:p w14:paraId="637FE00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TF-IDF / n-gram features with SVM, NB, k-NN, RF + DL baselines</w:t>
            </w:r>
          </w:p>
        </w:tc>
        <w:tc>
          <w:tcPr>
            <w:cnfStyle w:val="000010000000" w:firstRow="0" w:lastRow="0" w:firstColumn="0" w:lastColumn="0" w:oddVBand="1" w:evenVBand="0" w:oddHBand="0" w:evenHBand="0" w:firstRowFirstColumn="0" w:firstRowLastColumn="0" w:lastRowFirstColumn="0" w:lastRowLastColumn="0"/>
            <w:tcW w:w="1710" w:type="dxa"/>
          </w:tcPr>
          <w:p w14:paraId="3BC36A87"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Symmetric two-class Urdu social-media data (IG, Twitter, FB)</w:t>
            </w:r>
          </w:p>
        </w:tc>
        <w:tc>
          <w:tcPr>
            <w:cnfStyle w:val="000001000000" w:firstRow="0" w:lastRow="0" w:firstColumn="0" w:lastColumn="0" w:oddVBand="0" w:evenVBand="1" w:oddHBand="0" w:evenHBand="0" w:firstRowFirstColumn="0" w:firstRowLastColumn="0" w:lastRowFirstColumn="0" w:lastRowLastColumn="0"/>
            <w:tcW w:w="1800" w:type="dxa"/>
          </w:tcPr>
          <w:p w14:paraId="52DA9708"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Hybrid features narrow gap to DL on small symmetric data</w:t>
            </w:r>
          </w:p>
        </w:tc>
        <w:tc>
          <w:tcPr>
            <w:cnfStyle w:val="000010000000" w:firstRow="0" w:lastRow="0" w:firstColumn="0" w:lastColumn="0" w:oddVBand="1" w:evenVBand="0" w:oddHBand="0" w:evenHBand="0" w:firstRowFirstColumn="0" w:firstRowLastColumn="0" w:lastRowFirstColumn="0" w:lastRowLastColumn="0"/>
            <w:tcW w:w="1728" w:type="dxa"/>
          </w:tcPr>
          <w:p w14:paraId="26E0ED84"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Two-class only; no neutral; no large-scale evaluation</w:t>
            </w:r>
          </w:p>
        </w:tc>
      </w:tr>
      <w:tr w:rsidR="00B75903" w:rsidRPr="00B75903" w14:paraId="481A658B"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35315E6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630" w:type="dxa"/>
          </w:tcPr>
          <w:p w14:paraId="420019F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[6]</w:t>
            </w:r>
          </w:p>
        </w:tc>
        <w:tc>
          <w:tcPr>
            <w:cnfStyle w:val="000010000000" w:firstRow="0" w:lastRow="0" w:firstColumn="0" w:lastColumn="0" w:oddVBand="1" w:evenVBand="0" w:oddHBand="0" w:evenHBand="0" w:firstRowFirstColumn="0" w:firstRowLastColumn="0" w:lastRowFirstColumn="0" w:lastRowLastColumn="0"/>
            <w:tcW w:w="810" w:type="dxa"/>
          </w:tcPr>
          <w:p w14:paraId="18F0220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2015</w:t>
            </w:r>
          </w:p>
        </w:tc>
        <w:tc>
          <w:tcPr>
            <w:cnfStyle w:val="000001000000" w:firstRow="0" w:lastRow="0" w:firstColumn="0" w:lastColumn="0" w:oddVBand="0" w:evenVBand="1" w:oddHBand="0" w:evenHBand="0" w:firstRowFirstColumn="0" w:firstRowLastColumn="0" w:lastRowFirstColumn="0" w:lastRowLastColumn="0"/>
            <w:tcW w:w="1980" w:type="dxa"/>
          </w:tcPr>
          <w:p w14:paraId="4F56E4A0"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Classical ML baselines on Twitter sentiment</w:t>
            </w:r>
          </w:p>
        </w:tc>
        <w:tc>
          <w:tcPr>
            <w:cnfStyle w:val="000010000000" w:firstRow="0" w:lastRow="0" w:firstColumn="0" w:lastColumn="0" w:oddVBand="1" w:evenVBand="0" w:oddHBand="0" w:evenHBand="0" w:firstRowFirstColumn="0" w:firstRowLastColumn="0" w:lastRowFirstColumn="0" w:lastRowLastColumn="0"/>
            <w:tcW w:w="1710" w:type="dxa"/>
          </w:tcPr>
          <w:p w14:paraId="538DA5C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ASTD (~10,000 Arabic tweets, 4-way labels)</w:t>
            </w:r>
          </w:p>
        </w:tc>
        <w:tc>
          <w:tcPr>
            <w:cnfStyle w:val="000001000000" w:firstRow="0" w:lastRow="0" w:firstColumn="0" w:lastColumn="0" w:oddVBand="0" w:evenVBand="1" w:oddHBand="0" w:evenHBand="0" w:firstRowFirstColumn="0" w:firstRowLastColumn="0" w:lastRowFirstColumn="0" w:lastRowLastColumn="0"/>
            <w:tcW w:w="1800" w:type="dxa"/>
          </w:tcPr>
          <w:p w14:paraId="7C1E2426"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Establishes benchmark for 4-way Arabic Twitter sentiment</w:t>
            </w:r>
          </w:p>
        </w:tc>
        <w:tc>
          <w:tcPr>
            <w:cnfStyle w:val="000010000000" w:firstRow="0" w:lastRow="0" w:firstColumn="0" w:lastColumn="0" w:oddVBand="1" w:evenVBand="0" w:oddHBand="0" w:evenHBand="0" w:firstRowFirstColumn="0" w:firstRowLastColumn="0" w:lastRowFirstColumn="0" w:lastRowLastColumn="0"/>
            <w:tcW w:w="1728" w:type="dxa"/>
          </w:tcPr>
          <w:p w14:paraId="2B5DC9FB"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Arabic only; classical baselines; small relative to modern corpora</w:t>
            </w:r>
          </w:p>
        </w:tc>
      </w:tr>
      <w:tr w:rsidR="00B75903" w:rsidRPr="00B75903" w14:paraId="471D5CA1"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37B66AA6"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630" w:type="dxa"/>
          </w:tcPr>
          <w:p w14:paraId="6C26446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810" w:type="dxa"/>
          </w:tcPr>
          <w:p w14:paraId="131A5AE4"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2022</w:t>
            </w:r>
          </w:p>
        </w:tc>
        <w:tc>
          <w:tcPr>
            <w:cnfStyle w:val="000001000000" w:firstRow="0" w:lastRow="0" w:firstColumn="0" w:lastColumn="0" w:oddVBand="0" w:evenVBand="1" w:oddHBand="0" w:evenHBand="0" w:firstRowFirstColumn="0" w:firstRowLastColumn="0" w:lastRowFirstColumn="0" w:lastRowLastColumn="0"/>
            <w:tcW w:w="1980" w:type="dxa"/>
          </w:tcPr>
          <w:p w14:paraId="751D96E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RF, J48, SMO, </w:t>
            </w:r>
            <w:r w:rsidRPr="00B75903">
              <w:rPr>
                <w:rFonts w:ascii="Times New Roman" w:hAnsi="Times New Roman" w:cs="Times New Roman"/>
              </w:rPr>
              <w:lastRenderedPageBreak/>
              <w:t>AdaBoost, Bagging, 1D-CNN, LSTM, LSTM+CNN, BERT (multi-label)</w:t>
            </w:r>
          </w:p>
        </w:tc>
        <w:tc>
          <w:tcPr>
            <w:cnfStyle w:val="000010000000" w:firstRow="0" w:lastRow="0" w:firstColumn="0" w:lastColumn="0" w:oddVBand="1" w:evenVBand="0" w:oddHBand="0" w:evenHBand="0" w:firstRowFirstColumn="0" w:firstRowLastColumn="0" w:lastRowFirstColumn="0" w:lastRowLastColumn="0"/>
            <w:tcW w:w="1710" w:type="dxa"/>
          </w:tcPr>
          <w:p w14:paraId="0B32C6A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lastRenderedPageBreak/>
              <w:t xml:space="preserve">6,043 Urdu </w:t>
            </w:r>
            <w:proofErr w:type="spellStart"/>
            <w:r w:rsidRPr="00B75903">
              <w:rPr>
                <w:rFonts w:ascii="Times New Roman" w:hAnsi="Times New Roman" w:cs="Times New Roman"/>
              </w:rPr>
              <w:lastRenderedPageBreak/>
              <w:t>Nastaliq</w:t>
            </w:r>
            <w:proofErr w:type="spellEnd"/>
            <w:r w:rsidRPr="00B75903">
              <w:rPr>
                <w:rFonts w:ascii="Times New Roman" w:hAnsi="Times New Roman" w:cs="Times New Roman"/>
              </w:rPr>
              <w:t xml:space="preserve"> tweets, six emotions</w:t>
            </w:r>
          </w:p>
        </w:tc>
        <w:tc>
          <w:tcPr>
            <w:cnfStyle w:val="000001000000" w:firstRow="0" w:lastRow="0" w:firstColumn="0" w:lastColumn="0" w:oddVBand="0" w:evenVBand="1" w:oddHBand="0" w:evenHBand="0" w:firstRowFirstColumn="0" w:firstRowLastColumn="0" w:lastRowFirstColumn="0" w:lastRowLastColumn="0"/>
            <w:tcW w:w="1800" w:type="dxa"/>
          </w:tcPr>
          <w:p w14:paraId="35FAD6A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lastRenderedPageBreak/>
              <w:t xml:space="preserve">Micro/macro </w:t>
            </w:r>
            <w:r w:rsidRPr="00B75903">
              <w:rPr>
                <w:rFonts w:ascii="Times New Roman" w:hAnsi="Times New Roman" w:cs="Times New Roman"/>
              </w:rPr>
              <w:lastRenderedPageBreak/>
              <w:t>F1, Hamming loss, exact match reported; LSTM+CNN strong; BERT competitive</w:t>
            </w:r>
          </w:p>
        </w:tc>
        <w:tc>
          <w:tcPr>
            <w:cnfStyle w:val="000010000000" w:firstRow="0" w:lastRow="0" w:firstColumn="0" w:lastColumn="0" w:oddVBand="1" w:evenVBand="0" w:oddHBand="0" w:evenHBand="0" w:firstRowFirstColumn="0" w:firstRowLastColumn="0" w:lastRowFirstColumn="0" w:lastRowLastColumn="0"/>
            <w:tcW w:w="1728" w:type="dxa"/>
          </w:tcPr>
          <w:p w14:paraId="73094EB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lastRenderedPageBreak/>
              <w:t xml:space="preserve">Modest scale; </w:t>
            </w:r>
            <w:r w:rsidRPr="00B75903">
              <w:rPr>
                <w:rFonts w:ascii="Times New Roman" w:hAnsi="Times New Roman" w:cs="Times New Roman"/>
              </w:rPr>
              <w:lastRenderedPageBreak/>
              <w:t>multi-label evaluation only; limited transfer to noisy tweet streams</w:t>
            </w:r>
          </w:p>
        </w:tc>
      </w:tr>
      <w:tr w:rsidR="00B75903" w:rsidRPr="00B75903" w14:paraId="3EF45AA8"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4C777576"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lastRenderedPageBreak/>
              <w:t>8</w:t>
            </w:r>
          </w:p>
        </w:tc>
        <w:tc>
          <w:tcPr>
            <w:cnfStyle w:val="000001000000" w:firstRow="0" w:lastRow="0" w:firstColumn="0" w:lastColumn="0" w:oddVBand="0" w:evenVBand="1" w:oddHBand="0" w:evenHBand="0" w:firstRowFirstColumn="0" w:firstRowLastColumn="0" w:lastRowFirstColumn="0" w:lastRowLastColumn="0"/>
            <w:tcW w:w="630" w:type="dxa"/>
          </w:tcPr>
          <w:p w14:paraId="1DE21C1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[8]</w:t>
            </w:r>
          </w:p>
        </w:tc>
        <w:tc>
          <w:tcPr>
            <w:cnfStyle w:val="000010000000" w:firstRow="0" w:lastRow="0" w:firstColumn="0" w:lastColumn="0" w:oddVBand="1" w:evenVBand="0" w:oddHBand="0" w:evenHBand="0" w:firstRowFirstColumn="0" w:firstRowLastColumn="0" w:lastRowFirstColumn="0" w:lastRowLastColumn="0"/>
            <w:tcW w:w="810" w:type="dxa"/>
          </w:tcPr>
          <w:p w14:paraId="065B76BF"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2022</w:t>
            </w:r>
          </w:p>
        </w:tc>
        <w:tc>
          <w:tcPr>
            <w:cnfStyle w:val="000001000000" w:firstRow="0" w:lastRow="0" w:firstColumn="0" w:lastColumn="0" w:oddVBand="0" w:evenVBand="1" w:oddHBand="0" w:evenHBand="0" w:firstRowFirstColumn="0" w:firstRowLastColumn="0" w:lastRowFirstColumn="0" w:lastRowLastColumn="0"/>
            <w:tcW w:w="1980" w:type="dxa"/>
          </w:tcPr>
          <w:p w14:paraId="7DE7243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Faster Recurrent Convolutional Neural Network (Faster RCNN)</w:t>
            </w:r>
          </w:p>
        </w:tc>
        <w:tc>
          <w:tcPr>
            <w:cnfStyle w:val="000010000000" w:firstRow="0" w:lastRow="0" w:firstColumn="0" w:lastColumn="0" w:oddVBand="1" w:evenVBand="0" w:oddHBand="0" w:evenHBand="0" w:firstRowFirstColumn="0" w:firstRowLastColumn="0" w:lastRowFirstColumn="0" w:lastRowLastColumn="0"/>
            <w:tcW w:w="1710" w:type="dxa"/>
          </w:tcPr>
          <w:p w14:paraId="276495D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RUSA-19 Roman-Urdu corpus</w:t>
            </w:r>
          </w:p>
        </w:tc>
        <w:tc>
          <w:tcPr>
            <w:cnfStyle w:val="000001000000" w:firstRow="0" w:lastRow="0" w:firstColumn="0" w:lastColumn="0" w:oddVBand="0" w:evenVBand="1" w:oddHBand="0" w:evenHBand="0" w:firstRowFirstColumn="0" w:firstRowLastColumn="0" w:lastRowFirstColumn="0" w:lastRowLastColumn="0"/>
            <w:tcW w:w="1800" w:type="dxa"/>
          </w:tcPr>
          <w:p w14:paraId="58D42BF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Outperforms rule-based, n-gram, RCNN for binary and three-class</w:t>
            </w:r>
          </w:p>
        </w:tc>
        <w:tc>
          <w:tcPr>
            <w:cnfStyle w:val="000010000000" w:firstRow="0" w:lastRow="0" w:firstColumn="0" w:lastColumn="0" w:oddVBand="1" w:evenVBand="0" w:oddHBand="0" w:evenHBand="0" w:firstRowFirstColumn="0" w:firstRowLastColumn="0" w:lastRowFirstColumn="0" w:lastRowLastColumn="0"/>
            <w:tcW w:w="1728" w:type="dxa"/>
          </w:tcPr>
          <w:p w14:paraId="5EA6C58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Single corpus; no transliteration </w:t>
            </w:r>
            <w:proofErr w:type="spellStart"/>
            <w:r w:rsidRPr="00B75903">
              <w:rPr>
                <w:rFonts w:ascii="Times New Roman" w:hAnsi="Times New Roman" w:cs="Times New Roman"/>
              </w:rPr>
              <w:t>normalisation</w:t>
            </w:r>
            <w:proofErr w:type="spellEnd"/>
            <w:r w:rsidRPr="00B75903">
              <w:rPr>
                <w:rFonts w:ascii="Times New Roman" w:hAnsi="Times New Roman" w:cs="Times New Roman"/>
              </w:rPr>
              <w:t>; no noise analysis</w:t>
            </w:r>
          </w:p>
        </w:tc>
      </w:tr>
      <w:tr w:rsidR="00B75903" w:rsidRPr="00B75903" w14:paraId="6F1A98EC"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3F46A29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9</w:t>
            </w:r>
          </w:p>
        </w:tc>
        <w:tc>
          <w:tcPr>
            <w:cnfStyle w:val="000001000000" w:firstRow="0" w:lastRow="0" w:firstColumn="0" w:lastColumn="0" w:oddVBand="0" w:evenVBand="1" w:oddHBand="0" w:evenHBand="0" w:firstRowFirstColumn="0" w:firstRowLastColumn="0" w:lastRowFirstColumn="0" w:lastRowLastColumn="0"/>
            <w:tcW w:w="630" w:type="dxa"/>
          </w:tcPr>
          <w:p w14:paraId="13D95B19"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[9]</w:t>
            </w:r>
          </w:p>
        </w:tc>
        <w:tc>
          <w:tcPr>
            <w:cnfStyle w:val="000010000000" w:firstRow="0" w:lastRow="0" w:firstColumn="0" w:lastColumn="0" w:oddVBand="1" w:evenVBand="0" w:oddHBand="0" w:evenHBand="0" w:firstRowFirstColumn="0" w:firstRowLastColumn="0" w:lastRowFirstColumn="0" w:lastRowLastColumn="0"/>
            <w:tcW w:w="810" w:type="dxa"/>
          </w:tcPr>
          <w:p w14:paraId="14887D7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2022</w:t>
            </w:r>
          </w:p>
        </w:tc>
        <w:tc>
          <w:tcPr>
            <w:cnfStyle w:val="000001000000" w:firstRow="0" w:lastRow="0" w:firstColumn="0" w:lastColumn="0" w:oddVBand="0" w:evenVBand="1" w:oddHBand="0" w:evenHBand="0" w:firstRowFirstColumn="0" w:firstRowLastColumn="0" w:lastRowFirstColumn="0" w:lastRowLastColumn="0"/>
            <w:tcW w:w="1980" w:type="dxa"/>
          </w:tcPr>
          <w:p w14:paraId="534103B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Rule-based, SVM/NB/AdaBoost/MLP/LR/RF, 1D-CNN/LSTM/</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/GRU/Bi-GRU, fine-tuned </w:t>
            </w:r>
            <w:proofErr w:type="spellStart"/>
            <w:r w:rsidRPr="00B75903">
              <w:rPr>
                <w:rFonts w:ascii="Times New Roman" w:hAnsi="Times New Roman" w:cs="Times New Roman"/>
              </w:rPr>
              <w:t>mBERT</w:t>
            </w:r>
            <w:proofErr w:type="spellEnd"/>
          </w:p>
        </w:tc>
        <w:tc>
          <w:tcPr>
            <w:cnfStyle w:val="000010000000" w:firstRow="0" w:lastRow="0" w:firstColumn="0" w:lastColumn="0" w:oddVBand="1" w:evenVBand="0" w:oddHBand="0" w:evenHBand="0" w:firstRowFirstColumn="0" w:firstRowLastColumn="0" w:lastRowFirstColumn="0" w:lastRowLastColumn="0"/>
            <w:tcW w:w="1710" w:type="dxa"/>
          </w:tcPr>
          <w:p w14:paraId="0039192B"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9,312 manually annotated Urdu reviews (food, movies, apps, politics, sports)</w:t>
            </w:r>
          </w:p>
        </w:tc>
        <w:tc>
          <w:tcPr>
            <w:cnfStyle w:val="000001000000" w:firstRow="0" w:lastRow="0" w:firstColumn="0" w:lastColumn="0" w:oddVBand="0" w:evenVBand="1" w:oddHBand="0" w:evenHBand="0" w:firstRowFirstColumn="0" w:firstRowLastColumn="0" w:lastRowFirstColumn="0" w:lastRowLastColumn="0"/>
            <w:tcW w:w="1800" w:type="dxa"/>
          </w:tcPr>
          <w:p w14:paraId="2987403E" w14:textId="77777777" w:rsidR="00182C0C" w:rsidRPr="00B75903" w:rsidRDefault="00000000" w:rsidP="00B75903">
            <w:pPr>
              <w:pStyle w:val="Compact"/>
              <w:jc w:val="both"/>
              <w:rPr>
                <w:rFonts w:ascii="Times New Roman" w:hAnsi="Times New Roman" w:cs="Times New Roman"/>
              </w:rPr>
            </w:pP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F1 = 81.49 %, exceeds ML and DL baselines</w:t>
            </w:r>
          </w:p>
        </w:tc>
        <w:tc>
          <w:tcPr>
            <w:cnfStyle w:val="000010000000" w:firstRow="0" w:lastRow="0" w:firstColumn="0" w:lastColumn="0" w:oddVBand="1" w:evenVBand="0" w:oddHBand="0" w:evenHBand="0" w:firstRowFirstColumn="0" w:firstRowLastColumn="0" w:lastRowFirstColumn="0" w:lastRowLastColumn="0"/>
            <w:tcW w:w="1728" w:type="dxa"/>
          </w:tcPr>
          <w:p w14:paraId="44B85827"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Curated review text, not noisy tweets; manual labels do not scale</w:t>
            </w:r>
          </w:p>
        </w:tc>
      </w:tr>
      <w:tr w:rsidR="00B75903" w:rsidRPr="00B75903" w14:paraId="532EB89B"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6A697DE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10</w:t>
            </w:r>
          </w:p>
        </w:tc>
        <w:tc>
          <w:tcPr>
            <w:cnfStyle w:val="000001000000" w:firstRow="0" w:lastRow="0" w:firstColumn="0" w:lastColumn="0" w:oddVBand="0" w:evenVBand="1" w:oddHBand="0" w:evenHBand="0" w:firstRowFirstColumn="0" w:firstRowLastColumn="0" w:lastRowFirstColumn="0" w:lastRowLastColumn="0"/>
            <w:tcW w:w="630" w:type="dxa"/>
          </w:tcPr>
          <w:p w14:paraId="6C0F338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[10]</w:t>
            </w:r>
          </w:p>
        </w:tc>
        <w:tc>
          <w:tcPr>
            <w:cnfStyle w:val="000010000000" w:firstRow="0" w:lastRow="0" w:firstColumn="0" w:lastColumn="0" w:oddVBand="1" w:evenVBand="0" w:oddHBand="0" w:evenHBand="0" w:firstRowFirstColumn="0" w:firstRowLastColumn="0" w:lastRowFirstColumn="0" w:lastRowLastColumn="0"/>
            <w:tcW w:w="810" w:type="dxa"/>
          </w:tcPr>
          <w:p w14:paraId="1E386F27"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2023</w:t>
            </w:r>
          </w:p>
        </w:tc>
        <w:tc>
          <w:tcPr>
            <w:cnfStyle w:val="000001000000" w:firstRow="0" w:lastRow="0" w:firstColumn="0" w:lastColumn="0" w:oddVBand="0" w:evenVBand="1" w:oddHBand="0" w:evenHBand="0" w:firstRowFirstColumn="0" w:firstRowLastColumn="0" w:lastRowFirstColumn="0" w:lastRowLastColumn="0"/>
            <w:tcW w:w="1980" w:type="dxa"/>
          </w:tcPr>
          <w:p w14:paraId="760CEC2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Dependency-rule trigger + DNN fallback (concept-level SA)</w:t>
            </w:r>
          </w:p>
        </w:tc>
        <w:tc>
          <w:tcPr>
            <w:cnfStyle w:val="000010000000" w:firstRow="0" w:lastRow="0" w:firstColumn="0" w:lastColumn="0" w:oddVBand="1" w:evenVBand="0" w:oddHBand="0" w:evenHBand="0" w:firstRowFirstColumn="0" w:firstRowLastColumn="0" w:lastRowFirstColumn="0" w:lastRowLastColumn="0"/>
            <w:tcW w:w="1710" w:type="dxa"/>
          </w:tcPr>
          <w:p w14:paraId="68CB9A5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Urdu YouTube reviews on movies, politics, products</w:t>
            </w:r>
          </w:p>
        </w:tc>
        <w:tc>
          <w:tcPr>
            <w:cnfStyle w:val="000001000000" w:firstRow="0" w:lastRow="0" w:firstColumn="0" w:lastColumn="0" w:oddVBand="0" w:evenVBand="1" w:oddHBand="0" w:evenHBand="0" w:firstRowFirstColumn="0" w:firstRowLastColumn="0" w:lastRowFirstColumn="0" w:lastRowLastColumn="0"/>
            <w:tcW w:w="1800" w:type="dxa"/>
          </w:tcPr>
          <w:p w14:paraId="65ECA1E4"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Surpasses LSTM, CNN, SVM, LR, MLP by 6–7 % accuracy / F1</w:t>
            </w:r>
          </w:p>
        </w:tc>
        <w:tc>
          <w:tcPr>
            <w:cnfStyle w:val="000010000000" w:firstRow="0" w:lastRow="0" w:firstColumn="0" w:lastColumn="0" w:oddVBand="1" w:evenVBand="0" w:oddHBand="0" w:evenHBand="0" w:firstRowFirstColumn="0" w:firstRowLastColumn="0" w:lastRowFirstColumn="0" w:lastRowLastColumn="0"/>
            <w:tcW w:w="1728" w:type="dxa"/>
          </w:tcPr>
          <w:p w14:paraId="420BA110"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Rules are language- and domain-specific; small dataset</w:t>
            </w:r>
          </w:p>
        </w:tc>
      </w:tr>
      <w:tr w:rsidR="00B75903" w:rsidRPr="00B75903" w14:paraId="5C84F4A7"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426CEB53"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11</w:t>
            </w:r>
          </w:p>
        </w:tc>
        <w:tc>
          <w:tcPr>
            <w:cnfStyle w:val="000001000000" w:firstRow="0" w:lastRow="0" w:firstColumn="0" w:lastColumn="0" w:oddVBand="0" w:evenVBand="1" w:oddHBand="0" w:evenHBand="0" w:firstRowFirstColumn="0" w:firstRowLastColumn="0" w:lastRowFirstColumn="0" w:lastRowLastColumn="0"/>
            <w:tcW w:w="630" w:type="dxa"/>
          </w:tcPr>
          <w:p w14:paraId="678CA0E6"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[11]</w:t>
            </w:r>
          </w:p>
        </w:tc>
        <w:tc>
          <w:tcPr>
            <w:cnfStyle w:val="000010000000" w:firstRow="0" w:lastRow="0" w:firstColumn="0" w:lastColumn="0" w:oddVBand="1" w:evenVBand="0" w:oddHBand="0" w:evenHBand="0" w:firstRowFirstColumn="0" w:firstRowLastColumn="0" w:lastRowFirstColumn="0" w:lastRowLastColumn="0"/>
            <w:tcW w:w="810" w:type="dxa"/>
          </w:tcPr>
          <w:p w14:paraId="190577E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2024</w:t>
            </w:r>
          </w:p>
        </w:tc>
        <w:tc>
          <w:tcPr>
            <w:cnfStyle w:val="000001000000" w:firstRow="0" w:lastRow="0" w:firstColumn="0" w:lastColumn="0" w:oddVBand="0" w:evenVBand="1" w:oddHBand="0" w:evenHBand="0" w:firstRowFirstColumn="0" w:firstRowLastColumn="0" w:lastRowFirstColumn="0" w:lastRowLastColumn="0"/>
            <w:tcW w:w="1980" w:type="dxa"/>
          </w:tcPr>
          <w:p w14:paraId="01D6161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Attention-based stacked two-layer CNN–</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 with </w:t>
            </w: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embeddings</w:t>
            </w:r>
          </w:p>
        </w:tc>
        <w:tc>
          <w:tcPr>
            <w:cnfStyle w:val="000010000000" w:firstRow="0" w:lastRow="0" w:firstColumn="0" w:lastColumn="0" w:oddVBand="1" w:evenVBand="0" w:oddHBand="0" w:evenHBand="0" w:firstRowFirstColumn="0" w:firstRowLastColumn="0" w:lastRowFirstColumn="0" w:lastRowLastColumn="0"/>
            <w:tcW w:w="1710" w:type="dxa"/>
          </w:tcPr>
          <w:p w14:paraId="0D1B22A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UCSA-21 and UCSA Urdu sentiment datasets</w:t>
            </w:r>
          </w:p>
        </w:tc>
        <w:tc>
          <w:tcPr>
            <w:cnfStyle w:val="000001000000" w:firstRow="0" w:lastRow="0" w:firstColumn="0" w:lastColumn="0" w:oddVBand="0" w:evenVBand="1" w:oddHBand="0" w:evenHBand="0" w:firstRowFirstColumn="0" w:firstRowLastColumn="0" w:lastRowFirstColumn="0" w:lastRowLastColumn="0"/>
            <w:tcW w:w="1800" w:type="dxa"/>
          </w:tcPr>
          <w:p w14:paraId="650D9C37"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83.12 % and 78.91 % accuracy respectively</w:t>
            </w:r>
          </w:p>
        </w:tc>
        <w:tc>
          <w:tcPr>
            <w:cnfStyle w:val="000010000000" w:firstRow="0" w:lastRow="0" w:firstColumn="0" w:lastColumn="0" w:oddVBand="1" w:evenVBand="0" w:oddHBand="0" w:evenHBand="0" w:firstRowFirstColumn="0" w:firstRowLastColumn="0" w:lastRowFirstColumn="0" w:lastRowLastColumn="0"/>
            <w:tcW w:w="1728" w:type="dxa"/>
          </w:tcPr>
          <w:p w14:paraId="562ECD40"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No noise-robustness analysis; not evaluated on tweets</w:t>
            </w:r>
          </w:p>
        </w:tc>
      </w:tr>
      <w:tr w:rsidR="00B75903" w:rsidRPr="00B75903" w14:paraId="70BC5390"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73AA93C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12</w:t>
            </w:r>
          </w:p>
        </w:tc>
        <w:tc>
          <w:tcPr>
            <w:cnfStyle w:val="000001000000" w:firstRow="0" w:lastRow="0" w:firstColumn="0" w:lastColumn="0" w:oddVBand="0" w:evenVBand="1" w:oddHBand="0" w:evenHBand="0" w:firstRowFirstColumn="0" w:firstRowLastColumn="0" w:lastRowFirstColumn="0" w:lastRowLastColumn="0"/>
            <w:tcW w:w="630" w:type="dxa"/>
          </w:tcPr>
          <w:p w14:paraId="71F4A683"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[12]</w:t>
            </w:r>
          </w:p>
        </w:tc>
        <w:tc>
          <w:tcPr>
            <w:cnfStyle w:val="000010000000" w:firstRow="0" w:lastRow="0" w:firstColumn="0" w:lastColumn="0" w:oddVBand="1" w:evenVBand="0" w:oddHBand="0" w:evenHBand="0" w:firstRowFirstColumn="0" w:firstRowLastColumn="0" w:lastRowFirstColumn="0" w:lastRowLastColumn="0"/>
            <w:tcW w:w="810" w:type="dxa"/>
          </w:tcPr>
          <w:p w14:paraId="51A4F2C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2024</w:t>
            </w:r>
          </w:p>
        </w:tc>
        <w:tc>
          <w:tcPr>
            <w:cnfStyle w:val="000001000000" w:firstRow="0" w:lastRow="0" w:firstColumn="0" w:lastColumn="0" w:oddVBand="0" w:evenVBand="1" w:oddHBand="0" w:evenHBand="0" w:firstRowFirstColumn="0" w:firstRowLastColumn="0" w:lastRowFirstColumn="0" w:lastRowLastColumn="0"/>
            <w:tcW w:w="1980" w:type="dxa"/>
          </w:tcPr>
          <w:p w14:paraId="40030B5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Lexicon transliteration (NRC Urdu → Roman Urdu) + unigram/distance auto-annotation</w:t>
            </w:r>
          </w:p>
        </w:tc>
        <w:tc>
          <w:tcPr>
            <w:cnfStyle w:val="000010000000" w:firstRow="0" w:lastRow="0" w:firstColumn="0" w:lastColumn="0" w:oddVBand="1" w:evenVBand="0" w:oddHBand="0" w:evenHBand="0" w:firstRowFirstColumn="0" w:firstRowLastColumn="0" w:lastRowFirstColumn="0" w:lastRowLastColumn="0"/>
            <w:tcW w:w="1710" w:type="dxa"/>
          </w:tcPr>
          <w:p w14:paraId="4FD61DC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14,000+ Roman-Urdu emotion lexicons; ~10,000 auto-annotated sentences</w:t>
            </w:r>
          </w:p>
        </w:tc>
        <w:tc>
          <w:tcPr>
            <w:cnfStyle w:val="000001000000" w:firstRow="0" w:lastRow="0" w:firstColumn="0" w:lastColumn="0" w:oddVBand="0" w:evenVBand="1" w:oddHBand="0" w:evenHBand="0" w:firstRowFirstColumn="0" w:firstRowLastColumn="0" w:lastRowFirstColumn="0" w:lastRowLastColumn="0"/>
            <w:tcW w:w="1800" w:type="dxa"/>
          </w:tcPr>
          <w:p w14:paraId="64407490"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Provides nine-emotion lexicon with polarity and mood</w:t>
            </w:r>
          </w:p>
        </w:tc>
        <w:tc>
          <w:tcPr>
            <w:cnfStyle w:val="000010000000" w:firstRow="0" w:lastRow="0" w:firstColumn="0" w:lastColumn="0" w:oddVBand="1" w:evenVBand="0" w:oddHBand="0" w:evenHBand="0" w:firstRowFirstColumn="0" w:firstRowLastColumn="0" w:lastRowFirstColumn="0" w:lastRowLastColumn="0"/>
            <w:tcW w:w="1728" w:type="dxa"/>
          </w:tcPr>
          <w:p w14:paraId="17C4B76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Data article (no modelling); auto-annotation introduces noise</w:t>
            </w:r>
          </w:p>
        </w:tc>
      </w:tr>
      <w:tr w:rsidR="00B75903" w:rsidRPr="00B75903" w14:paraId="2AFBA283"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03DEAC29"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13</w:t>
            </w:r>
          </w:p>
        </w:tc>
        <w:tc>
          <w:tcPr>
            <w:cnfStyle w:val="000001000000" w:firstRow="0" w:lastRow="0" w:firstColumn="0" w:lastColumn="0" w:oddVBand="0" w:evenVBand="1" w:oddHBand="0" w:evenHBand="0" w:firstRowFirstColumn="0" w:firstRowLastColumn="0" w:lastRowFirstColumn="0" w:lastRowLastColumn="0"/>
            <w:tcW w:w="630" w:type="dxa"/>
          </w:tcPr>
          <w:p w14:paraId="107F434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[13]</w:t>
            </w:r>
          </w:p>
        </w:tc>
        <w:tc>
          <w:tcPr>
            <w:cnfStyle w:val="000010000000" w:firstRow="0" w:lastRow="0" w:firstColumn="0" w:lastColumn="0" w:oddVBand="1" w:evenVBand="0" w:oddHBand="0" w:evenHBand="0" w:firstRowFirstColumn="0" w:firstRowLastColumn="0" w:lastRowFirstColumn="0" w:lastRowLastColumn="0"/>
            <w:tcW w:w="810" w:type="dxa"/>
          </w:tcPr>
          <w:p w14:paraId="7D452FAB"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2021</w:t>
            </w:r>
          </w:p>
        </w:tc>
        <w:tc>
          <w:tcPr>
            <w:cnfStyle w:val="000001000000" w:firstRow="0" w:lastRow="0" w:firstColumn="0" w:lastColumn="0" w:oddVBand="0" w:evenVBand="1" w:oddHBand="0" w:evenHBand="0" w:firstRowFirstColumn="0" w:firstRowLastColumn="0" w:lastRowFirstColumn="0" w:lastRowLastColumn="0"/>
            <w:tcW w:w="1980" w:type="dxa"/>
          </w:tcPr>
          <w:p w14:paraId="62429F64" w14:textId="77777777" w:rsidR="00182C0C" w:rsidRPr="00B75903" w:rsidRDefault="00000000" w:rsidP="00B75903">
            <w:pPr>
              <w:pStyle w:val="Compact"/>
              <w:jc w:val="both"/>
              <w:rPr>
                <w:rFonts w:ascii="Times New Roman" w:hAnsi="Times New Roman" w:cs="Times New Roman"/>
              </w:rPr>
            </w:pPr>
            <w:proofErr w:type="spellStart"/>
            <w:proofErr w:type="gramStart"/>
            <w:r w:rsidRPr="00B75903">
              <w:rPr>
                <w:rFonts w:ascii="Times New Roman" w:hAnsi="Times New Roman" w:cs="Times New Roman"/>
              </w:rPr>
              <w:t>BoW</w:t>
            </w:r>
            <w:proofErr w:type="spellEnd"/>
            <w:proofErr w:type="gramEnd"/>
            <w:r w:rsidRPr="00B75903">
              <w:rPr>
                <w:rFonts w:ascii="Times New Roman" w:hAnsi="Times New Roman" w:cs="Times New Roman"/>
              </w:rPr>
              <w:t>, TF-IDF, static and contextual embeddings, BERT/</w:t>
            </w:r>
            <w:proofErr w:type="spellStart"/>
            <w:r w:rsidRPr="00B75903">
              <w:rPr>
                <w:rFonts w:ascii="Times New Roman" w:hAnsi="Times New Roman" w:cs="Times New Roman"/>
              </w:rPr>
              <w:t>BERTweet</w:t>
            </w:r>
            <w:proofErr w:type="spellEnd"/>
          </w:p>
        </w:tc>
        <w:tc>
          <w:tcPr>
            <w:cnfStyle w:val="000010000000" w:firstRow="0" w:lastRow="0" w:firstColumn="0" w:lastColumn="0" w:oddVBand="1" w:evenVBand="0" w:oddHBand="0" w:evenHBand="0" w:firstRowFirstColumn="0" w:firstRowLastColumn="0" w:lastRowFirstColumn="0" w:lastRowLastColumn="0"/>
            <w:tcW w:w="1710" w:type="dxa"/>
          </w:tcPr>
          <w:p w14:paraId="30E9AB4D"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22 multilingual tweet datasets</w:t>
            </w:r>
          </w:p>
        </w:tc>
        <w:tc>
          <w:tcPr>
            <w:cnfStyle w:val="000001000000" w:firstRow="0" w:lastRow="0" w:firstColumn="0" w:lastColumn="0" w:oddVBand="0" w:evenVBand="1" w:oddHBand="0" w:evenHBand="0" w:firstRowFirstColumn="0" w:firstRowLastColumn="0" w:lastRowFirstColumn="0" w:lastRowLastColumn="0"/>
            <w:tcW w:w="1800" w:type="dxa"/>
          </w:tcPr>
          <w:p w14:paraId="0F5D7900"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Contextual encoders consistently best on noisy tweets; magnitude depends on data</w:t>
            </w:r>
          </w:p>
        </w:tc>
        <w:tc>
          <w:tcPr>
            <w:cnfStyle w:val="000010000000" w:firstRow="0" w:lastRow="0" w:firstColumn="0" w:lastColumn="0" w:oddVBand="1" w:evenVBand="0" w:oddHBand="0" w:evenHBand="0" w:firstRowFirstColumn="0" w:firstRowLastColumn="0" w:lastRowFirstColumn="0" w:lastRowLastColumn="0"/>
            <w:tcW w:w="1728" w:type="dxa"/>
          </w:tcPr>
          <w:p w14:paraId="0FF7A82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Urdu not directly </w:t>
            </w:r>
            <w:proofErr w:type="gramStart"/>
            <w:r w:rsidRPr="00B75903">
              <w:rPr>
                <w:rFonts w:ascii="Times New Roman" w:hAnsi="Times New Roman" w:cs="Times New Roman"/>
              </w:rPr>
              <w:t>included;</w:t>
            </w:r>
            <w:proofErr w:type="gramEnd"/>
            <w:r w:rsidRPr="00B75903">
              <w:rPr>
                <w:rFonts w:ascii="Times New Roman" w:hAnsi="Times New Roman" w:cs="Times New Roman"/>
              </w:rPr>
              <w:t xml:space="preserve"> size- and domain-dependent gains</w:t>
            </w:r>
          </w:p>
        </w:tc>
      </w:tr>
      <w:tr w:rsidR="00B75903" w:rsidRPr="00B75903" w14:paraId="3FFB76C0"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12963F1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lastRenderedPageBreak/>
              <w:t>14</w:t>
            </w:r>
          </w:p>
        </w:tc>
        <w:tc>
          <w:tcPr>
            <w:cnfStyle w:val="000001000000" w:firstRow="0" w:lastRow="0" w:firstColumn="0" w:lastColumn="0" w:oddVBand="0" w:evenVBand="1" w:oddHBand="0" w:evenHBand="0" w:firstRowFirstColumn="0" w:firstRowLastColumn="0" w:lastRowFirstColumn="0" w:lastRowLastColumn="0"/>
            <w:tcW w:w="630" w:type="dxa"/>
          </w:tcPr>
          <w:p w14:paraId="28FF952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[14]</w:t>
            </w:r>
          </w:p>
        </w:tc>
        <w:tc>
          <w:tcPr>
            <w:cnfStyle w:val="000010000000" w:firstRow="0" w:lastRow="0" w:firstColumn="0" w:lastColumn="0" w:oddVBand="1" w:evenVBand="0" w:oddHBand="0" w:evenHBand="0" w:firstRowFirstColumn="0" w:firstRowLastColumn="0" w:lastRowFirstColumn="0" w:lastRowLastColumn="0"/>
            <w:tcW w:w="810" w:type="dxa"/>
          </w:tcPr>
          <w:p w14:paraId="700A92D2"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2023</w:t>
            </w:r>
          </w:p>
        </w:tc>
        <w:tc>
          <w:tcPr>
            <w:cnfStyle w:val="000001000000" w:firstRow="0" w:lastRow="0" w:firstColumn="0" w:lastColumn="0" w:oddVBand="0" w:evenVBand="1" w:oddHBand="0" w:evenHBand="0" w:firstRowFirstColumn="0" w:firstRowLastColumn="0" w:lastRowFirstColumn="0" w:lastRowLastColumn="0"/>
            <w:tcW w:w="1980" w:type="dxa"/>
          </w:tcPr>
          <w:p w14:paraId="60AF7A53"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Weakly supervised labelling (emoticons + </w:t>
            </w:r>
            <w:proofErr w:type="spellStart"/>
            <w:r w:rsidRPr="00B75903">
              <w:rPr>
                <w:rFonts w:ascii="Times New Roman" w:hAnsi="Times New Roman" w:cs="Times New Roman"/>
              </w:rPr>
              <w:t>SentiWordNet</w:t>
            </w:r>
            <w:proofErr w:type="spellEnd"/>
            <w:r w:rsidRPr="00B75903">
              <w:rPr>
                <w:rFonts w:ascii="Times New Roman" w:hAnsi="Times New Roman" w:cs="Times New Roman"/>
              </w:rPr>
              <w:t>) + DL baselines</w:t>
            </w:r>
          </w:p>
        </w:tc>
        <w:tc>
          <w:tcPr>
            <w:cnfStyle w:val="000010000000" w:firstRow="0" w:lastRow="0" w:firstColumn="0" w:lastColumn="0" w:oddVBand="1" w:evenVBand="0" w:oddHBand="0" w:evenHBand="0" w:firstRowFirstColumn="0" w:firstRowLastColumn="0" w:lastRowFirstColumn="0" w:lastRowLastColumn="0"/>
            <w:tcW w:w="1710" w:type="dxa"/>
          </w:tcPr>
          <w:p w14:paraId="46F49BB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SentiUrdu-1M (1,140,821 Urdu tweets, three-class)</w:t>
            </w:r>
          </w:p>
        </w:tc>
        <w:tc>
          <w:tcPr>
            <w:cnfStyle w:val="000001000000" w:firstRow="0" w:lastRow="0" w:firstColumn="0" w:lastColumn="0" w:oddVBand="0" w:evenVBand="1" w:oddHBand="0" w:evenHBand="0" w:firstRowFirstColumn="0" w:firstRowLastColumn="0" w:lastRowFirstColumn="0" w:lastRowLastColumn="0"/>
            <w:tcW w:w="1800" w:type="dxa"/>
          </w:tcPr>
          <w:p w14:paraId="3105B177"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First large-scale Urdu tweet </w:t>
            </w:r>
            <w:proofErr w:type="gramStart"/>
            <w:r w:rsidRPr="00B75903">
              <w:rPr>
                <w:rFonts w:ascii="Times New Roman" w:hAnsi="Times New Roman" w:cs="Times New Roman"/>
              </w:rPr>
              <w:t>corpus;</w:t>
            </w:r>
            <w:proofErr w:type="gramEnd"/>
            <w:r w:rsidRPr="00B75903">
              <w:rPr>
                <w:rFonts w:ascii="Times New Roman" w:hAnsi="Times New Roman" w:cs="Times New Roman"/>
              </w:rPr>
              <w:t xml:space="preserve"> emoticon scheme beats VADER/</w:t>
            </w:r>
            <w:proofErr w:type="spellStart"/>
            <w:r w:rsidRPr="00B75903">
              <w:rPr>
                <w:rFonts w:ascii="Times New Roman" w:hAnsi="Times New Roman" w:cs="Times New Roman"/>
              </w:rPr>
              <w:t>TextBlob</w:t>
            </w:r>
            <w:proofErr w:type="spellEnd"/>
            <w:r w:rsidRPr="00B75903">
              <w:rPr>
                <w:rFonts w:ascii="Times New Roman" w:hAnsi="Times New Roman" w:cs="Times New Roman"/>
              </w:rPr>
              <w:t xml:space="preserve"> neutral bias</w:t>
            </w:r>
          </w:p>
        </w:tc>
        <w:tc>
          <w:tcPr>
            <w:cnfStyle w:val="000010000000" w:firstRow="0" w:lastRow="0" w:firstColumn="0" w:lastColumn="0" w:oddVBand="1" w:evenVBand="0" w:oddHBand="0" w:evenHBand="0" w:firstRowFirstColumn="0" w:firstRowLastColumn="0" w:lastRowFirstColumn="0" w:lastRowLastColumn="0"/>
            <w:tcW w:w="1728" w:type="dxa"/>
          </w:tcPr>
          <w:p w14:paraId="4275E5B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No noise-robust training; no clean held-out evaluation set</w:t>
            </w:r>
          </w:p>
        </w:tc>
      </w:tr>
      <w:tr w:rsidR="00B75903" w:rsidRPr="00B75903" w14:paraId="55CF13CB"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2D077D97"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15</w:t>
            </w:r>
          </w:p>
        </w:tc>
        <w:tc>
          <w:tcPr>
            <w:cnfStyle w:val="000001000000" w:firstRow="0" w:lastRow="0" w:firstColumn="0" w:lastColumn="0" w:oddVBand="0" w:evenVBand="1" w:oddHBand="0" w:evenHBand="0" w:firstRowFirstColumn="0" w:firstRowLastColumn="0" w:lastRowFirstColumn="0" w:lastRowLastColumn="0"/>
            <w:tcW w:w="630" w:type="dxa"/>
          </w:tcPr>
          <w:p w14:paraId="1369DB88"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810" w:type="dxa"/>
          </w:tcPr>
          <w:p w14:paraId="5F17A36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2024</w:t>
            </w:r>
          </w:p>
        </w:tc>
        <w:tc>
          <w:tcPr>
            <w:cnfStyle w:val="000001000000" w:firstRow="0" w:lastRow="0" w:firstColumn="0" w:lastColumn="0" w:oddVBand="0" w:evenVBand="1" w:oddHBand="0" w:evenHBand="0" w:firstRowFirstColumn="0" w:firstRowLastColumn="0" w:lastRowFirstColumn="0" w:lastRowLastColumn="0"/>
            <w:tcW w:w="1980" w:type="dxa"/>
          </w:tcPr>
          <w:p w14:paraId="28E5A78D" w14:textId="77777777" w:rsidR="00182C0C" w:rsidRPr="00B75903" w:rsidRDefault="00000000" w:rsidP="00B75903">
            <w:pPr>
              <w:pStyle w:val="Compact"/>
              <w:jc w:val="both"/>
              <w:rPr>
                <w:rFonts w:ascii="Times New Roman" w:hAnsi="Times New Roman" w:cs="Times New Roman"/>
              </w:rPr>
            </w:pP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 XLM-R fine-tuning + emoji2vec / Urdu-</w:t>
            </w:r>
            <w:proofErr w:type="spellStart"/>
            <w:r w:rsidRPr="00B75903">
              <w:rPr>
                <w:rFonts w:ascii="Times New Roman" w:hAnsi="Times New Roman" w:cs="Times New Roman"/>
              </w:rPr>
              <w:t>FastText</w:t>
            </w:r>
            <w:proofErr w:type="spellEnd"/>
            <w:r w:rsidRPr="00B75903">
              <w:rPr>
                <w:rFonts w:ascii="Times New Roman" w:hAnsi="Times New Roman" w:cs="Times New Roman"/>
              </w:rPr>
              <w:t xml:space="preserve"> emoji fusion</w:t>
            </w:r>
          </w:p>
        </w:tc>
        <w:tc>
          <w:tcPr>
            <w:cnfStyle w:val="000010000000" w:firstRow="0" w:lastRow="0" w:firstColumn="0" w:lastColumn="0" w:oddVBand="1" w:evenVBand="0" w:oddHBand="0" w:evenHBand="0" w:firstRowFirstColumn="0" w:firstRowLastColumn="0" w:lastRowFirstColumn="0" w:lastRowLastColumn="0"/>
            <w:tcW w:w="1710" w:type="dxa"/>
          </w:tcPr>
          <w:p w14:paraId="0D5997FB"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SentiUrdu-1M + 1,194 emojis</w:t>
            </w:r>
          </w:p>
        </w:tc>
        <w:tc>
          <w:tcPr>
            <w:cnfStyle w:val="000001000000" w:firstRow="0" w:lastRow="0" w:firstColumn="0" w:lastColumn="0" w:oddVBand="0" w:evenVBand="1" w:oddHBand="0" w:evenHBand="0" w:firstRowFirstColumn="0" w:firstRowLastColumn="0" w:lastRowFirstColumn="0" w:lastRowLastColumn="0"/>
            <w:tcW w:w="1800" w:type="dxa"/>
          </w:tcPr>
          <w:p w14:paraId="41281DC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Text-only ~64–65 %; NN-fusion with Urdu emoji embeddings up to ~95 %</w:t>
            </w:r>
          </w:p>
        </w:tc>
        <w:tc>
          <w:tcPr>
            <w:cnfStyle w:val="000010000000" w:firstRow="0" w:lastRow="0" w:firstColumn="0" w:lastColumn="0" w:oddVBand="1" w:evenVBand="0" w:oddHBand="0" w:evenHBand="0" w:firstRowFirstColumn="0" w:firstRowLastColumn="0" w:lastRowFirstColumn="0" w:lastRowLastColumn="0"/>
            <w:tcW w:w="1728" w:type="dxa"/>
          </w:tcPr>
          <w:p w14:paraId="3B0BFBF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Labels partly derived from emoticons; risk of inflated headline accuracy</w:t>
            </w:r>
          </w:p>
        </w:tc>
      </w:tr>
      <w:tr w:rsidR="00B75903" w:rsidRPr="00B75903" w14:paraId="1ECB4C05"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0437286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16</w:t>
            </w:r>
          </w:p>
        </w:tc>
        <w:tc>
          <w:tcPr>
            <w:cnfStyle w:val="000001000000" w:firstRow="0" w:lastRow="0" w:firstColumn="0" w:lastColumn="0" w:oddVBand="0" w:evenVBand="1" w:oddHBand="0" w:evenHBand="0" w:firstRowFirstColumn="0" w:firstRowLastColumn="0" w:lastRowFirstColumn="0" w:lastRowLastColumn="0"/>
            <w:tcW w:w="630" w:type="dxa"/>
          </w:tcPr>
          <w:p w14:paraId="53154F68"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[16]</w:t>
            </w:r>
          </w:p>
        </w:tc>
        <w:tc>
          <w:tcPr>
            <w:cnfStyle w:val="000010000000" w:firstRow="0" w:lastRow="0" w:firstColumn="0" w:lastColumn="0" w:oddVBand="1" w:evenVBand="0" w:oddHBand="0" w:evenHBand="0" w:firstRowFirstColumn="0" w:firstRowLastColumn="0" w:lastRowFirstColumn="0" w:lastRowLastColumn="0"/>
            <w:tcW w:w="810" w:type="dxa"/>
          </w:tcPr>
          <w:p w14:paraId="739422C4"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2024</w:t>
            </w:r>
          </w:p>
        </w:tc>
        <w:tc>
          <w:tcPr>
            <w:cnfStyle w:val="000001000000" w:firstRow="0" w:lastRow="0" w:firstColumn="0" w:lastColumn="0" w:oddVBand="0" w:evenVBand="1" w:oddHBand="0" w:evenHBand="0" w:firstRowFirstColumn="0" w:firstRowLastColumn="0" w:lastRowFirstColumn="0" w:lastRowLastColumn="0"/>
            <w:tcW w:w="1980" w:type="dxa"/>
          </w:tcPr>
          <w:p w14:paraId="1506BF2E" w14:textId="77777777" w:rsidR="00182C0C" w:rsidRPr="00B75903" w:rsidRDefault="00000000" w:rsidP="00B75903">
            <w:pPr>
              <w:pStyle w:val="Compact"/>
              <w:jc w:val="both"/>
              <w:rPr>
                <w:rFonts w:ascii="Times New Roman" w:hAnsi="Times New Roman" w:cs="Times New Roman"/>
              </w:rPr>
            </w:pPr>
            <w:proofErr w:type="spellStart"/>
            <w:r w:rsidRPr="00B75903">
              <w:rPr>
                <w:rFonts w:ascii="Times New Roman" w:hAnsi="Times New Roman" w:cs="Times New Roman"/>
              </w:rPr>
              <w:t>mBERT</w:t>
            </w:r>
            <w:proofErr w:type="spellEnd"/>
            <w:r w:rsidRPr="00B75903">
              <w:rPr>
                <w:rFonts w:ascii="Times New Roman" w:hAnsi="Times New Roman" w:cs="Times New Roman"/>
              </w:rPr>
              <w:t>-</w:t>
            </w:r>
            <w:proofErr w:type="spellStart"/>
            <w:r w:rsidRPr="00B75903">
              <w:rPr>
                <w:rFonts w:ascii="Times New Roman" w:hAnsi="Times New Roman" w:cs="Times New Roman"/>
              </w:rPr>
              <w:t>BiLSTM</w:t>
            </w:r>
            <w:proofErr w:type="spellEnd"/>
            <w:r w:rsidRPr="00B75903">
              <w:rPr>
                <w:rFonts w:ascii="Times New Roman" w:hAnsi="Times New Roman" w:cs="Times New Roman"/>
              </w:rPr>
              <w:t>-MHA hybrid for sarcasm</w:t>
            </w:r>
          </w:p>
        </w:tc>
        <w:tc>
          <w:tcPr>
            <w:cnfStyle w:val="000010000000" w:firstRow="0" w:lastRow="0" w:firstColumn="0" w:lastColumn="0" w:oddVBand="1" w:evenVBand="0" w:oddHBand="0" w:evenHBand="0" w:firstRowFirstColumn="0" w:firstRowLastColumn="0" w:lastRowFirstColumn="0" w:lastRowLastColumn="0"/>
            <w:tcW w:w="1710" w:type="dxa"/>
          </w:tcPr>
          <w:p w14:paraId="3EE0F27F"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12,910 manually re-annotated tweets from 19,995-tweet Urdu corpus</w:t>
            </w:r>
          </w:p>
        </w:tc>
        <w:tc>
          <w:tcPr>
            <w:cnfStyle w:val="000001000000" w:firstRow="0" w:lastRow="0" w:firstColumn="0" w:lastColumn="0" w:oddVBand="0" w:evenVBand="1" w:oddHBand="0" w:evenHBand="0" w:firstRowFirstColumn="0" w:firstRowLastColumn="0" w:lastRowFirstColumn="0" w:lastRowLastColumn="0"/>
            <w:tcW w:w="1800" w:type="dxa"/>
          </w:tcPr>
          <w:p w14:paraId="56C3C11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Acc = 79.51 %, F1 = 80.04 %, beats CNN/LSTM/GRU/</w:t>
            </w:r>
            <w:proofErr w:type="spellStart"/>
            <w:r w:rsidRPr="00B75903">
              <w:rPr>
                <w:rFonts w:ascii="Times New Roman" w:hAnsi="Times New Roman" w:cs="Times New Roman"/>
              </w:rPr>
              <w:t>BiLSTM</w:t>
            </w:r>
            <w:proofErr w:type="spellEnd"/>
            <w:r w:rsidRPr="00B75903">
              <w:rPr>
                <w:rFonts w:ascii="Times New Roman" w:hAnsi="Times New Roman" w:cs="Times New Roman"/>
              </w:rPr>
              <w:t>/CNN-LSTM</w:t>
            </w:r>
          </w:p>
        </w:tc>
        <w:tc>
          <w:tcPr>
            <w:cnfStyle w:val="000010000000" w:firstRow="0" w:lastRow="0" w:firstColumn="0" w:lastColumn="0" w:oddVBand="1" w:evenVBand="0" w:oddHBand="0" w:evenHBand="0" w:firstRowFirstColumn="0" w:firstRowLastColumn="0" w:lastRowFirstColumn="0" w:lastRowLastColumn="0"/>
            <w:tcW w:w="1728" w:type="dxa"/>
          </w:tcPr>
          <w:p w14:paraId="2ED43A3F"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Single re-annotated source; narrow domain; no multi-class emotion</w:t>
            </w:r>
          </w:p>
        </w:tc>
      </w:tr>
      <w:tr w:rsidR="00B75903" w:rsidRPr="00B75903" w14:paraId="7CB75E4B"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78301A14"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17</w:t>
            </w:r>
          </w:p>
        </w:tc>
        <w:tc>
          <w:tcPr>
            <w:cnfStyle w:val="000001000000" w:firstRow="0" w:lastRow="0" w:firstColumn="0" w:lastColumn="0" w:oddVBand="0" w:evenVBand="1" w:oddHBand="0" w:evenHBand="0" w:firstRowFirstColumn="0" w:firstRowLastColumn="0" w:lastRowFirstColumn="0" w:lastRowLastColumn="0"/>
            <w:tcW w:w="630" w:type="dxa"/>
          </w:tcPr>
          <w:p w14:paraId="68656F4B"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[17]</w:t>
            </w:r>
          </w:p>
        </w:tc>
        <w:tc>
          <w:tcPr>
            <w:cnfStyle w:val="000010000000" w:firstRow="0" w:lastRow="0" w:firstColumn="0" w:lastColumn="0" w:oddVBand="1" w:evenVBand="0" w:oddHBand="0" w:evenHBand="0" w:firstRowFirstColumn="0" w:firstRowLastColumn="0" w:lastRowFirstColumn="0" w:lastRowLastColumn="0"/>
            <w:tcW w:w="810" w:type="dxa"/>
          </w:tcPr>
          <w:p w14:paraId="166B7E2B"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2024</w:t>
            </w:r>
          </w:p>
        </w:tc>
        <w:tc>
          <w:tcPr>
            <w:cnfStyle w:val="000001000000" w:firstRow="0" w:lastRow="0" w:firstColumn="0" w:lastColumn="0" w:oddVBand="0" w:evenVBand="1" w:oddHBand="0" w:evenHBand="0" w:firstRowFirstColumn="0" w:firstRowLastColumn="0" w:lastRowFirstColumn="0" w:lastRowLastColumn="0"/>
            <w:tcW w:w="1980" w:type="dxa"/>
          </w:tcPr>
          <w:p w14:paraId="34D3FD0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SVM, k-NN, NB, LR, MLR, fine-tuned </w:t>
            </w:r>
            <w:proofErr w:type="spellStart"/>
            <w:r w:rsidRPr="00B75903">
              <w:rPr>
                <w:rFonts w:ascii="Times New Roman" w:hAnsi="Times New Roman" w:cs="Times New Roman"/>
              </w:rPr>
              <w:t>mBERT</w:t>
            </w:r>
            <w:proofErr w:type="spellEnd"/>
          </w:p>
        </w:tc>
        <w:tc>
          <w:tcPr>
            <w:cnfStyle w:val="000010000000" w:firstRow="0" w:lastRow="0" w:firstColumn="0" w:lastColumn="0" w:oddVBand="1" w:evenVBand="0" w:oddHBand="0" w:evenHBand="0" w:firstRowFirstColumn="0" w:firstRowLastColumn="0" w:lastRowFirstColumn="0" w:lastRowLastColumn="0"/>
            <w:tcW w:w="1710" w:type="dxa"/>
          </w:tcPr>
          <w:p w14:paraId="439DF0D8"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Manually annotated Urdu blog data (three-class)</w:t>
            </w:r>
          </w:p>
        </w:tc>
        <w:tc>
          <w:tcPr>
            <w:cnfStyle w:val="000001000000" w:firstRow="0" w:lastRow="0" w:firstColumn="0" w:lastColumn="0" w:oddVBand="0" w:evenVBand="1" w:oddHBand="0" w:evenHBand="0" w:firstRowFirstColumn="0" w:firstRowLastColumn="0" w:lastRowFirstColumn="0" w:lastRowLastColumn="0"/>
            <w:tcW w:w="1800" w:type="dxa"/>
          </w:tcPr>
          <w:p w14:paraId="1D2D7460" w14:textId="77777777" w:rsidR="00182C0C" w:rsidRPr="00B75903" w:rsidRDefault="00000000" w:rsidP="00B75903">
            <w:pPr>
              <w:pStyle w:val="Compact"/>
              <w:jc w:val="both"/>
              <w:rPr>
                <w:rFonts w:ascii="Times New Roman" w:hAnsi="Times New Roman" w:cs="Times New Roman"/>
              </w:rPr>
            </w:pP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accuracy = 96.5 %, far above classical baselines</w:t>
            </w:r>
          </w:p>
        </w:tc>
        <w:tc>
          <w:tcPr>
            <w:cnfStyle w:val="000010000000" w:firstRow="0" w:lastRow="0" w:firstColumn="0" w:lastColumn="0" w:oddVBand="1" w:evenVBand="0" w:oddHBand="0" w:evenHBand="0" w:firstRowFirstColumn="0" w:firstRowLastColumn="0" w:lastRowFirstColumn="0" w:lastRowLastColumn="0"/>
            <w:tcW w:w="1728" w:type="dxa"/>
          </w:tcPr>
          <w:p w14:paraId="73D63B8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 xml:space="preserve">Clean blog domain; will not </w:t>
            </w:r>
            <w:proofErr w:type="spellStart"/>
            <w:r w:rsidRPr="00B75903">
              <w:rPr>
                <w:rFonts w:ascii="Times New Roman" w:hAnsi="Times New Roman" w:cs="Times New Roman"/>
              </w:rPr>
              <w:t>generalise</w:t>
            </w:r>
            <w:proofErr w:type="spellEnd"/>
            <w:r w:rsidRPr="00B75903">
              <w:rPr>
                <w:rFonts w:ascii="Times New Roman" w:hAnsi="Times New Roman" w:cs="Times New Roman"/>
              </w:rPr>
              <w:t xml:space="preserve"> directly to noisy tweets</w:t>
            </w:r>
          </w:p>
        </w:tc>
      </w:tr>
      <w:tr w:rsidR="00B75903" w:rsidRPr="00B75903" w14:paraId="787BA6BF"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21A96DF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18</w:t>
            </w:r>
          </w:p>
        </w:tc>
        <w:tc>
          <w:tcPr>
            <w:cnfStyle w:val="000001000000" w:firstRow="0" w:lastRow="0" w:firstColumn="0" w:lastColumn="0" w:oddVBand="0" w:evenVBand="1" w:oddHBand="0" w:evenHBand="0" w:firstRowFirstColumn="0" w:firstRowLastColumn="0" w:lastRowFirstColumn="0" w:lastRowLastColumn="0"/>
            <w:tcW w:w="630" w:type="dxa"/>
          </w:tcPr>
          <w:p w14:paraId="7BEB726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[18]</w:t>
            </w:r>
          </w:p>
        </w:tc>
        <w:tc>
          <w:tcPr>
            <w:cnfStyle w:val="000010000000" w:firstRow="0" w:lastRow="0" w:firstColumn="0" w:lastColumn="0" w:oddVBand="1" w:evenVBand="0" w:oddHBand="0" w:evenHBand="0" w:firstRowFirstColumn="0" w:firstRowLastColumn="0" w:lastRowFirstColumn="0" w:lastRowLastColumn="0"/>
            <w:tcW w:w="810" w:type="dxa"/>
          </w:tcPr>
          <w:p w14:paraId="129151B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2023</w:t>
            </w:r>
          </w:p>
        </w:tc>
        <w:tc>
          <w:tcPr>
            <w:cnfStyle w:val="000001000000" w:firstRow="0" w:lastRow="0" w:firstColumn="0" w:lastColumn="0" w:oddVBand="0" w:evenVBand="1" w:oddHBand="0" w:evenHBand="0" w:firstRowFirstColumn="0" w:firstRowLastColumn="0" w:lastRowFirstColumn="0" w:lastRowLastColumn="0"/>
            <w:tcW w:w="1980" w:type="dxa"/>
          </w:tcPr>
          <w:p w14:paraId="6BF94B46"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Weakly supervised joint aspect–sentiment topic embedding + CNN/</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 self-training</w:t>
            </w:r>
          </w:p>
        </w:tc>
        <w:tc>
          <w:tcPr>
            <w:cnfStyle w:val="000010000000" w:firstRow="0" w:lastRow="0" w:firstColumn="0" w:lastColumn="0" w:oddVBand="1" w:evenVBand="0" w:oddHBand="0" w:evenHBand="0" w:firstRowFirstColumn="0" w:firstRowLastColumn="0" w:lastRowFirstColumn="0" w:lastRowLastColumn="0"/>
            <w:tcW w:w="1710" w:type="dxa"/>
          </w:tcPr>
          <w:p w14:paraId="55C99C30" w14:textId="77777777" w:rsidR="00182C0C" w:rsidRPr="00B75903" w:rsidRDefault="00000000" w:rsidP="00B75903">
            <w:pPr>
              <w:pStyle w:val="Compact"/>
              <w:jc w:val="both"/>
              <w:rPr>
                <w:rFonts w:ascii="Times New Roman" w:hAnsi="Times New Roman" w:cs="Times New Roman"/>
              </w:rPr>
            </w:pPr>
            <w:proofErr w:type="spellStart"/>
            <w:r w:rsidRPr="00B75903">
              <w:rPr>
                <w:rFonts w:ascii="Times New Roman" w:hAnsi="Times New Roman" w:cs="Times New Roman"/>
              </w:rPr>
              <w:t>Unlabelled</w:t>
            </w:r>
            <w:proofErr w:type="spellEnd"/>
            <w:r w:rsidRPr="00B75903">
              <w:rPr>
                <w:rFonts w:ascii="Times New Roman" w:hAnsi="Times New Roman" w:cs="Times New Roman"/>
              </w:rPr>
              <w:t xml:space="preserve"> Urdu tweet corpus + small seed-word lists</w:t>
            </w:r>
          </w:p>
        </w:tc>
        <w:tc>
          <w:tcPr>
            <w:cnfStyle w:val="000001000000" w:firstRow="0" w:lastRow="0" w:firstColumn="0" w:lastColumn="0" w:oddVBand="0" w:evenVBand="1" w:oddHBand="0" w:evenHBand="0" w:firstRowFirstColumn="0" w:firstRowLastColumn="0" w:lastRowFirstColumn="0" w:lastRowLastColumn="0"/>
            <w:tcW w:w="1800" w:type="dxa"/>
          </w:tcPr>
          <w:p w14:paraId="3279BCA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Competitive ABSA F1 without manual aspect labels</w:t>
            </w:r>
          </w:p>
        </w:tc>
        <w:tc>
          <w:tcPr>
            <w:cnfStyle w:val="000010000000" w:firstRow="0" w:lastRow="0" w:firstColumn="0" w:lastColumn="0" w:oddVBand="1" w:evenVBand="0" w:oddHBand="0" w:evenHBand="0" w:firstRowFirstColumn="0" w:firstRowLastColumn="0" w:lastRowFirstColumn="0" w:lastRowLastColumn="0"/>
            <w:tcW w:w="1728" w:type="dxa"/>
          </w:tcPr>
          <w:p w14:paraId="0347E728"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Sensitive to seed words; self-training error propagation</w:t>
            </w:r>
          </w:p>
        </w:tc>
      </w:tr>
      <w:tr w:rsidR="00B75903" w:rsidRPr="00B75903" w14:paraId="4B64642D" w14:textId="77777777" w:rsidTr="00B75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8" w:type="dxa"/>
          </w:tcPr>
          <w:p w14:paraId="3AB8D697"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19</w:t>
            </w:r>
          </w:p>
        </w:tc>
        <w:tc>
          <w:tcPr>
            <w:cnfStyle w:val="000001000000" w:firstRow="0" w:lastRow="0" w:firstColumn="0" w:lastColumn="0" w:oddVBand="0" w:evenVBand="1" w:oddHBand="0" w:evenHBand="0" w:firstRowFirstColumn="0" w:firstRowLastColumn="0" w:lastRowFirstColumn="0" w:lastRowLastColumn="0"/>
            <w:tcW w:w="630" w:type="dxa"/>
          </w:tcPr>
          <w:p w14:paraId="600D2A4E"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[19]</w:t>
            </w:r>
          </w:p>
        </w:tc>
        <w:tc>
          <w:tcPr>
            <w:cnfStyle w:val="000010000000" w:firstRow="0" w:lastRow="0" w:firstColumn="0" w:lastColumn="0" w:oddVBand="1" w:evenVBand="0" w:oddHBand="0" w:evenHBand="0" w:firstRowFirstColumn="0" w:firstRowLastColumn="0" w:lastRowFirstColumn="0" w:lastRowLastColumn="0"/>
            <w:tcW w:w="810" w:type="dxa"/>
          </w:tcPr>
          <w:p w14:paraId="741CEF2A"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2022</w:t>
            </w:r>
          </w:p>
        </w:tc>
        <w:tc>
          <w:tcPr>
            <w:cnfStyle w:val="000001000000" w:firstRow="0" w:lastRow="0" w:firstColumn="0" w:lastColumn="0" w:oddVBand="0" w:evenVBand="1" w:oddHBand="0" w:evenHBand="0" w:firstRowFirstColumn="0" w:firstRowLastColumn="0" w:lastRowFirstColumn="0" w:lastRowLastColumn="0"/>
            <w:tcW w:w="1980" w:type="dxa"/>
          </w:tcPr>
          <w:p w14:paraId="15100FA1"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XLM-R continually pre-trained on multilingual tweets (XLM-T)</w:t>
            </w:r>
          </w:p>
        </w:tc>
        <w:tc>
          <w:tcPr>
            <w:cnfStyle w:val="000010000000" w:firstRow="0" w:lastRow="0" w:firstColumn="0" w:lastColumn="0" w:oddVBand="1" w:evenVBand="0" w:oddHBand="0" w:evenHBand="0" w:firstRowFirstColumn="0" w:firstRowLastColumn="0" w:lastRowFirstColumn="0" w:lastRowLastColumn="0"/>
            <w:tcW w:w="1710" w:type="dxa"/>
          </w:tcPr>
          <w:p w14:paraId="24344039"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30+ languages of tweets; unified eight-language sentiment benchmark</w:t>
            </w:r>
          </w:p>
        </w:tc>
        <w:tc>
          <w:tcPr>
            <w:cnfStyle w:val="000001000000" w:firstRow="0" w:lastRow="0" w:firstColumn="0" w:lastColumn="0" w:oddVBand="0" w:evenVBand="1" w:oddHBand="0" w:evenHBand="0" w:firstRowFirstColumn="0" w:firstRowLastColumn="0" w:lastRowFirstColumn="0" w:lastRowLastColumn="0"/>
            <w:tcW w:w="1800" w:type="dxa"/>
          </w:tcPr>
          <w:p w14:paraId="03908F0C"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XLM-T beats generic XLM-R on Twitter sentiment; strong zero-shot cross-lingual baseline</w:t>
            </w:r>
          </w:p>
        </w:tc>
        <w:tc>
          <w:tcPr>
            <w:cnfStyle w:val="000010000000" w:firstRow="0" w:lastRow="0" w:firstColumn="0" w:lastColumn="0" w:oddVBand="1" w:evenVBand="0" w:oddHBand="0" w:evenHBand="0" w:firstRowFirstColumn="0" w:firstRowLastColumn="0" w:lastRowFirstColumn="0" w:lastRowLastColumn="0"/>
            <w:tcW w:w="1728" w:type="dxa"/>
          </w:tcPr>
          <w:p w14:paraId="5BCC65A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Urdu not in eight-language evaluation set; needs adaptation</w:t>
            </w:r>
          </w:p>
        </w:tc>
      </w:tr>
      <w:tr w:rsidR="00B75903" w:rsidRPr="00B75903" w14:paraId="73B6E37E" w14:textId="77777777" w:rsidTr="00B75903">
        <w:tc>
          <w:tcPr>
            <w:cnfStyle w:val="000010000000" w:firstRow="0" w:lastRow="0" w:firstColumn="0" w:lastColumn="0" w:oddVBand="1" w:evenVBand="0" w:oddHBand="0" w:evenHBand="0" w:firstRowFirstColumn="0" w:firstRowLastColumn="0" w:lastRowFirstColumn="0" w:lastRowLastColumn="0"/>
            <w:tcW w:w="918" w:type="dxa"/>
          </w:tcPr>
          <w:p w14:paraId="6563E823"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w:t>
            </w:r>
          </w:p>
        </w:tc>
        <w:tc>
          <w:tcPr>
            <w:cnfStyle w:val="000001000000" w:firstRow="0" w:lastRow="0" w:firstColumn="0" w:lastColumn="0" w:oddVBand="0" w:evenVBand="1" w:oddHBand="0" w:evenHBand="0" w:firstRowFirstColumn="0" w:firstRowLastColumn="0" w:lastRowFirstColumn="0" w:lastRowLastColumn="0"/>
            <w:tcW w:w="630" w:type="dxa"/>
          </w:tcPr>
          <w:p w14:paraId="44CD8618"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w:t>
            </w:r>
          </w:p>
        </w:tc>
        <w:tc>
          <w:tcPr>
            <w:cnfStyle w:val="000010000000" w:firstRow="0" w:lastRow="0" w:firstColumn="0" w:lastColumn="0" w:oddVBand="1" w:evenVBand="0" w:oddHBand="0" w:evenHBand="0" w:firstRowFirstColumn="0" w:firstRowLastColumn="0" w:lastRowFirstColumn="0" w:lastRowLastColumn="0"/>
            <w:tcW w:w="810" w:type="dxa"/>
          </w:tcPr>
          <w:p w14:paraId="1B9E1878"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2024</w:t>
            </w:r>
          </w:p>
        </w:tc>
        <w:tc>
          <w:tcPr>
            <w:cnfStyle w:val="000001000000" w:firstRow="0" w:lastRow="0" w:firstColumn="0" w:lastColumn="0" w:oddVBand="0" w:evenVBand="1" w:oddHBand="0" w:evenHBand="0" w:firstRowFirstColumn="0" w:firstRowLastColumn="0" w:lastRowFirstColumn="0" w:lastRowLastColumn="0"/>
            <w:tcW w:w="1980" w:type="dxa"/>
          </w:tcPr>
          <w:p w14:paraId="1B1D6D97"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Multimodal LLM text encoder + image encoder fusion (M2SA)</w:t>
            </w:r>
          </w:p>
        </w:tc>
        <w:tc>
          <w:tcPr>
            <w:cnfStyle w:val="000010000000" w:firstRow="0" w:lastRow="0" w:firstColumn="0" w:lastColumn="0" w:oddVBand="1" w:evenVBand="0" w:oddHBand="0" w:evenHBand="0" w:firstRowFirstColumn="0" w:firstRowLastColumn="0" w:lastRowFirstColumn="0" w:lastRowLastColumn="0"/>
            <w:tcW w:w="1710" w:type="dxa"/>
          </w:tcPr>
          <w:p w14:paraId="530203F5"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21-language Twitter sentiment datasets, text + image</w:t>
            </w:r>
          </w:p>
        </w:tc>
        <w:tc>
          <w:tcPr>
            <w:cnfStyle w:val="000001000000" w:firstRow="0" w:lastRow="0" w:firstColumn="0" w:lastColumn="0" w:oddVBand="0" w:evenVBand="1" w:oddHBand="0" w:evenHBand="0" w:firstRowFirstColumn="0" w:firstRowLastColumn="0" w:lastRowFirstColumn="0" w:lastRowLastColumn="0"/>
            <w:tcW w:w="1800" w:type="dxa"/>
          </w:tcPr>
          <w:p w14:paraId="0F5EC07F"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Sentiment-tuned LLM strongest text encoder; image features help when text is ambiguous</w:t>
            </w:r>
          </w:p>
        </w:tc>
        <w:tc>
          <w:tcPr>
            <w:cnfStyle w:val="000010000000" w:firstRow="0" w:lastRow="0" w:firstColumn="0" w:lastColumn="0" w:oddVBand="1" w:evenVBand="0" w:oddHBand="0" w:evenHBand="0" w:firstRowFirstColumn="0" w:firstRowLastColumn="0" w:lastRowFirstColumn="0" w:lastRowLastColumn="0"/>
            <w:tcW w:w="1728" w:type="dxa"/>
          </w:tcPr>
          <w:p w14:paraId="410B9098" w14:textId="77777777" w:rsidR="00182C0C" w:rsidRPr="00B75903" w:rsidRDefault="00000000" w:rsidP="00B75903">
            <w:pPr>
              <w:pStyle w:val="Compact"/>
              <w:jc w:val="both"/>
              <w:rPr>
                <w:rFonts w:ascii="Times New Roman" w:hAnsi="Times New Roman" w:cs="Times New Roman"/>
              </w:rPr>
            </w:pPr>
            <w:r w:rsidRPr="00B75903">
              <w:rPr>
                <w:rFonts w:ascii="Times New Roman" w:hAnsi="Times New Roman" w:cs="Times New Roman"/>
              </w:rPr>
              <w:t>Multimodal data requirement; Urdu coverage partial</w:t>
            </w:r>
          </w:p>
        </w:tc>
      </w:tr>
    </w:tbl>
    <w:p w14:paraId="4A425587" w14:textId="77777777" w:rsidR="00182C0C" w:rsidRPr="00B75903" w:rsidRDefault="00000000" w:rsidP="00B75903">
      <w:pPr>
        <w:pStyle w:val="Heading2"/>
        <w:jc w:val="both"/>
        <w:rPr>
          <w:rFonts w:ascii="Times New Roman" w:hAnsi="Times New Roman" w:cs="Times New Roman"/>
          <w:color w:val="auto"/>
        </w:rPr>
      </w:pPr>
      <w:bookmarkStart w:id="6" w:name="identified-research-gap"/>
      <w:bookmarkEnd w:id="5"/>
      <w:r w:rsidRPr="00B75903">
        <w:rPr>
          <w:rFonts w:ascii="Times New Roman" w:hAnsi="Times New Roman" w:cs="Times New Roman"/>
          <w:color w:val="auto"/>
        </w:rPr>
        <w:lastRenderedPageBreak/>
        <w:t>6. Identified Research Gap</w:t>
      </w:r>
    </w:p>
    <w:p w14:paraId="6DD80683" w14:textId="77777777" w:rsidR="00182C0C" w:rsidRPr="00B75903" w:rsidRDefault="00000000" w:rsidP="00B75903">
      <w:pPr>
        <w:pStyle w:val="FirstParagraph"/>
        <w:jc w:val="both"/>
        <w:rPr>
          <w:rFonts w:ascii="Times New Roman" w:hAnsi="Times New Roman" w:cs="Times New Roman"/>
        </w:rPr>
      </w:pPr>
      <w:r w:rsidRPr="00B75903">
        <w:rPr>
          <w:rFonts w:ascii="Times New Roman" w:hAnsi="Times New Roman" w:cs="Times New Roman"/>
        </w:rPr>
        <w:t xml:space="preserve">The literature surveyed exhibits a consistent and exploitable gap. Large-scale resources for Urdu tweet sentiment now exist, most notably SentiUrdu-1M [14] and the emoji-enhanced variant in [15]. Their labels, however, are weakly supervised, derived from emoticon heuristics and </w:t>
      </w:r>
      <w:proofErr w:type="spellStart"/>
      <w:r w:rsidRPr="00B75903">
        <w:rPr>
          <w:rFonts w:ascii="Times New Roman" w:hAnsi="Times New Roman" w:cs="Times New Roman"/>
        </w:rPr>
        <w:t>SentiWordNet</w:t>
      </w:r>
      <w:proofErr w:type="spellEnd"/>
      <w:r w:rsidRPr="00B75903">
        <w:rPr>
          <w:rFonts w:ascii="Times New Roman" w:hAnsi="Times New Roman" w:cs="Times New Roman"/>
        </w:rPr>
        <w:t xml:space="preserve"> matching, and therefore carry systematic, learnable noise that standard supervised pipelines treat as ground truth. In parallel, the small, manually annotated Urdu corpora used by the strongest deep-learning and transformer studies ([7], [9], [10], [11], [16], [17]) produce headline accuracies in the 80 – 96 % range that do not transfer to large noisy tweet streams, where the same architectures typically report accuracies in the mid-60s ([15]). Almost no published Urdu study (</w:t>
      </w:r>
      <w:proofErr w:type="spellStart"/>
      <w:r w:rsidRPr="00B75903">
        <w:rPr>
          <w:rFonts w:ascii="Times New Roman" w:hAnsi="Times New Roman" w:cs="Times New Roman"/>
        </w:rPr>
        <w:t>i</w:t>
      </w:r>
      <w:proofErr w:type="spellEnd"/>
      <w:r w:rsidRPr="00B75903">
        <w:rPr>
          <w:rFonts w:ascii="Times New Roman" w:hAnsi="Times New Roman" w:cs="Times New Roman"/>
        </w:rPr>
        <w:t xml:space="preserve">) trains a transformer model on a million-scale weakly labelled corpus while explicitly modelling label noise, (ii) evaluates the resulting model on a small, independently verified clean held-out test set drawn from the same domain, and (iii) compares classical, deep, and transformer families on equal footing under both noisy and clean evaluation. Furthermore, the integration of Urdu emoji semantics, code-mixing with English and Roman Urdu, and contextual sarcasm (each addressed in isolation by [15], [12], and [16] respectively) has not been examined within a single noise-aware framework. The proposed project addresses these gaps by constructing a stratified subset of SentiUrdu-1M, training TF-IDF + Logistic Regression / SVM, CNN / </w:t>
      </w:r>
      <w:proofErr w:type="spellStart"/>
      <w:r w:rsidRPr="00B75903">
        <w:rPr>
          <w:rFonts w:ascii="Times New Roman" w:hAnsi="Times New Roman" w:cs="Times New Roman"/>
        </w:rPr>
        <w:t>BiLSTM</w:t>
      </w:r>
      <w:proofErr w:type="spellEnd"/>
      <w:r w:rsidRPr="00B75903">
        <w:rPr>
          <w:rFonts w:ascii="Times New Roman" w:hAnsi="Times New Roman" w:cs="Times New Roman"/>
        </w:rPr>
        <w:t xml:space="preserve">, and fine-tuned </w:t>
      </w:r>
      <w:proofErr w:type="spellStart"/>
      <w:r w:rsidRPr="00B75903">
        <w:rPr>
          <w:rFonts w:ascii="Times New Roman" w:hAnsi="Times New Roman" w:cs="Times New Roman"/>
        </w:rPr>
        <w:t>mBERT</w:t>
      </w:r>
      <w:proofErr w:type="spellEnd"/>
      <w:r w:rsidRPr="00B75903">
        <w:rPr>
          <w:rFonts w:ascii="Times New Roman" w:hAnsi="Times New Roman" w:cs="Times New Roman"/>
        </w:rPr>
        <w:t xml:space="preserve"> / XLM-R models within the same pipeline, evaluating on a clean held-out subset of 500–1,000 manually verified tweets, and </w:t>
      </w:r>
      <w:proofErr w:type="spellStart"/>
      <w:r w:rsidRPr="00B75903">
        <w:rPr>
          <w:rFonts w:ascii="Times New Roman" w:hAnsi="Times New Roman" w:cs="Times New Roman"/>
        </w:rPr>
        <w:t>analysing</w:t>
      </w:r>
      <w:proofErr w:type="spellEnd"/>
      <w:r w:rsidRPr="00B75903">
        <w:rPr>
          <w:rFonts w:ascii="Times New Roman" w:hAnsi="Times New Roman" w:cs="Times New Roman"/>
        </w:rPr>
        <w:t xml:space="preserve"> the gap between weakly supervised and clean-label accuracy as a direct quantitative measure of label noise impact.</w:t>
      </w:r>
    </w:p>
    <w:p w14:paraId="137ED411" w14:textId="77777777" w:rsidR="00182C0C" w:rsidRPr="00B75903" w:rsidRDefault="00000000" w:rsidP="00B75903">
      <w:pPr>
        <w:pStyle w:val="Heading2"/>
        <w:jc w:val="both"/>
        <w:rPr>
          <w:rFonts w:ascii="Times New Roman" w:hAnsi="Times New Roman" w:cs="Times New Roman"/>
          <w:color w:val="auto"/>
        </w:rPr>
      </w:pPr>
      <w:bookmarkStart w:id="7" w:name="references-ieee-format"/>
      <w:bookmarkEnd w:id="6"/>
      <w:r w:rsidRPr="00B75903">
        <w:rPr>
          <w:rFonts w:ascii="Times New Roman" w:hAnsi="Times New Roman" w:cs="Times New Roman"/>
          <w:color w:val="auto"/>
        </w:rPr>
        <w:t>7. References (IEEE Format)</w:t>
      </w:r>
    </w:p>
    <w:p w14:paraId="039A490D" w14:textId="77777777" w:rsidR="00182C0C" w:rsidRPr="00B75903" w:rsidRDefault="00000000" w:rsidP="00B75903">
      <w:pPr>
        <w:pStyle w:val="FirstParagraph"/>
        <w:jc w:val="both"/>
        <w:rPr>
          <w:rFonts w:ascii="Times New Roman" w:hAnsi="Times New Roman" w:cs="Times New Roman"/>
        </w:rPr>
      </w:pPr>
      <w:r w:rsidRPr="00B75903">
        <w:rPr>
          <w:rFonts w:ascii="Times New Roman" w:hAnsi="Times New Roman" w:cs="Times New Roman"/>
        </w:rPr>
        <w:t xml:space="preserve">[1] M. Bilal, H. Israr, M. Shahid, and A. Khan, “Sentiment classification of Roman-Urdu opinions using Naïve Bayesian, Decision Tree and KNN classification techniques,” </w:t>
      </w:r>
      <w:r w:rsidRPr="00B75903">
        <w:rPr>
          <w:rFonts w:ascii="Times New Roman" w:hAnsi="Times New Roman" w:cs="Times New Roman"/>
          <w:i/>
          <w:iCs/>
        </w:rPr>
        <w:t>Journal of King Saud University – Computer and Information Sciences</w:t>
      </w:r>
      <w:r w:rsidRPr="00B75903">
        <w:rPr>
          <w:rFonts w:ascii="Times New Roman" w:hAnsi="Times New Roman" w:cs="Times New Roman"/>
        </w:rPr>
        <w:t>, vol. 28, no. 3, pp. 330–344, 2016.</w:t>
      </w:r>
    </w:p>
    <w:p w14:paraId="50F12607"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[2] Z. Nasim and S. Ghani, “Sentiment analysis on Urdu tweets using Markov chains,” </w:t>
      </w:r>
      <w:r w:rsidRPr="00B75903">
        <w:rPr>
          <w:rFonts w:ascii="Times New Roman" w:hAnsi="Times New Roman" w:cs="Times New Roman"/>
          <w:i/>
          <w:iCs/>
        </w:rPr>
        <w:t>SN Computer Science</w:t>
      </w:r>
      <w:r w:rsidRPr="00B75903">
        <w:rPr>
          <w:rFonts w:ascii="Times New Roman" w:hAnsi="Times New Roman" w:cs="Times New Roman"/>
        </w:rPr>
        <w:t>, vol. 1, no. 5, art. no. 269, 2020.</w:t>
      </w:r>
    </w:p>
    <w:p w14:paraId="4E4CBE1F"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[3] N. Mukhtar and M. A. Khan, “Effective lexicon-based approach for Urdu sentiment analysis,” </w:t>
      </w:r>
      <w:r w:rsidRPr="00B75903">
        <w:rPr>
          <w:rFonts w:ascii="Times New Roman" w:hAnsi="Times New Roman" w:cs="Times New Roman"/>
          <w:i/>
          <w:iCs/>
        </w:rPr>
        <w:t>Artificial Intelligence Review</w:t>
      </w:r>
      <w:r w:rsidRPr="00B75903">
        <w:rPr>
          <w:rFonts w:ascii="Times New Roman" w:hAnsi="Times New Roman" w:cs="Times New Roman"/>
        </w:rPr>
        <w:t>, vol. 53, no. 4, pp. 2521–2548, 2020.</w:t>
      </w:r>
    </w:p>
    <w:p w14:paraId="71269475"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[4] A. Khattak, M. Z. Asghar, A. Saeed, I. A. Hameed, S. A. Hassan, and S. Ahmad, “A survey on sentiment analysis in Urdu: A resource-poor language,” </w:t>
      </w:r>
      <w:r w:rsidRPr="00B75903">
        <w:rPr>
          <w:rFonts w:ascii="Times New Roman" w:hAnsi="Times New Roman" w:cs="Times New Roman"/>
          <w:i/>
          <w:iCs/>
        </w:rPr>
        <w:t>Egyptian Informatics Journal</w:t>
      </w:r>
      <w:r w:rsidRPr="00B75903">
        <w:rPr>
          <w:rFonts w:ascii="Times New Roman" w:hAnsi="Times New Roman" w:cs="Times New Roman"/>
        </w:rPr>
        <w:t>, vol. 22, no. 1, pp. 53–74, 2021.</w:t>
      </w:r>
    </w:p>
    <w:p w14:paraId="701A4D9A"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[5] K. B. Muhammad and S. M. A. Burney, “Innovations in Urdu sentiment analysis using machine and deep learning techniques for two-class classification of symmetric datasets,” </w:t>
      </w:r>
      <w:r w:rsidRPr="00B75903">
        <w:rPr>
          <w:rFonts w:ascii="Times New Roman" w:hAnsi="Times New Roman" w:cs="Times New Roman"/>
          <w:i/>
          <w:iCs/>
        </w:rPr>
        <w:t>Symmetry</w:t>
      </w:r>
      <w:r w:rsidRPr="00B75903">
        <w:rPr>
          <w:rFonts w:ascii="Times New Roman" w:hAnsi="Times New Roman" w:cs="Times New Roman"/>
        </w:rPr>
        <w:t>, vol. 15, no. 5, art. no. 1027, 2023.</w:t>
      </w:r>
    </w:p>
    <w:p w14:paraId="3C200BF3"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[6] M. Nabil, M. Aly, and A. F. Atiya, “ASTD: Arabic sentiment tweets dataset,” in </w:t>
      </w:r>
      <w:r w:rsidRPr="00B75903">
        <w:rPr>
          <w:rFonts w:ascii="Times New Roman" w:hAnsi="Times New Roman" w:cs="Times New Roman"/>
          <w:i/>
          <w:iCs/>
        </w:rPr>
        <w:t>Proc. 2015 Conf. on Empirical Methods in Natural Language Processing (EMNLP)</w:t>
      </w:r>
      <w:r w:rsidRPr="00B75903">
        <w:rPr>
          <w:rFonts w:ascii="Times New Roman" w:hAnsi="Times New Roman" w:cs="Times New Roman"/>
        </w:rPr>
        <w:t>, Lisbon, Portugal, 2015, pp. 2515–2519.</w:t>
      </w:r>
    </w:p>
    <w:p w14:paraId="34773E9F"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[7] N. Ashraf, L. Khan, S. Butt, H.-T. Chang, G. Sidorov, and A. </w:t>
      </w:r>
      <w:proofErr w:type="spellStart"/>
      <w:r w:rsidRPr="00B75903">
        <w:rPr>
          <w:rFonts w:ascii="Times New Roman" w:hAnsi="Times New Roman" w:cs="Times New Roman"/>
        </w:rPr>
        <w:t>Gelbukh</w:t>
      </w:r>
      <w:proofErr w:type="spellEnd"/>
      <w:r w:rsidRPr="00B75903">
        <w:rPr>
          <w:rFonts w:ascii="Times New Roman" w:hAnsi="Times New Roman" w:cs="Times New Roman"/>
        </w:rPr>
        <w:t xml:space="preserve">, “Multi-label emotion classification of Urdu tweets,” </w:t>
      </w:r>
      <w:proofErr w:type="spellStart"/>
      <w:r w:rsidRPr="00B75903">
        <w:rPr>
          <w:rFonts w:ascii="Times New Roman" w:hAnsi="Times New Roman" w:cs="Times New Roman"/>
          <w:i/>
          <w:iCs/>
        </w:rPr>
        <w:t>PeerJ</w:t>
      </w:r>
      <w:proofErr w:type="spellEnd"/>
      <w:r w:rsidRPr="00B75903">
        <w:rPr>
          <w:rFonts w:ascii="Times New Roman" w:hAnsi="Times New Roman" w:cs="Times New Roman"/>
          <w:i/>
          <w:iCs/>
        </w:rPr>
        <w:t xml:space="preserve"> Computer Science</w:t>
      </w:r>
      <w:r w:rsidRPr="00B75903">
        <w:rPr>
          <w:rFonts w:ascii="Times New Roman" w:hAnsi="Times New Roman" w:cs="Times New Roman"/>
        </w:rPr>
        <w:t>, vol. 8, art. no. e896, 2022.</w:t>
      </w:r>
    </w:p>
    <w:p w14:paraId="5DAA2F54"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lastRenderedPageBreak/>
        <w:t xml:space="preserve">[8] A. A. Nagra, K. Alissa, T. M. Ghazal, S. </w:t>
      </w:r>
      <w:proofErr w:type="spellStart"/>
      <w:r w:rsidRPr="00B75903">
        <w:rPr>
          <w:rFonts w:ascii="Times New Roman" w:hAnsi="Times New Roman" w:cs="Times New Roman"/>
        </w:rPr>
        <w:t>Kukunuru</w:t>
      </w:r>
      <w:proofErr w:type="spellEnd"/>
      <w:r w:rsidRPr="00B75903">
        <w:rPr>
          <w:rFonts w:ascii="Times New Roman" w:hAnsi="Times New Roman" w:cs="Times New Roman"/>
        </w:rPr>
        <w:t xml:space="preserve">, M. M. Asif, and M. Fawad, “Deep sentiments analysis for Roman Urdu dataset using faster recurrent convolutional neural network model,” </w:t>
      </w:r>
      <w:r w:rsidRPr="00B75903">
        <w:rPr>
          <w:rFonts w:ascii="Times New Roman" w:hAnsi="Times New Roman" w:cs="Times New Roman"/>
          <w:i/>
          <w:iCs/>
        </w:rPr>
        <w:t>Applied Artificial Intelligence</w:t>
      </w:r>
      <w:r w:rsidRPr="00B75903">
        <w:rPr>
          <w:rFonts w:ascii="Times New Roman" w:hAnsi="Times New Roman" w:cs="Times New Roman"/>
        </w:rPr>
        <w:t>, vol. 36, no. 1, art. no. 2123094, 2022.</w:t>
      </w:r>
    </w:p>
    <w:p w14:paraId="64E693FD"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[9] L. Khan, A. Amjad, N. Ashraf, and H.-T. Chang, “Multi-class sentiment analysis of Urdu text using multilingual BERT,” </w:t>
      </w:r>
      <w:r w:rsidRPr="00B75903">
        <w:rPr>
          <w:rFonts w:ascii="Times New Roman" w:hAnsi="Times New Roman" w:cs="Times New Roman"/>
          <w:i/>
          <w:iCs/>
        </w:rPr>
        <w:t>Scientific Reports</w:t>
      </w:r>
      <w:r w:rsidRPr="00B75903">
        <w:rPr>
          <w:rFonts w:ascii="Times New Roman" w:hAnsi="Times New Roman" w:cs="Times New Roman"/>
        </w:rPr>
        <w:t>, vol. 12, art. no. 5436, 2022.</w:t>
      </w:r>
    </w:p>
    <w:p w14:paraId="7CC82F04"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[10] U. Sehar, S. Kanwal, N. I. </w:t>
      </w:r>
      <w:proofErr w:type="spellStart"/>
      <w:r w:rsidRPr="00B75903">
        <w:rPr>
          <w:rFonts w:ascii="Times New Roman" w:hAnsi="Times New Roman" w:cs="Times New Roman"/>
        </w:rPr>
        <w:t>Allheeib</w:t>
      </w:r>
      <w:proofErr w:type="spellEnd"/>
      <w:r w:rsidRPr="00B75903">
        <w:rPr>
          <w:rFonts w:ascii="Times New Roman" w:hAnsi="Times New Roman" w:cs="Times New Roman"/>
        </w:rPr>
        <w:t xml:space="preserve">, S. </w:t>
      </w:r>
      <w:proofErr w:type="spellStart"/>
      <w:r w:rsidRPr="00B75903">
        <w:rPr>
          <w:rFonts w:ascii="Times New Roman" w:hAnsi="Times New Roman" w:cs="Times New Roman"/>
        </w:rPr>
        <w:t>Almari</w:t>
      </w:r>
      <w:proofErr w:type="spellEnd"/>
      <w:r w:rsidRPr="00B75903">
        <w:rPr>
          <w:rFonts w:ascii="Times New Roman" w:hAnsi="Times New Roman" w:cs="Times New Roman"/>
        </w:rPr>
        <w:t xml:space="preserve">, F. Khan, K. </w:t>
      </w:r>
      <w:proofErr w:type="spellStart"/>
      <w:r w:rsidRPr="00B75903">
        <w:rPr>
          <w:rFonts w:ascii="Times New Roman" w:hAnsi="Times New Roman" w:cs="Times New Roman"/>
        </w:rPr>
        <w:t>Dashtipur</w:t>
      </w:r>
      <w:proofErr w:type="spellEnd"/>
      <w:r w:rsidRPr="00B75903">
        <w:rPr>
          <w:rFonts w:ascii="Times New Roman" w:hAnsi="Times New Roman" w:cs="Times New Roman"/>
        </w:rPr>
        <w:t xml:space="preserve">, M. Gogate, and O. A. Khashan, “A hybrid dependency-based approach for Urdu sentiment analysis,” </w:t>
      </w:r>
      <w:r w:rsidRPr="00B75903">
        <w:rPr>
          <w:rFonts w:ascii="Times New Roman" w:hAnsi="Times New Roman" w:cs="Times New Roman"/>
          <w:i/>
          <w:iCs/>
        </w:rPr>
        <w:t>Scientific Reports</w:t>
      </w:r>
      <w:r w:rsidRPr="00B75903">
        <w:rPr>
          <w:rFonts w:ascii="Times New Roman" w:hAnsi="Times New Roman" w:cs="Times New Roman"/>
        </w:rPr>
        <w:t>, vol. 13, art. no. 22075, 2023.</w:t>
      </w:r>
    </w:p>
    <w:p w14:paraId="26C0B20D"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[11] L. Khan, A. Qazi, H.-T. Chang, M. Alhajlah, and A. Mahmood, “Empowering Urdu sentiment analysis: an attention-based stacked CNN-Bi-LSTM DNN with multilingual BERT,” </w:t>
      </w:r>
      <w:r w:rsidRPr="00B75903">
        <w:rPr>
          <w:rFonts w:ascii="Times New Roman" w:hAnsi="Times New Roman" w:cs="Times New Roman"/>
          <w:i/>
          <w:iCs/>
        </w:rPr>
        <w:t>Complex &amp; Intelligent Systems</w:t>
      </w:r>
      <w:r w:rsidRPr="00B75903">
        <w:rPr>
          <w:rFonts w:ascii="Times New Roman" w:hAnsi="Times New Roman" w:cs="Times New Roman"/>
        </w:rPr>
        <w:t>, vol. 11, art. no. 10, 2025.</w:t>
      </w:r>
    </w:p>
    <w:p w14:paraId="497B7177"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[12] A. Samreen and S. A. Ali, “Dataset construction to detect human behavior with the help of emotions, sentiments and mood for Roman Urdu,” </w:t>
      </w:r>
      <w:r w:rsidRPr="00B75903">
        <w:rPr>
          <w:rFonts w:ascii="Times New Roman" w:hAnsi="Times New Roman" w:cs="Times New Roman"/>
          <w:i/>
          <w:iCs/>
        </w:rPr>
        <w:t>Data in Brief</w:t>
      </w:r>
      <w:r w:rsidRPr="00B75903">
        <w:rPr>
          <w:rFonts w:ascii="Times New Roman" w:hAnsi="Times New Roman" w:cs="Times New Roman"/>
        </w:rPr>
        <w:t>, vol. 52, art. no. 109906, 2024.</w:t>
      </w:r>
    </w:p>
    <w:p w14:paraId="1FBCCCC8"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[13] S. Barreto, R. Moura, J. Carvalho, A. Paes, and A. Plastino, “Sentiment analysis in tweets: An assessment study from classical to modern text representation models,” </w:t>
      </w:r>
      <w:r w:rsidRPr="00B75903">
        <w:rPr>
          <w:rFonts w:ascii="Times New Roman" w:hAnsi="Times New Roman" w:cs="Times New Roman"/>
          <w:i/>
          <w:iCs/>
        </w:rPr>
        <w:t>Language Resources and Evaluation</w:t>
      </w:r>
      <w:r w:rsidRPr="00B75903">
        <w:rPr>
          <w:rFonts w:ascii="Times New Roman" w:hAnsi="Times New Roman" w:cs="Times New Roman"/>
        </w:rPr>
        <w:t>, vol. 57, no. 4, pp. 1727–1758, 2023.</w:t>
      </w:r>
    </w:p>
    <w:p w14:paraId="2908D35F"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[14] A. Ghafoor, A. S. Imran, S. M. Daudpota, Z. Kastrati, S. Shaikh, and R. Batra, “SentiUrdu-1M: A large-scale tweet dataset for Urdu text sentiment analysis using weakly supervised learning,” </w:t>
      </w:r>
      <w:r w:rsidRPr="00B75903">
        <w:rPr>
          <w:rFonts w:ascii="Times New Roman" w:hAnsi="Times New Roman" w:cs="Times New Roman"/>
          <w:i/>
          <w:iCs/>
        </w:rPr>
        <w:t>PLOS ONE</w:t>
      </w:r>
      <w:r w:rsidRPr="00B75903">
        <w:rPr>
          <w:rFonts w:ascii="Times New Roman" w:hAnsi="Times New Roman" w:cs="Times New Roman"/>
        </w:rPr>
        <w:t>, vol. 18, no. 8, art. no. e0290779, 2023.</w:t>
      </w:r>
    </w:p>
    <w:p w14:paraId="52A1BEA0"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[15] K. R. Narejo, H. Zan, D. </w:t>
      </w:r>
      <w:proofErr w:type="spellStart"/>
      <w:r w:rsidRPr="00B75903">
        <w:rPr>
          <w:rFonts w:ascii="Times New Roman" w:hAnsi="Times New Roman" w:cs="Times New Roman"/>
        </w:rPr>
        <w:t>Oralbekova</w:t>
      </w:r>
      <w:proofErr w:type="spellEnd"/>
      <w:r w:rsidRPr="00B75903">
        <w:rPr>
          <w:rFonts w:ascii="Times New Roman" w:hAnsi="Times New Roman" w:cs="Times New Roman"/>
        </w:rPr>
        <w:t xml:space="preserve">, K. P. </w:t>
      </w:r>
      <w:proofErr w:type="spellStart"/>
      <w:r w:rsidRPr="00B75903">
        <w:rPr>
          <w:rFonts w:ascii="Times New Roman" w:hAnsi="Times New Roman" w:cs="Times New Roman"/>
        </w:rPr>
        <w:t>Dharmani</w:t>
      </w:r>
      <w:proofErr w:type="spellEnd"/>
      <w:r w:rsidRPr="00B75903">
        <w:rPr>
          <w:rFonts w:ascii="Times New Roman" w:hAnsi="Times New Roman" w:cs="Times New Roman"/>
        </w:rPr>
        <w:t xml:space="preserve">, M. </w:t>
      </w:r>
      <w:proofErr w:type="spellStart"/>
      <w:r w:rsidRPr="00B75903">
        <w:rPr>
          <w:rFonts w:ascii="Times New Roman" w:hAnsi="Times New Roman" w:cs="Times New Roman"/>
        </w:rPr>
        <w:t>Orken</w:t>
      </w:r>
      <w:proofErr w:type="spellEnd"/>
      <w:r w:rsidRPr="00B75903">
        <w:rPr>
          <w:rFonts w:ascii="Times New Roman" w:hAnsi="Times New Roman" w:cs="Times New Roman"/>
        </w:rPr>
        <w:t xml:space="preserve">, and K. </w:t>
      </w:r>
      <w:proofErr w:type="spellStart"/>
      <w:r w:rsidRPr="00B75903">
        <w:rPr>
          <w:rFonts w:ascii="Times New Roman" w:hAnsi="Times New Roman" w:cs="Times New Roman"/>
        </w:rPr>
        <w:t>Mukhsina</w:t>
      </w:r>
      <w:proofErr w:type="spellEnd"/>
      <w:r w:rsidRPr="00B75903">
        <w:rPr>
          <w:rFonts w:ascii="Times New Roman" w:hAnsi="Times New Roman" w:cs="Times New Roman"/>
        </w:rPr>
        <w:t xml:space="preserve">, “Enhancing emoji-based sentiment classification in Urdu tweets: Fusion strategies with multilingual BERT and emoji embeddings,” </w:t>
      </w:r>
      <w:r w:rsidRPr="00B75903">
        <w:rPr>
          <w:rFonts w:ascii="Times New Roman" w:hAnsi="Times New Roman" w:cs="Times New Roman"/>
          <w:i/>
          <w:iCs/>
        </w:rPr>
        <w:t>IEEE Access</w:t>
      </w:r>
      <w:r w:rsidRPr="00B75903">
        <w:rPr>
          <w:rFonts w:ascii="Times New Roman" w:hAnsi="Times New Roman" w:cs="Times New Roman"/>
        </w:rPr>
        <w:t>, vol. 12, pp. 126587–126603, 2024.</w:t>
      </w:r>
    </w:p>
    <w:p w14:paraId="221AD52C"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[16] M. E. Hassan, M. Hussain, I. Maab, U. Habib, M. A. Khan, and A. Masood, “Detection of sarcasm in Urdu tweets using deep learning and </w:t>
      </w:r>
      <w:proofErr w:type="gramStart"/>
      <w:r w:rsidRPr="00B75903">
        <w:rPr>
          <w:rFonts w:ascii="Times New Roman" w:hAnsi="Times New Roman" w:cs="Times New Roman"/>
        </w:rPr>
        <w:t>transformer based</w:t>
      </w:r>
      <w:proofErr w:type="gramEnd"/>
      <w:r w:rsidRPr="00B75903">
        <w:rPr>
          <w:rFonts w:ascii="Times New Roman" w:hAnsi="Times New Roman" w:cs="Times New Roman"/>
        </w:rPr>
        <w:t xml:space="preserve"> hybrid approaches,” </w:t>
      </w:r>
      <w:r w:rsidRPr="00B75903">
        <w:rPr>
          <w:rFonts w:ascii="Times New Roman" w:hAnsi="Times New Roman" w:cs="Times New Roman"/>
          <w:i/>
          <w:iCs/>
        </w:rPr>
        <w:t>IEEE Access</w:t>
      </w:r>
      <w:r w:rsidRPr="00B75903">
        <w:rPr>
          <w:rFonts w:ascii="Times New Roman" w:hAnsi="Times New Roman" w:cs="Times New Roman"/>
        </w:rPr>
        <w:t>, vol. 12, pp. 61542–61555, 2024.</w:t>
      </w:r>
    </w:p>
    <w:p w14:paraId="7A70B2AD"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[17] M. Saeed, N. Ahmed, D. Ali, M. Ramzan, M. Mohib, K. Bagga, A. U. Rahman, and I. M. Khan, “In-depth Urdu sentiment analysis through multilingual BERT and supervised learning approaches,” </w:t>
      </w:r>
      <w:r w:rsidRPr="00B75903">
        <w:rPr>
          <w:rFonts w:ascii="Times New Roman" w:hAnsi="Times New Roman" w:cs="Times New Roman"/>
          <w:i/>
          <w:iCs/>
        </w:rPr>
        <w:t>ICCK Transactions on Intelligent Systematics</w:t>
      </w:r>
      <w:r w:rsidRPr="00B75903">
        <w:rPr>
          <w:rFonts w:ascii="Times New Roman" w:hAnsi="Times New Roman" w:cs="Times New Roman"/>
        </w:rPr>
        <w:t>, vol. 1, no. 3, pp. 161–175, 2024.</w:t>
      </w:r>
    </w:p>
    <w:p w14:paraId="508391CE"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[18] Zoya, “Weakly supervised learning for aspect-based sentiment analysis of Urdu tweets,” in </w:t>
      </w:r>
      <w:r w:rsidRPr="00B75903">
        <w:rPr>
          <w:rFonts w:ascii="Times New Roman" w:hAnsi="Times New Roman" w:cs="Times New Roman"/>
          <w:i/>
          <w:iCs/>
        </w:rPr>
        <w:t>Proc. Student Research Workshop, Recent Advances in Natural Language Processing (RANLP)</w:t>
      </w:r>
      <w:r w:rsidRPr="00B75903">
        <w:rPr>
          <w:rFonts w:ascii="Times New Roman" w:hAnsi="Times New Roman" w:cs="Times New Roman"/>
        </w:rPr>
        <w:t>, 2023, pp. 70–78.</w:t>
      </w:r>
    </w:p>
    <w:p w14:paraId="627D6885"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[19] F. Barbieri, L. Espinosa Anke, and J. Camacho-</w:t>
      </w:r>
      <w:proofErr w:type="spellStart"/>
      <w:r w:rsidRPr="00B75903">
        <w:rPr>
          <w:rFonts w:ascii="Times New Roman" w:hAnsi="Times New Roman" w:cs="Times New Roman"/>
        </w:rPr>
        <w:t>Collados</w:t>
      </w:r>
      <w:proofErr w:type="spellEnd"/>
      <w:r w:rsidRPr="00B75903">
        <w:rPr>
          <w:rFonts w:ascii="Times New Roman" w:hAnsi="Times New Roman" w:cs="Times New Roman"/>
        </w:rPr>
        <w:t xml:space="preserve">, “XLM-T: Multilingual language models in Twitter for sentiment analysis and beyond,” in </w:t>
      </w:r>
      <w:r w:rsidRPr="00B75903">
        <w:rPr>
          <w:rFonts w:ascii="Times New Roman" w:hAnsi="Times New Roman" w:cs="Times New Roman"/>
          <w:i/>
          <w:iCs/>
        </w:rPr>
        <w:t>Proc. 13th Conf. on Language Resources and Evaluation (LREC)</w:t>
      </w:r>
      <w:r w:rsidRPr="00B75903">
        <w:rPr>
          <w:rFonts w:ascii="Times New Roman" w:hAnsi="Times New Roman" w:cs="Times New Roman"/>
        </w:rPr>
        <w:t>, Marseille, France, 2022, pp. 258–266.</w:t>
      </w:r>
    </w:p>
    <w:p w14:paraId="001FAA9C" w14:textId="77777777" w:rsidR="00182C0C" w:rsidRPr="00B75903" w:rsidRDefault="00000000" w:rsidP="00B75903">
      <w:pPr>
        <w:pStyle w:val="BodyText"/>
        <w:jc w:val="both"/>
        <w:rPr>
          <w:rFonts w:ascii="Times New Roman" w:hAnsi="Times New Roman" w:cs="Times New Roman"/>
        </w:rPr>
      </w:pPr>
      <w:r w:rsidRPr="00B75903">
        <w:rPr>
          <w:rFonts w:ascii="Times New Roman" w:hAnsi="Times New Roman" w:cs="Times New Roman"/>
        </w:rPr>
        <w:t xml:space="preserve">[20] G. Thakkar, S. Hakimov, and M. Tadić, “M2SA: Multimodal and multilingual model for sentiment analysis of tweets,” in </w:t>
      </w:r>
      <w:r w:rsidRPr="00B75903">
        <w:rPr>
          <w:rFonts w:ascii="Times New Roman" w:hAnsi="Times New Roman" w:cs="Times New Roman"/>
          <w:i/>
          <w:iCs/>
        </w:rPr>
        <w:t>Proc. 2024 Joint Int. Conf. on Computational Linguistics, Language Resources and Evaluation (LREC-COLING)</w:t>
      </w:r>
      <w:r w:rsidRPr="00B75903">
        <w:rPr>
          <w:rFonts w:ascii="Times New Roman" w:hAnsi="Times New Roman" w:cs="Times New Roman"/>
        </w:rPr>
        <w:t>, Torino, Italy, 2024.</w:t>
      </w:r>
      <w:bookmarkEnd w:id="0"/>
      <w:bookmarkEnd w:id="7"/>
    </w:p>
    <w:sectPr w:rsidR="00182C0C" w:rsidRPr="00B759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8E01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85178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2C0C"/>
    <w:rsid w:val="000629AA"/>
    <w:rsid w:val="00182C0C"/>
    <w:rsid w:val="00331258"/>
    <w:rsid w:val="008A03D8"/>
    <w:rsid w:val="00B75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7704"/>
  <w15:docId w15:val="{EA3AF3B1-ADA6-4A2A-849F-27F072D2D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B7590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5615</Words>
  <Characters>32012</Characters>
  <Application>Microsoft Office Word</Application>
  <DocSecurity>0</DocSecurity>
  <Lines>266</Lines>
  <Paragraphs>75</Paragraphs>
  <ScaleCrop>false</ScaleCrop>
  <Company/>
  <LinksUpToDate>false</LinksUpToDate>
  <CharactersWithSpaces>37552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bscs22f41</cp:lastModifiedBy>
  <cp:revision>7</cp:revision>
  <dcterms:created xsi:type="dcterms:W3CDTF">2026-05-12T18:28:00Z</dcterms:created>
  <dcterms:modified xsi:type="dcterms:W3CDTF">2026-05-12T18:36:00Z</dcterms:modified>
</cp:coreProperties>
</file>