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hAnsiTheme="majorBidi" w:cstheme="majorBidi"/>
          <w:color w:val="4472C4" w:themeColor="accent1"/>
        </w:rPr>
        <w:id w:val="351542799"/>
        <w:docPartObj>
          <w:docPartGallery w:val="Cover Pages"/>
          <w:docPartUnique/>
        </w:docPartObj>
      </w:sdtPr>
      <w:sdtEndPr>
        <w:rPr>
          <w:b/>
          <w:bCs/>
          <w:color w:val="auto"/>
          <w:sz w:val="32"/>
          <w:szCs w:val="32"/>
        </w:rPr>
      </w:sdtEndPr>
      <w:sdtContent>
        <w:p w14:paraId="1DD494F7" w14:textId="30EC7A70" w:rsidR="008A6C65" w:rsidRPr="008A6C65" w:rsidRDefault="008A6C65" w:rsidP="008A6C65">
          <w:pPr>
            <w:pStyle w:val="NoSpacing"/>
            <w:bidi w:val="0"/>
            <w:spacing w:after="240"/>
            <w:rPr>
              <w:rFonts w:asciiTheme="majorBidi" w:hAnsiTheme="majorBidi" w:cstheme="majorBidi"/>
              <w:color w:val="4472C4" w:themeColor="accent1"/>
              <w:sz w:val="24"/>
              <w:szCs w:val="24"/>
            </w:rPr>
          </w:pPr>
        </w:p>
        <w:p w14:paraId="7B21DFC5" w14:textId="77777777" w:rsidR="008A6C65" w:rsidRDefault="008A6C65">
          <w:pPr>
            <w:bidi w:val="0"/>
            <w:rPr>
              <w:rFonts w:asciiTheme="majorBidi" w:hAnsiTheme="majorBidi" w:cstheme="majorBidi"/>
              <w:color w:val="4472C4" w:themeColor="accent1"/>
            </w:rPr>
          </w:pPr>
          <w:r>
            <w:rPr>
              <w:rFonts w:asciiTheme="majorBidi" w:hAnsiTheme="majorBidi" w:cstheme="majorBidi"/>
              <w:color w:val="4472C4" w:themeColor="accent1"/>
            </w:rPr>
            <w:br w:type="page"/>
          </w:r>
        </w:p>
        <w:p w14:paraId="2A9BAA99" w14:textId="77777777" w:rsidR="008A6C65" w:rsidRPr="008A6C65" w:rsidRDefault="008A6C65" w:rsidP="008A6C65">
          <w:pPr>
            <w:pStyle w:val="NoSpacing"/>
            <w:bidi w:val="0"/>
            <w:spacing w:before="1540" w:after="240"/>
            <w:jc w:val="center"/>
            <w:rPr>
              <w:rFonts w:asciiTheme="majorBidi" w:hAnsiTheme="majorBidi" w:cstheme="majorBidi"/>
              <w:color w:val="4472C4" w:themeColor="accent1"/>
              <w:sz w:val="24"/>
              <w:szCs w:val="24"/>
            </w:rPr>
          </w:pPr>
        </w:p>
        <w:p w14:paraId="00AA1359" w14:textId="7F6380F9" w:rsidR="00872EF6" w:rsidRPr="00827269" w:rsidRDefault="008A6C65" w:rsidP="008A6C65">
          <w:pPr>
            <w:pStyle w:val="NoSpacing"/>
            <w:bidi w:val="0"/>
            <w:spacing w:before="1540" w:after="240"/>
            <w:jc w:val="center"/>
            <w:rPr>
              <w:rFonts w:asciiTheme="majorBidi" w:hAnsiTheme="majorBidi" w:cstheme="majorBidi"/>
              <w:color w:val="4472C4" w:themeColor="accent1"/>
            </w:rPr>
          </w:pPr>
          <w:r>
            <w:rPr>
              <w:rFonts w:asciiTheme="majorBidi" w:hAnsiTheme="majorBidi" w:cstheme="majorBidi"/>
              <w:color w:val="4472C4" w:themeColor="accent1"/>
            </w:rPr>
            <w:br w:type="column"/>
          </w:r>
          <w:r w:rsidR="00872EF6" w:rsidRPr="00827269">
            <w:rPr>
              <w:rFonts w:asciiTheme="majorBidi" w:hAnsiTheme="majorBidi" w:cstheme="majorBidi"/>
              <w:noProof/>
              <w:color w:val="4472C4" w:themeColor="accent1"/>
            </w:rPr>
            <w:lastRenderedPageBreak/>
            <w:drawing>
              <wp:inline distT="0" distB="0" distL="0" distR="0" wp14:anchorId="5B39C42D" wp14:editId="5227E77F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Bidi" w:eastAsiaTheme="majorEastAsia" w:hAnsiTheme="majorBidi" w:cstheme="majorBidi"/>
              <w:caps/>
              <w:color w:val="4472C4" w:themeColor="accent1"/>
              <w:sz w:val="44"/>
              <w:szCs w:val="44"/>
            </w:rPr>
            <w:alias w:val="Title"/>
            <w:tag w:val=""/>
            <w:id w:val="1735040861"/>
            <w:placeholder>
              <w:docPart w:val="36833C26E8B04FE8A8F80DDC8BA2C83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7B4EB0B" w14:textId="73F58165" w:rsidR="00872EF6" w:rsidRPr="00827269" w:rsidRDefault="00872EF6" w:rsidP="00872EF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bidi w:val="0"/>
                <w:jc w:val="center"/>
                <w:rPr>
                  <w:rFonts w:asciiTheme="majorBidi" w:eastAsiaTheme="majorEastAsia" w:hAnsiTheme="majorBidi" w:cstheme="majorBidi"/>
                  <w:caps/>
                  <w:color w:val="4472C4" w:themeColor="accent1"/>
                  <w:sz w:val="80"/>
                  <w:szCs w:val="80"/>
                </w:rPr>
              </w:pPr>
              <w:r w:rsidRPr="00827269">
                <w:rPr>
                  <w:rFonts w:asciiTheme="majorBidi" w:eastAsiaTheme="majorEastAsia" w:hAnsiTheme="majorBidi" w:cstheme="majorBidi"/>
                  <w:caps/>
                  <w:color w:val="4472C4" w:themeColor="accent1"/>
                  <w:sz w:val="44"/>
                  <w:szCs w:val="44"/>
                </w:rPr>
                <w:t>DESIGN OF VGA (VARIABLE GAIN RESISTOR)</w:t>
              </w:r>
            </w:p>
          </w:sdtContent>
        </w:sdt>
        <w:sdt>
          <w:sdtPr>
            <w:rPr>
              <w:rFonts w:asciiTheme="majorBidi" w:hAnsiTheme="majorBidi" w:cstheme="majorBidi"/>
              <w:b/>
              <w:bCs/>
              <w:color w:val="4472C4" w:themeColor="accent1"/>
              <w:sz w:val="28"/>
              <w:szCs w:val="28"/>
              <w:rtl/>
            </w:rPr>
            <w:alias w:val="Subtitle"/>
            <w:tag w:val=""/>
            <w:id w:val="328029620"/>
            <w:placeholder>
              <w:docPart w:val="841E4247751C401C980BB47D971CDB1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2A9B0D5" w14:textId="28E14556" w:rsidR="00872EF6" w:rsidRPr="00827269" w:rsidRDefault="00E62AD9" w:rsidP="00E62AD9">
              <w:pPr>
                <w:pStyle w:val="NoSpacing"/>
                <w:jc w:val="center"/>
                <w:rPr>
                  <w:rFonts w:asciiTheme="majorBidi" w:hAnsiTheme="majorBidi" w:cstheme="majorBidi"/>
                  <w:color w:val="4472C4" w:themeColor="accent1"/>
                  <w:sz w:val="28"/>
                  <w:szCs w:val="28"/>
                </w:rPr>
              </w:pPr>
              <w:r w:rsidRPr="00827269">
                <w:rPr>
                  <w:rFonts w:asciiTheme="majorBidi" w:hAnsiTheme="majorBidi" w:cstheme="majorBidi"/>
                  <w:b/>
                  <w:bCs/>
                  <w:color w:val="4472C4" w:themeColor="accent1"/>
                  <w:sz w:val="28"/>
                  <w:szCs w:val="28"/>
                </w:rPr>
                <w:t>Graduation Project Year 2022/2023</w:t>
              </w:r>
            </w:p>
          </w:sdtContent>
        </w:sdt>
        <w:p w14:paraId="12F1A453" w14:textId="7EADE53C" w:rsidR="00872EF6" w:rsidRPr="00827269" w:rsidRDefault="00872EF6">
          <w:pPr>
            <w:pStyle w:val="NoSpacing"/>
            <w:spacing w:before="480"/>
            <w:jc w:val="center"/>
            <w:rPr>
              <w:rFonts w:asciiTheme="majorBidi" w:hAnsiTheme="majorBidi" w:cstheme="majorBidi"/>
              <w:color w:val="4472C4" w:themeColor="accent1"/>
            </w:rPr>
          </w:pPr>
          <w:r w:rsidRPr="00827269">
            <w:rPr>
              <w:rFonts w:asciiTheme="majorBidi" w:hAnsiTheme="majorBidi" w:cstheme="majorBidi"/>
              <w:noProof/>
              <w:color w:val="4472C4" w:themeColor="accent1"/>
            </w:rPr>
            <w:drawing>
              <wp:inline distT="0" distB="0" distL="0" distR="0" wp14:anchorId="4F0EB580" wp14:editId="3E18684E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CC88BB5" w14:textId="70403C42" w:rsidR="00872EF6" w:rsidRPr="00827269" w:rsidRDefault="008A6C65">
          <w:pPr>
            <w:bidi w:val="0"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827269">
            <w:rPr>
              <w:rFonts w:asciiTheme="majorBidi" w:hAnsiTheme="majorBidi" w:cstheme="majorBidi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E8DFEE" wp14:editId="58D84BE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672029"/>
                    <wp:effectExtent l="0" t="0" r="2540" b="1397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672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rtl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4A47D50" w14:textId="6EC67956" w:rsidR="00872EF6" w:rsidRDefault="00E62AD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2022 - 2023</w:t>
                                    </w:r>
                                  </w:p>
                                </w:sdtContent>
                              </w:sdt>
                              <w:p w14:paraId="756848BD" w14:textId="20CE6C5E" w:rsidR="00872EF6" w:rsidRPr="00827269" w:rsidRDefault="00000000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Bidi" w:hAnsiTheme="majorBidi" w:cstheme="majorBidi"/>
                                      <w:caps/>
                                      <w:color w:val="4472C4" w:themeColor="accent1"/>
                                      <w:rtl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62AD9" w:rsidRPr="00827269">
                                      <w:rPr>
                                        <w:rFonts w:asciiTheme="majorBidi" w:hAnsiTheme="majorBidi" w:cstheme="majorBidi"/>
                                        <w:caps/>
                                        <w:color w:val="4472C4" w:themeColor="accent1"/>
                                      </w:rPr>
                                      <w:t>Faculty of engineering</w:t>
                                    </w:r>
                                  </w:sdtContent>
                                </w:sdt>
                              </w:p>
                              <w:p w14:paraId="3CBB8354" w14:textId="5087CBD8" w:rsidR="00872EF6" w:rsidRPr="00827269" w:rsidRDefault="00000000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Bidi" w:hAnsiTheme="majorBidi" w:cstheme="majorBidi"/>
                                      <w:color w:val="4472C4" w:themeColor="accent1"/>
                                      <w:rtl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62AD9" w:rsidRPr="00827269">
                                      <w:rPr>
                                        <w:rFonts w:asciiTheme="majorBidi" w:hAnsiTheme="majorBidi" w:cstheme="majorBidi"/>
                                        <w:color w:val="4472C4" w:themeColor="accent1"/>
                                      </w:rPr>
                                      <w:t>Suhag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E8DFE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margin-left:0;margin-top:0;width:516pt;height:52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rtl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4A47D50" w14:textId="6EC67956" w:rsidR="00872EF6" w:rsidRDefault="00E62AD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2022 - 2023</w:t>
                              </w:r>
                            </w:p>
                          </w:sdtContent>
                        </w:sdt>
                        <w:p w14:paraId="756848BD" w14:textId="20CE6C5E" w:rsidR="00872EF6" w:rsidRPr="00827269" w:rsidRDefault="00000000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Theme="majorBidi" w:hAnsiTheme="majorBidi" w:cstheme="majorBidi"/>
                                <w:caps/>
                                <w:color w:val="4472C4" w:themeColor="accent1"/>
                                <w:rtl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62AD9" w:rsidRPr="00827269">
                                <w:rPr>
                                  <w:rFonts w:asciiTheme="majorBidi" w:hAnsiTheme="majorBidi" w:cstheme="majorBidi"/>
                                  <w:caps/>
                                  <w:color w:val="4472C4" w:themeColor="accent1"/>
                                </w:rPr>
                                <w:t>Faculty of engineering</w:t>
                              </w:r>
                            </w:sdtContent>
                          </w:sdt>
                        </w:p>
                        <w:p w14:paraId="3CBB8354" w14:textId="5087CBD8" w:rsidR="00872EF6" w:rsidRPr="00827269" w:rsidRDefault="00000000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Theme="majorBidi" w:hAnsiTheme="majorBidi" w:cstheme="majorBidi"/>
                                <w:color w:val="4472C4" w:themeColor="accent1"/>
                                <w:rtl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62AD9" w:rsidRPr="00827269">
                                <w:rPr>
                                  <w:rFonts w:asciiTheme="majorBidi" w:hAnsiTheme="majorBidi" w:cstheme="majorBidi"/>
                                  <w:color w:val="4472C4" w:themeColor="accent1"/>
                                </w:rPr>
                                <w:t>Suhag university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872EF6" w:rsidRPr="00827269">
            <w:rPr>
              <w:rFonts w:asciiTheme="majorBidi" w:hAnsiTheme="majorBidi" w:cstheme="majorBidi"/>
              <w:b/>
              <w:bCs/>
              <w:sz w:val="32"/>
              <w:szCs w:val="32"/>
            </w:rPr>
            <w:br w:type="page"/>
          </w:r>
        </w:p>
      </w:sdtContent>
    </w:sdt>
    <w:p w14:paraId="25DDF19E" w14:textId="104BF5B6" w:rsidR="00504F4C" w:rsidRPr="00827269" w:rsidRDefault="00504F4C" w:rsidP="00504F4C">
      <w:pPr>
        <w:pStyle w:val="ListParagraph"/>
        <w:bidi w:val="0"/>
        <w:spacing w:after="240" w:line="360" w:lineRule="auto"/>
        <w:ind w:left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27269">
        <w:rPr>
          <w:rFonts w:asciiTheme="majorBidi" w:hAnsiTheme="majorBidi" w:cstheme="majorBidi"/>
          <w:b/>
          <w:bCs/>
          <w:sz w:val="32"/>
          <w:szCs w:val="32"/>
        </w:rPr>
        <w:lastRenderedPageBreak/>
        <w:t>Book contents</w:t>
      </w:r>
    </w:p>
    <w:p w14:paraId="026DF7BB" w14:textId="77777777" w:rsidR="00504F4C" w:rsidRPr="00827269" w:rsidRDefault="00504F4C" w:rsidP="00D03574">
      <w:pPr>
        <w:pStyle w:val="ListParagraph"/>
        <w:bidi w:val="0"/>
        <w:spacing w:after="240" w:line="360" w:lineRule="auto"/>
        <w:ind w:left="0"/>
        <w:rPr>
          <w:rFonts w:asciiTheme="majorBidi" w:hAnsiTheme="majorBidi" w:cstheme="majorBidi"/>
          <w:b/>
          <w:bCs/>
          <w:sz w:val="32"/>
          <w:szCs w:val="32"/>
        </w:rPr>
      </w:pPr>
    </w:p>
    <w:p w14:paraId="11261532" w14:textId="22049BE9" w:rsidR="009E77B3" w:rsidRPr="00827269" w:rsidRDefault="009E77B3" w:rsidP="008A6C65">
      <w:pPr>
        <w:pStyle w:val="ListParagraph"/>
        <w:numPr>
          <w:ilvl w:val="0"/>
          <w:numId w:val="36"/>
        </w:numPr>
        <w:bidi w:val="0"/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827269">
        <w:rPr>
          <w:rFonts w:asciiTheme="majorBidi" w:hAnsiTheme="majorBidi" w:cstheme="majorBidi"/>
          <w:b/>
          <w:bCs/>
          <w:sz w:val="28"/>
          <w:szCs w:val="28"/>
        </w:rPr>
        <w:t xml:space="preserve">Introduction to VGA circuit </w:t>
      </w:r>
    </w:p>
    <w:p w14:paraId="7D07EB10" w14:textId="5141BF51" w:rsidR="009E77B3" w:rsidRPr="00827269" w:rsidRDefault="009E77B3" w:rsidP="008A6C65">
      <w:pPr>
        <w:pStyle w:val="ListParagraph"/>
        <w:numPr>
          <w:ilvl w:val="0"/>
          <w:numId w:val="31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827269">
        <w:rPr>
          <w:rFonts w:asciiTheme="majorBidi" w:hAnsiTheme="majorBidi" w:cstheme="majorBidi"/>
          <w:sz w:val="24"/>
          <w:szCs w:val="24"/>
        </w:rPr>
        <w:t>Brief description of VGA circuit and its components</w:t>
      </w:r>
    </w:p>
    <w:p w14:paraId="33D1C517" w14:textId="2ACDC4F0" w:rsidR="009E77B3" w:rsidRPr="00827269" w:rsidRDefault="009E77B3" w:rsidP="008A6C65">
      <w:pPr>
        <w:pStyle w:val="ListParagraph"/>
        <w:numPr>
          <w:ilvl w:val="0"/>
          <w:numId w:val="31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827269">
        <w:rPr>
          <w:rFonts w:asciiTheme="majorBidi" w:hAnsiTheme="majorBidi" w:cstheme="majorBidi"/>
          <w:sz w:val="24"/>
          <w:szCs w:val="24"/>
        </w:rPr>
        <w:t>Importance of analog layout in VGA circuit design</w:t>
      </w:r>
    </w:p>
    <w:p w14:paraId="1182DC00" w14:textId="4AB4514A" w:rsidR="009E77B3" w:rsidRPr="00827269" w:rsidRDefault="009E77B3" w:rsidP="008A6C65">
      <w:pPr>
        <w:pStyle w:val="ListParagraph"/>
        <w:numPr>
          <w:ilvl w:val="0"/>
          <w:numId w:val="36"/>
        </w:numPr>
        <w:bidi w:val="0"/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827269">
        <w:rPr>
          <w:rFonts w:asciiTheme="majorBidi" w:hAnsiTheme="majorBidi" w:cstheme="majorBidi"/>
          <w:b/>
          <w:bCs/>
          <w:sz w:val="28"/>
          <w:szCs w:val="28"/>
        </w:rPr>
        <w:t>Analog Layout Fundamentals</w:t>
      </w:r>
    </w:p>
    <w:p w14:paraId="3390BC68" w14:textId="6C4F4679" w:rsidR="005A3EAE" w:rsidRDefault="005A3EAE" w:rsidP="005A3EAE">
      <w:pPr>
        <w:pStyle w:val="ListParagraph"/>
        <w:numPr>
          <w:ilvl w:val="0"/>
          <w:numId w:val="31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Introduction to layout</w:t>
      </w:r>
    </w:p>
    <w:p w14:paraId="0E79B104" w14:textId="3E49E2DB" w:rsidR="005A3EAE" w:rsidRDefault="005A3EAE" w:rsidP="005A3EAE">
      <w:pPr>
        <w:pStyle w:val="ListParagraph"/>
        <w:numPr>
          <w:ilvl w:val="0"/>
          <w:numId w:val="31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Fabrication process</w:t>
      </w:r>
    </w:p>
    <w:p w14:paraId="6D88AB4F" w14:textId="77777777" w:rsidR="005A3EAE" w:rsidRDefault="005A3EAE" w:rsidP="005A3EAE">
      <w:pPr>
        <w:pStyle w:val="ListParagraph"/>
        <w:numPr>
          <w:ilvl w:val="0"/>
          <w:numId w:val="31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Matching</w:t>
      </w:r>
    </w:p>
    <w:p w14:paraId="2F20F321" w14:textId="77777777" w:rsidR="005A3EAE" w:rsidRPr="00827269" w:rsidRDefault="005A3EAE" w:rsidP="005A3EAE">
      <w:pPr>
        <w:pStyle w:val="ListParagraph"/>
        <w:numPr>
          <w:ilvl w:val="0"/>
          <w:numId w:val="31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Latch up</w:t>
      </w:r>
    </w:p>
    <w:p w14:paraId="5DFB9A55" w14:textId="7F69D04A" w:rsidR="009E77B3" w:rsidRPr="00827269" w:rsidRDefault="009E77B3" w:rsidP="008A6C65">
      <w:pPr>
        <w:pStyle w:val="ListParagraph"/>
        <w:numPr>
          <w:ilvl w:val="0"/>
          <w:numId w:val="36"/>
        </w:numPr>
        <w:bidi w:val="0"/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827269">
        <w:rPr>
          <w:rFonts w:asciiTheme="majorBidi" w:hAnsiTheme="majorBidi" w:cstheme="majorBidi"/>
          <w:b/>
          <w:bCs/>
          <w:sz w:val="28"/>
          <w:szCs w:val="28"/>
        </w:rPr>
        <w:t>VGA Circuit Layout Considerations</w:t>
      </w:r>
    </w:p>
    <w:p w14:paraId="185C8C9E" w14:textId="47C76238" w:rsidR="009E77B3" w:rsidRPr="00827269" w:rsidRDefault="009E77B3" w:rsidP="008A6C65">
      <w:pPr>
        <w:pStyle w:val="ListParagraph"/>
        <w:numPr>
          <w:ilvl w:val="0"/>
          <w:numId w:val="31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827269">
        <w:rPr>
          <w:rFonts w:asciiTheme="majorBidi" w:hAnsiTheme="majorBidi" w:cstheme="majorBidi"/>
          <w:sz w:val="24"/>
          <w:szCs w:val="24"/>
        </w:rPr>
        <w:t>Component Placement for VGA Circuit Layout</w:t>
      </w:r>
    </w:p>
    <w:p w14:paraId="318B45CB" w14:textId="5D0D138A" w:rsidR="009E77B3" w:rsidRPr="00827269" w:rsidRDefault="009E77B3" w:rsidP="008A6C65">
      <w:pPr>
        <w:pStyle w:val="ListParagraph"/>
        <w:numPr>
          <w:ilvl w:val="0"/>
          <w:numId w:val="31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827269">
        <w:rPr>
          <w:rFonts w:asciiTheme="majorBidi" w:hAnsiTheme="majorBidi" w:cstheme="majorBidi"/>
          <w:sz w:val="24"/>
          <w:szCs w:val="24"/>
        </w:rPr>
        <w:t>Routing Signals in VGA Circuit Layout</w:t>
      </w:r>
    </w:p>
    <w:p w14:paraId="47013FA8" w14:textId="722E0F41" w:rsidR="009E77B3" w:rsidRPr="00827269" w:rsidRDefault="009E77B3" w:rsidP="008A6C65">
      <w:pPr>
        <w:pStyle w:val="ListParagraph"/>
        <w:numPr>
          <w:ilvl w:val="0"/>
          <w:numId w:val="36"/>
        </w:numPr>
        <w:bidi w:val="0"/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827269">
        <w:rPr>
          <w:rFonts w:asciiTheme="majorBidi" w:hAnsiTheme="majorBidi" w:cstheme="majorBidi"/>
          <w:b/>
          <w:bCs/>
          <w:sz w:val="28"/>
          <w:szCs w:val="28"/>
        </w:rPr>
        <w:t>Simulation and Verification of VGA Circuit Layout</w:t>
      </w:r>
    </w:p>
    <w:p w14:paraId="2B97030C" w14:textId="3829694E" w:rsidR="005A3EAE" w:rsidRDefault="005A3EAE" w:rsidP="008A6C65">
      <w:pPr>
        <w:pStyle w:val="ListParagraph"/>
        <w:numPr>
          <w:ilvl w:val="0"/>
          <w:numId w:val="34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Design Rule Checker (</w:t>
      </w:r>
      <w:r w:rsidR="009E77B3" w:rsidRPr="00827269">
        <w:rPr>
          <w:rFonts w:asciiTheme="majorBidi" w:hAnsiTheme="majorBidi" w:cstheme="majorBidi"/>
          <w:sz w:val="24"/>
          <w:szCs w:val="24"/>
        </w:rPr>
        <w:t>DRC</w:t>
      </w:r>
      <w:r>
        <w:rPr>
          <w:rFonts w:asciiTheme="majorBidi" w:hAnsiTheme="majorBidi" w:cstheme="majorBidi"/>
          <w:sz w:val="24"/>
          <w:szCs w:val="24"/>
        </w:rPr>
        <w:t>)</w:t>
      </w:r>
      <w:r w:rsidR="009E77B3" w:rsidRPr="00827269">
        <w:rPr>
          <w:rFonts w:asciiTheme="majorBidi" w:hAnsiTheme="majorBidi" w:cstheme="majorBidi"/>
          <w:sz w:val="24"/>
          <w:szCs w:val="24"/>
        </w:rPr>
        <w:t xml:space="preserve"> </w:t>
      </w:r>
    </w:p>
    <w:p w14:paraId="6AB8A2B1" w14:textId="20FB5CE9" w:rsidR="005A3EAE" w:rsidRDefault="005A3EAE" w:rsidP="005A3EAE">
      <w:pPr>
        <w:pStyle w:val="ListParagraph"/>
        <w:numPr>
          <w:ilvl w:val="0"/>
          <w:numId w:val="34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Layout Versus schematic (</w:t>
      </w:r>
      <w:r w:rsidR="009E77B3" w:rsidRPr="00827269">
        <w:rPr>
          <w:rFonts w:asciiTheme="majorBidi" w:hAnsiTheme="majorBidi" w:cstheme="majorBidi"/>
          <w:sz w:val="24"/>
          <w:szCs w:val="24"/>
        </w:rPr>
        <w:t>LVS</w:t>
      </w:r>
      <w:r>
        <w:rPr>
          <w:rFonts w:asciiTheme="majorBidi" w:hAnsiTheme="majorBidi" w:cstheme="majorBidi"/>
          <w:sz w:val="24"/>
          <w:szCs w:val="24"/>
        </w:rPr>
        <w:t>)</w:t>
      </w:r>
      <w:r w:rsidR="009E77B3" w:rsidRPr="00827269">
        <w:rPr>
          <w:rFonts w:asciiTheme="majorBidi" w:hAnsiTheme="majorBidi" w:cstheme="majorBidi"/>
          <w:sz w:val="24"/>
          <w:szCs w:val="24"/>
        </w:rPr>
        <w:t xml:space="preserve"> </w:t>
      </w:r>
    </w:p>
    <w:p w14:paraId="15F3F1BE" w14:textId="4D26547B" w:rsidR="009E77B3" w:rsidRPr="00827269" w:rsidRDefault="005A3EAE" w:rsidP="005A3EAE">
      <w:pPr>
        <w:pStyle w:val="ListParagraph"/>
        <w:numPr>
          <w:ilvl w:val="0"/>
          <w:numId w:val="34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Parasitic Extraction (PEX)</w:t>
      </w:r>
    </w:p>
    <w:p w14:paraId="4A8DB41B" w14:textId="503D0DB4" w:rsidR="009E77B3" w:rsidRPr="00827269" w:rsidRDefault="009E77B3" w:rsidP="008A6C65">
      <w:pPr>
        <w:pStyle w:val="ListParagraph"/>
        <w:numPr>
          <w:ilvl w:val="0"/>
          <w:numId w:val="36"/>
        </w:numPr>
        <w:bidi w:val="0"/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827269">
        <w:rPr>
          <w:rFonts w:asciiTheme="majorBidi" w:hAnsiTheme="majorBidi" w:cstheme="majorBidi"/>
          <w:b/>
          <w:bCs/>
          <w:sz w:val="28"/>
          <w:szCs w:val="28"/>
        </w:rPr>
        <w:t>Conclusion and Future directions for VGA circuit design</w:t>
      </w:r>
    </w:p>
    <w:p w14:paraId="601BF03A" w14:textId="40404D72" w:rsidR="003A5FEB" w:rsidRPr="00827269" w:rsidRDefault="009E77B3" w:rsidP="008A6C65">
      <w:pPr>
        <w:pStyle w:val="ListParagraph"/>
        <w:numPr>
          <w:ilvl w:val="0"/>
          <w:numId w:val="36"/>
        </w:numPr>
        <w:bidi w:val="0"/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827269">
        <w:rPr>
          <w:rFonts w:asciiTheme="majorBidi" w:hAnsiTheme="majorBidi" w:cstheme="majorBidi"/>
          <w:b/>
          <w:bCs/>
          <w:sz w:val="28"/>
          <w:szCs w:val="28"/>
        </w:rPr>
        <w:t>References</w:t>
      </w:r>
    </w:p>
    <w:sectPr w:rsidR="003A5FEB" w:rsidRPr="00827269" w:rsidSect="00872EF6"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53819" w14:textId="77777777" w:rsidR="003A6551" w:rsidRDefault="003A6551" w:rsidP="00A837AB">
      <w:pPr>
        <w:spacing w:after="0" w:line="240" w:lineRule="auto"/>
      </w:pPr>
      <w:r>
        <w:separator/>
      </w:r>
    </w:p>
  </w:endnote>
  <w:endnote w:type="continuationSeparator" w:id="0">
    <w:p w14:paraId="666E56F6" w14:textId="77777777" w:rsidR="003A6551" w:rsidRDefault="003A6551" w:rsidP="00A8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-Roman2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LTStd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LTStd-Roman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0A19F" w14:textId="77777777" w:rsidR="003A6551" w:rsidRDefault="003A6551" w:rsidP="00A837AB">
      <w:pPr>
        <w:spacing w:after="0" w:line="240" w:lineRule="auto"/>
      </w:pPr>
      <w:r>
        <w:separator/>
      </w:r>
    </w:p>
  </w:footnote>
  <w:footnote w:type="continuationSeparator" w:id="0">
    <w:p w14:paraId="7B4B15EA" w14:textId="77777777" w:rsidR="003A6551" w:rsidRDefault="003A6551" w:rsidP="00A8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018D"/>
    <w:multiLevelType w:val="hybridMultilevel"/>
    <w:tmpl w:val="709CAA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F0503"/>
    <w:multiLevelType w:val="multilevel"/>
    <w:tmpl w:val="F9AA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E1269E"/>
    <w:multiLevelType w:val="hybridMultilevel"/>
    <w:tmpl w:val="2D0216B0"/>
    <w:lvl w:ilvl="0" w:tplc="DEBC747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F4F7E"/>
    <w:multiLevelType w:val="hybridMultilevel"/>
    <w:tmpl w:val="D0F27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133C6A"/>
    <w:multiLevelType w:val="hybridMultilevel"/>
    <w:tmpl w:val="556ED1C0"/>
    <w:lvl w:ilvl="0" w:tplc="47D4F35C">
      <w:numFmt w:val="bullet"/>
      <w:lvlText w:val="•"/>
      <w:lvlJc w:val="left"/>
      <w:pPr>
        <w:ind w:left="1080" w:hanging="360"/>
      </w:pPr>
      <w:rPr>
        <w:rFonts w:ascii="MS Mincho" w:eastAsia="MS Mincho" w:hAnsi="MS Mincho" w:cs="Times-Roman2" w:hint="eastAsia"/>
        <w:sz w:val="56"/>
        <w:szCs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E293D"/>
    <w:multiLevelType w:val="hybridMultilevel"/>
    <w:tmpl w:val="7E36793A"/>
    <w:lvl w:ilvl="0" w:tplc="AA60BE2E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57C90"/>
    <w:multiLevelType w:val="hybridMultilevel"/>
    <w:tmpl w:val="F684ACE8"/>
    <w:lvl w:ilvl="0" w:tplc="0F5A6F4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FA32BF"/>
    <w:multiLevelType w:val="multilevel"/>
    <w:tmpl w:val="2DF2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32377C"/>
    <w:multiLevelType w:val="hybridMultilevel"/>
    <w:tmpl w:val="AC2EECA4"/>
    <w:lvl w:ilvl="0" w:tplc="7C8ED9D8">
      <w:numFmt w:val="bullet"/>
      <w:lvlText w:val="•"/>
      <w:lvlJc w:val="left"/>
      <w:pPr>
        <w:ind w:left="2160" w:hanging="360"/>
      </w:pPr>
      <w:rPr>
        <w:rFonts w:ascii="MS Mincho" w:eastAsia="MS Mincho" w:hAnsi="MS Mincho" w:cs="Times-Roman2" w:hint="eastAsi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A3033BD"/>
    <w:multiLevelType w:val="multilevel"/>
    <w:tmpl w:val="47D8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0717D9"/>
    <w:multiLevelType w:val="hybridMultilevel"/>
    <w:tmpl w:val="312A6BE4"/>
    <w:lvl w:ilvl="0" w:tplc="1E04D7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07651"/>
    <w:multiLevelType w:val="hybridMultilevel"/>
    <w:tmpl w:val="0BE226E2"/>
    <w:lvl w:ilvl="0" w:tplc="0F5A6F4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8239FB"/>
    <w:multiLevelType w:val="hybridMultilevel"/>
    <w:tmpl w:val="9176CA40"/>
    <w:lvl w:ilvl="0" w:tplc="B6429890">
      <w:numFmt w:val="bullet"/>
      <w:lvlText w:val="•"/>
      <w:lvlJc w:val="left"/>
      <w:pPr>
        <w:ind w:left="2340" w:hanging="360"/>
      </w:pPr>
      <w:rPr>
        <w:rFonts w:ascii="MS Mincho" w:eastAsia="MS Mincho" w:hAnsi="MS Mincho" w:cs="Times-Roman2" w:hint="eastAsia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3" w15:restartNumberingAfterBreak="0">
    <w:nsid w:val="41BD3E02"/>
    <w:multiLevelType w:val="hybridMultilevel"/>
    <w:tmpl w:val="0E54E700"/>
    <w:lvl w:ilvl="0" w:tplc="79426C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415DB9"/>
    <w:multiLevelType w:val="hybridMultilevel"/>
    <w:tmpl w:val="3F6EE992"/>
    <w:lvl w:ilvl="0" w:tplc="BC3CDB28">
      <w:start w:val="2"/>
      <w:numFmt w:val="bullet"/>
      <w:lvlText w:val="-"/>
      <w:lvlJc w:val="left"/>
      <w:pPr>
        <w:ind w:left="720" w:hanging="360"/>
      </w:pPr>
      <w:rPr>
        <w:rFonts w:ascii="TimesLTStd-Bold" w:eastAsiaTheme="minorHAnsi" w:hAnsi="TimesLTStd-Bol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F10392"/>
    <w:multiLevelType w:val="multilevel"/>
    <w:tmpl w:val="3A66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525771"/>
    <w:multiLevelType w:val="hybridMultilevel"/>
    <w:tmpl w:val="409E758E"/>
    <w:lvl w:ilvl="0" w:tplc="63287FEE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46F63"/>
    <w:multiLevelType w:val="hybridMultilevel"/>
    <w:tmpl w:val="ECE0F6A2"/>
    <w:lvl w:ilvl="0" w:tplc="47D4F35C">
      <w:numFmt w:val="bullet"/>
      <w:lvlText w:val="•"/>
      <w:lvlJc w:val="left"/>
      <w:pPr>
        <w:ind w:left="1080" w:hanging="360"/>
      </w:pPr>
      <w:rPr>
        <w:rFonts w:ascii="MS Mincho" w:eastAsia="MS Mincho" w:hAnsi="MS Mincho" w:cs="Times-Roman2" w:hint="eastAsia"/>
        <w:sz w:val="56"/>
        <w:szCs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2B269D"/>
    <w:multiLevelType w:val="hybridMultilevel"/>
    <w:tmpl w:val="11069138"/>
    <w:lvl w:ilvl="0" w:tplc="0F5A6F4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13E0EC3"/>
    <w:multiLevelType w:val="hybridMultilevel"/>
    <w:tmpl w:val="B6CA1920"/>
    <w:lvl w:ilvl="0" w:tplc="7C8ED9D8">
      <w:numFmt w:val="bullet"/>
      <w:lvlText w:val="•"/>
      <w:lvlJc w:val="left"/>
      <w:pPr>
        <w:ind w:left="1080" w:hanging="360"/>
      </w:pPr>
      <w:rPr>
        <w:rFonts w:ascii="MS Mincho" w:eastAsia="MS Mincho" w:hAnsi="MS Mincho" w:cs="Times-Roman2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121FC0"/>
    <w:multiLevelType w:val="hybridMultilevel"/>
    <w:tmpl w:val="7DDCE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3693922"/>
    <w:multiLevelType w:val="hybridMultilevel"/>
    <w:tmpl w:val="142E7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FA2240"/>
    <w:multiLevelType w:val="hybridMultilevel"/>
    <w:tmpl w:val="6290AEC4"/>
    <w:lvl w:ilvl="0" w:tplc="7C8ED9D8">
      <w:numFmt w:val="bullet"/>
      <w:lvlText w:val="•"/>
      <w:lvlJc w:val="left"/>
      <w:pPr>
        <w:ind w:left="1080" w:hanging="360"/>
      </w:pPr>
      <w:rPr>
        <w:rFonts w:ascii="MS Mincho" w:eastAsia="MS Mincho" w:hAnsi="MS Mincho" w:cs="Times-Roman2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37D50"/>
    <w:multiLevelType w:val="hybridMultilevel"/>
    <w:tmpl w:val="88ACC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152DEB"/>
    <w:multiLevelType w:val="hybridMultilevel"/>
    <w:tmpl w:val="C9A2ED62"/>
    <w:lvl w:ilvl="0" w:tplc="8774CC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AE6B79"/>
    <w:multiLevelType w:val="hybridMultilevel"/>
    <w:tmpl w:val="A75E5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4D76D5"/>
    <w:multiLevelType w:val="hybridMultilevel"/>
    <w:tmpl w:val="2E003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5A6099"/>
    <w:multiLevelType w:val="multilevel"/>
    <w:tmpl w:val="21B0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FAC7C11"/>
    <w:multiLevelType w:val="hybridMultilevel"/>
    <w:tmpl w:val="955EC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260249"/>
    <w:multiLevelType w:val="hybridMultilevel"/>
    <w:tmpl w:val="D4C4184C"/>
    <w:lvl w:ilvl="0" w:tplc="0F5A6F4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9E2D7D"/>
    <w:multiLevelType w:val="hybridMultilevel"/>
    <w:tmpl w:val="AE8CE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14BC56">
      <w:numFmt w:val="bullet"/>
      <w:lvlText w:val="•"/>
      <w:lvlJc w:val="left"/>
      <w:pPr>
        <w:ind w:left="1440" w:hanging="360"/>
      </w:pPr>
      <w:rPr>
        <w:rFonts w:ascii="MS Mincho" w:eastAsia="MS Mincho" w:hAnsi="MS Mincho" w:cs="Times-Roman2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0C5E95"/>
    <w:multiLevelType w:val="hybridMultilevel"/>
    <w:tmpl w:val="74242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430524"/>
    <w:multiLevelType w:val="multilevel"/>
    <w:tmpl w:val="E5D0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A75BE6"/>
    <w:multiLevelType w:val="multilevel"/>
    <w:tmpl w:val="BFA0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C44147F"/>
    <w:multiLevelType w:val="hybridMultilevel"/>
    <w:tmpl w:val="F6081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E1D6A68"/>
    <w:multiLevelType w:val="hybridMultilevel"/>
    <w:tmpl w:val="650CDB28"/>
    <w:lvl w:ilvl="0" w:tplc="7E32D89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880494">
    <w:abstractNumId w:val="23"/>
  </w:num>
  <w:num w:numId="2" w16cid:durableId="1282615070">
    <w:abstractNumId w:val="30"/>
  </w:num>
  <w:num w:numId="3" w16cid:durableId="387846537">
    <w:abstractNumId w:val="20"/>
  </w:num>
  <w:num w:numId="4" w16cid:durableId="1606771140">
    <w:abstractNumId w:val="19"/>
  </w:num>
  <w:num w:numId="5" w16cid:durableId="1930773839">
    <w:abstractNumId w:val="22"/>
  </w:num>
  <w:num w:numId="6" w16cid:durableId="1911038574">
    <w:abstractNumId w:val="8"/>
  </w:num>
  <w:num w:numId="7" w16cid:durableId="271789062">
    <w:abstractNumId w:val="4"/>
  </w:num>
  <w:num w:numId="8" w16cid:durableId="939918084">
    <w:abstractNumId w:val="17"/>
  </w:num>
  <w:num w:numId="9" w16cid:durableId="906576274">
    <w:abstractNumId w:val="12"/>
  </w:num>
  <w:num w:numId="10" w16cid:durableId="1183662432">
    <w:abstractNumId w:val="34"/>
  </w:num>
  <w:num w:numId="11" w16cid:durableId="184556941">
    <w:abstractNumId w:val="21"/>
  </w:num>
  <w:num w:numId="12" w16cid:durableId="186986062">
    <w:abstractNumId w:val="14"/>
  </w:num>
  <w:num w:numId="13" w16cid:durableId="1663313536">
    <w:abstractNumId w:val="13"/>
  </w:num>
  <w:num w:numId="14" w16cid:durableId="437070200">
    <w:abstractNumId w:val="24"/>
  </w:num>
  <w:num w:numId="15" w16cid:durableId="870344074">
    <w:abstractNumId w:val="2"/>
  </w:num>
  <w:num w:numId="16" w16cid:durableId="1186362721">
    <w:abstractNumId w:val="32"/>
  </w:num>
  <w:num w:numId="17" w16cid:durableId="1998074395">
    <w:abstractNumId w:val="15"/>
  </w:num>
  <w:num w:numId="18" w16cid:durableId="1291085140">
    <w:abstractNumId w:val="27"/>
  </w:num>
  <w:num w:numId="19" w16cid:durableId="303437013">
    <w:abstractNumId w:val="31"/>
  </w:num>
  <w:num w:numId="20" w16cid:durableId="208688697">
    <w:abstractNumId w:val="5"/>
  </w:num>
  <w:num w:numId="21" w16cid:durableId="2031223273">
    <w:abstractNumId w:val="10"/>
  </w:num>
  <w:num w:numId="22" w16cid:durableId="822354499">
    <w:abstractNumId w:val="16"/>
  </w:num>
  <w:num w:numId="23" w16cid:durableId="306322898">
    <w:abstractNumId w:val="7"/>
  </w:num>
  <w:num w:numId="24" w16cid:durableId="1465656858">
    <w:abstractNumId w:val="33"/>
  </w:num>
  <w:num w:numId="25" w16cid:durableId="1264190027">
    <w:abstractNumId w:val="1"/>
  </w:num>
  <w:num w:numId="26" w16cid:durableId="1721052347">
    <w:abstractNumId w:val="9"/>
  </w:num>
  <w:num w:numId="27" w16cid:durableId="897932492">
    <w:abstractNumId w:val="0"/>
  </w:num>
  <w:num w:numId="28" w16cid:durableId="1088422332">
    <w:abstractNumId w:val="35"/>
  </w:num>
  <w:num w:numId="29" w16cid:durableId="1765496299">
    <w:abstractNumId w:val="26"/>
  </w:num>
  <w:num w:numId="30" w16cid:durableId="1293249036">
    <w:abstractNumId w:val="3"/>
  </w:num>
  <w:num w:numId="31" w16cid:durableId="615602775">
    <w:abstractNumId w:val="11"/>
  </w:num>
  <w:num w:numId="32" w16cid:durableId="34698459">
    <w:abstractNumId w:val="18"/>
  </w:num>
  <w:num w:numId="33" w16cid:durableId="1896814800">
    <w:abstractNumId w:val="6"/>
  </w:num>
  <w:num w:numId="34" w16cid:durableId="880821902">
    <w:abstractNumId w:val="29"/>
  </w:num>
  <w:num w:numId="35" w16cid:durableId="856650198">
    <w:abstractNumId w:val="25"/>
  </w:num>
  <w:num w:numId="36" w16cid:durableId="305716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F3"/>
    <w:rsid w:val="0001392B"/>
    <w:rsid w:val="00014793"/>
    <w:rsid w:val="00025C10"/>
    <w:rsid w:val="00071498"/>
    <w:rsid w:val="00071CAB"/>
    <w:rsid w:val="00073567"/>
    <w:rsid w:val="00087C99"/>
    <w:rsid w:val="0009021B"/>
    <w:rsid w:val="000930AE"/>
    <w:rsid w:val="000B40A5"/>
    <w:rsid w:val="000B7092"/>
    <w:rsid w:val="000C3912"/>
    <w:rsid w:val="000E537B"/>
    <w:rsid w:val="000F584F"/>
    <w:rsid w:val="00101C2E"/>
    <w:rsid w:val="0010562B"/>
    <w:rsid w:val="0010668B"/>
    <w:rsid w:val="001121A4"/>
    <w:rsid w:val="001147B0"/>
    <w:rsid w:val="001322C5"/>
    <w:rsid w:val="0016522C"/>
    <w:rsid w:val="00181FD0"/>
    <w:rsid w:val="00191387"/>
    <w:rsid w:val="001919B3"/>
    <w:rsid w:val="001A36EF"/>
    <w:rsid w:val="001A6C25"/>
    <w:rsid w:val="001A7473"/>
    <w:rsid w:val="001A7775"/>
    <w:rsid w:val="001B2013"/>
    <w:rsid w:val="001C619C"/>
    <w:rsid w:val="001D16AE"/>
    <w:rsid w:val="001F5BED"/>
    <w:rsid w:val="001F6E22"/>
    <w:rsid w:val="00200F4A"/>
    <w:rsid w:val="00205C2E"/>
    <w:rsid w:val="0021337F"/>
    <w:rsid w:val="00237E58"/>
    <w:rsid w:val="00241918"/>
    <w:rsid w:val="0028105B"/>
    <w:rsid w:val="0028279A"/>
    <w:rsid w:val="00291DCD"/>
    <w:rsid w:val="002B1AB2"/>
    <w:rsid w:val="002B29B7"/>
    <w:rsid w:val="002C1BF0"/>
    <w:rsid w:val="002E1BF3"/>
    <w:rsid w:val="002F0469"/>
    <w:rsid w:val="002F7D51"/>
    <w:rsid w:val="0030463C"/>
    <w:rsid w:val="00312066"/>
    <w:rsid w:val="00326365"/>
    <w:rsid w:val="003522FF"/>
    <w:rsid w:val="00353269"/>
    <w:rsid w:val="00362853"/>
    <w:rsid w:val="003664CA"/>
    <w:rsid w:val="0037131B"/>
    <w:rsid w:val="00376D89"/>
    <w:rsid w:val="00383671"/>
    <w:rsid w:val="003A5FEB"/>
    <w:rsid w:val="003A6551"/>
    <w:rsid w:val="003A7229"/>
    <w:rsid w:val="003C004A"/>
    <w:rsid w:val="003D1E34"/>
    <w:rsid w:val="003E0286"/>
    <w:rsid w:val="003E3F5A"/>
    <w:rsid w:val="004048E5"/>
    <w:rsid w:val="0041627D"/>
    <w:rsid w:val="00421F9A"/>
    <w:rsid w:val="004221C1"/>
    <w:rsid w:val="004270E6"/>
    <w:rsid w:val="00430D45"/>
    <w:rsid w:val="00437700"/>
    <w:rsid w:val="00441A75"/>
    <w:rsid w:val="00451922"/>
    <w:rsid w:val="00462309"/>
    <w:rsid w:val="00462872"/>
    <w:rsid w:val="0046621E"/>
    <w:rsid w:val="00467B6A"/>
    <w:rsid w:val="00484A66"/>
    <w:rsid w:val="00487178"/>
    <w:rsid w:val="00487F43"/>
    <w:rsid w:val="004A1ADE"/>
    <w:rsid w:val="004B1200"/>
    <w:rsid w:val="004B3783"/>
    <w:rsid w:val="004B3BE2"/>
    <w:rsid w:val="004B603A"/>
    <w:rsid w:val="004E24C9"/>
    <w:rsid w:val="00504F4C"/>
    <w:rsid w:val="005114AC"/>
    <w:rsid w:val="0054410F"/>
    <w:rsid w:val="0054609C"/>
    <w:rsid w:val="00554F65"/>
    <w:rsid w:val="00574841"/>
    <w:rsid w:val="00582438"/>
    <w:rsid w:val="005A27F1"/>
    <w:rsid w:val="005A3EAE"/>
    <w:rsid w:val="005A78BA"/>
    <w:rsid w:val="005C6992"/>
    <w:rsid w:val="005D1864"/>
    <w:rsid w:val="005E6E94"/>
    <w:rsid w:val="005E780F"/>
    <w:rsid w:val="005F2EF4"/>
    <w:rsid w:val="006007E4"/>
    <w:rsid w:val="006171FE"/>
    <w:rsid w:val="00627FE1"/>
    <w:rsid w:val="0063384B"/>
    <w:rsid w:val="00634739"/>
    <w:rsid w:val="0064108A"/>
    <w:rsid w:val="00652BC2"/>
    <w:rsid w:val="00654F3E"/>
    <w:rsid w:val="006806F0"/>
    <w:rsid w:val="006830EC"/>
    <w:rsid w:val="00694E77"/>
    <w:rsid w:val="006A1A4C"/>
    <w:rsid w:val="006A648E"/>
    <w:rsid w:val="006C3EE1"/>
    <w:rsid w:val="006E05DE"/>
    <w:rsid w:val="006E54DD"/>
    <w:rsid w:val="006E55B1"/>
    <w:rsid w:val="006F1911"/>
    <w:rsid w:val="00700A00"/>
    <w:rsid w:val="007158D1"/>
    <w:rsid w:val="00743776"/>
    <w:rsid w:val="00743A58"/>
    <w:rsid w:val="00755666"/>
    <w:rsid w:val="00793450"/>
    <w:rsid w:val="00794DB8"/>
    <w:rsid w:val="007B0D05"/>
    <w:rsid w:val="007C647E"/>
    <w:rsid w:val="007D5193"/>
    <w:rsid w:val="007F17EB"/>
    <w:rsid w:val="007F27AD"/>
    <w:rsid w:val="00800984"/>
    <w:rsid w:val="00823978"/>
    <w:rsid w:val="00823FA2"/>
    <w:rsid w:val="00827269"/>
    <w:rsid w:val="008471E1"/>
    <w:rsid w:val="00872EF6"/>
    <w:rsid w:val="008926F4"/>
    <w:rsid w:val="008A03EA"/>
    <w:rsid w:val="008A6C65"/>
    <w:rsid w:val="008B5DCC"/>
    <w:rsid w:val="008C6F0A"/>
    <w:rsid w:val="008D0B07"/>
    <w:rsid w:val="008D2D11"/>
    <w:rsid w:val="009037BB"/>
    <w:rsid w:val="00914FE1"/>
    <w:rsid w:val="009266FF"/>
    <w:rsid w:val="009273F1"/>
    <w:rsid w:val="00930FB6"/>
    <w:rsid w:val="009329FF"/>
    <w:rsid w:val="009340C7"/>
    <w:rsid w:val="00935050"/>
    <w:rsid w:val="00946EC5"/>
    <w:rsid w:val="00950A5B"/>
    <w:rsid w:val="009565AD"/>
    <w:rsid w:val="00966EB4"/>
    <w:rsid w:val="00972D20"/>
    <w:rsid w:val="0097685D"/>
    <w:rsid w:val="00980471"/>
    <w:rsid w:val="0099143E"/>
    <w:rsid w:val="00991A0A"/>
    <w:rsid w:val="009E1E85"/>
    <w:rsid w:val="009E3267"/>
    <w:rsid w:val="009E77B3"/>
    <w:rsid w:val="009F31CA"/>
    <w:rsid w:val="009F3FC9"/>
    <w:rsid w:val="00A24E02"/>
    <w:rsid w:val="00A44EFD"/>
    <w:rsid w:val="00A8143A"/>
    <w:rsid w:val="00A837AB"/>
    <w:rsid w:val="00A95779"/>
    <w:rsid w:val="00AA5CF2"/>
    <w:rsid w:val="00AC13AC"/>
    <w:rsid w:val="00AD29FF"/>
    <w:rsid w:val="00AF09E1"/>
    <w:rsid w:val="00AF0CEB"/>
    <w:rsid w:val="00B00707"/>
    <w:rsid w:val="00B058C9"/>
    <w:rsid w:val="00B07328"/>
    <w:rsid w:val="00B114D8"/>
    <w:rsid w:val="00B13BD2"/>
    <w:rsid w:val="00B2207D"/>
    <w:rsid w:val="00B52CAA"/>
    <w:rsid w:val="00B71C67"/>
    <w:rsid w:val="00B802AF"/>
    <w:rsid w:val="00B8090D"/>
    <w:rsid w:val="00B82FA4"/>
    <w:rsid w:val="00B930F5"/>
    <w:rsid w:val="00BC6F8B"/>
    <w:rsid w:val="00BD153E"/>
    <w:rsid w:val="00BD4C3E"/>
    <w:rsid w:val="00BD7B44"/>
    <w:rsid w:val="00BE4D76"/>
    <w:rsid w:val="00C0163A"/>
    <w:rsid w:val="00C06FD7"/>
    <w:rsid w:val="00C1110A"/>
    <w:rsid w:val="00C14665"/>
    <w:rsid w:val="00C356E8"/>
    <w:rsid w:val="00C627BC"/>
    <w:rsid w:val="00C63777"/>
    <w:rsid w:val="00C77B7C"/>
    <w:rsid w:val="00C907C7"/>
    <w:rsid w:val="00C91AAA"/>
    <w:rsid w:val="00C922F3"/>
    <w:rsid w:val="00C94B29"/>
    <w:rsid w:val="00CA2AD8"/>
    <w:rsid w:val="00CA67B7"/>
    <w:rsid w:val="00CA6D25"/>
    <w:rsid w:val="00CC33A6"/>
    <w:rsid w:val="00CC36E4"/>
    <w:rsid w:val="00CD4906"/>
    <w:rsid w:val="00CE3AF0"/>
    <w:rsid w:val="00CE5350"/>
    <w:rsid w:val="00CF0C59"/>
    <w:rsid w:val="00D03574"/>
    <w:rsid w:val="00D03717"/>
    <w:rsid w:val="00D07941"/>
    <w:rsid w:val="00D118BE"/>
    <w:rsid w:val="00D351D7"/>
    <w:rsid w:val="00D46791"/>
    <w:rsid w:val="00D70476"/>
    <w:rsid w:val="00D7066D"/>
    <w:rsid w:val="00D818F1"/>
    <w:rsid w:val="00D855E5"/>
    <w:rsid w:val="00DA6618"/>
    <w:rsid w:val="00DB474B"/>
    <w:rsid w:val="00DC122E"/>
    <w:rsid w:val="00DD16FD"/>
    <w:rsid w:val="00E00C44"/>
    <w:rsid w:val="00E0486D"/>
    <w:rsid w:val="00E12768"/>
    <w:rsid w:val="00E20884"/>
    <w:rsid w:val="00E2311F"/>
    <w:rsid w:val="00E334ED"/>
    <w:rsid w:val="00E51950"/>
    <w:rsid w:val="00E62AD9"/>
    <w:rsid w:val="00E80EC1"/>
    <w:rsid w:val="00E90721"/>
    <w:rsid w:val="00EA071F"/>
    <w:rsid w:val="00EB2EF4"/>
    <w:rsid w:val="00EB3712"/>
    <w:rsid w:val="00EC0B5C"/>
    <w:rsid w:val="00EC387E"/>
    <w:rsid w:val="00EC6F4F"/>
    <w:rsid w:val="00ED5EC4"/>
    <w:rsid w:val="00EE061F"/>
    <w:rsid w:val="00EE5B96"/>
    <w:rsid w:val="00EF19B8"/>
    <w:rsid w:val="00F128F6"/>
    <w:rsid w:val="00F21723"/>
    <w:rsid w:val="00F40D44"/>
    <w:rsid w:val="00F5517C"/>
    <w:rsid w:val="00F64C20"/>
    <w:rsid w:val="00F8499B"/>
    <w:rsid w:val="00F92158"/>
    <w:rsid w:val="00F92ECC"/>
    <w:rsid w:val="00FA1162"/>
    <w:rsid w:val="00FC2CC3"/>
    <w:rsid w:val="00FC5440"/>
    <w:rsid w:val="00FD2AC7"/>
    <w:rsid w:val="00FF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EE66AE"/>
  <w15:docId w15:val="{584E1D21-D766-4ACD-9607-775691C2F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74B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A5C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7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30D4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367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367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C6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6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6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6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699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35050"/>
    <w:pPr>
      <w:ind w:left="720"/>
      <w:contextualSpacing/>
    </w:pPr>
  </w:style>
  <w:style w:type="character" w:customStyle="1" w:styleId="fontstyle01">
    <w:name w:val="fontstyle01"/>
    <w:basedOn w:val="DefaultParagraphFont"/>
    <w:rsid w:val="001121A4"/>
    <w:rPr>
      <w:rFonts w:ascii="TimesLTStd-Bold" w:hAnsi="TimesLTStd-Bold" w:hint="default"/>
      <w:b/>
      <w:bCs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1121A4"/>
    <w:rPr>
      <w:rFonts w:cs="TimesLTStd-Roman" w:hint="cs"/>
      <w:b w:val="0"/>
      <w:bCs w:val="0"/>
      <w:i w:val="0"/>
      <w:iCs w:val="0"/>
      <w:color w:val="242021"/>
      <w:sz w:val="20"/>
      <w:szCs w:val="20"/>
    </w:rPr>
  </w:style>
  <w:style w:type="character" w:customStyle="1" w:styleId="fontstyle31">
    <w:name w:val="fontstyle31"/>
    <w:basedOn w:val="DefaultParagraphFont"/>
    <w:rsid w:val="001121A4"/>
    <w:rPr>
      <w:rFonts w:ascii="Symbol" w:hAnsi="Symbol" w:hint="default"/>
      <w:b w:val="0"/>
      <w:bCs w:val="0"/>
      <w:i w:val="0"/>
      <w:iCs w:val="0"/>
      <w:color w:val="24202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121A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30D4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63473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837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7AB"/>
  </w:style>
  <w:style w:type="paragraph" w:styleId="Footer">
    <w:name w:val="footer"/>
    <w:basedOn w:val="Normal"/>
    <w:link w:val="FooterChar"/>
    <w:uiPriority w:val="99"/>
    <w:unhideWhenUsed/>
    <w:rsid w:val="00A837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7AB"/>
  </w:style>
  <w:style w:type="paragraph" w:styleId="Caption">
    <w:name w:val="caption"/>
    <w:basedOn w:val="Normal"/>
    <w:next w:val="Normal"/>
    <w:uiPriority w:val="35"/>
    <w:unhideWhenUsed/>
    <w:qFormat/>
    <w:rsid w:val="00A837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437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C619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A5C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B71C67"/>
    <w:rPr>
      <w:b/>
      <w:bCs/>
      <w:i/>
      <w:iCs/>
      <w:spacing w:val="5"/>
    </w:rPr>
  </w:style>
  <w:style w:type="paragraph" w:styleId="NoSpacing">
    <w:name w:val="No Spacing"/>
    <w:link w:val="NoSpacingChar"/>
    <w:uiPriority w:val="1"/>
    <w:qFormat/>
    <w:rsid w:val="00EB2EF4"/>
    <w:pPr>
      <w:bidi/>
      <w:spacing w:after="0" w:line="240" w:lineRule="auto"/>
    </w:pPr>
  </w:style>
  <w:style w:type="paragraph" w:customStyle="1" w:styleId="GPparagraph">
    <w:name w:val="GP paragraph"/>
    <w:basedOn w:val="Normal"/>
    <w:link w:val="GPparagraphChar"/>
    <w:qFormat/>
    <w:rsid w:val="008926F4"/>
    <w:pPr>
      <w:bidi w:val="0"/>
      <w:spacing w:after="240" w:line="360" w:lineRule="auto"/>
      <w:ind w:firstLine="284"/>
      <w:jc w:val="both"/>
      <w:outlineLvl w:val="2"/>
    </w:pPr>
    <w:rPr>
      <w:rFonts w:asciiTheme="majorBidi" w:hAnsiTheme="majorBidi" w:cstheme="majorBidi"/>
      <w:sz w:val="24"/>
      <w:szCs w:val="24"/>
    </w:rPr>
  </w:style>
  <w:style w:type="paragraph" w:customStyle="1" w:styleId="GPhead">
    <w:name w:val="GP head"/>
    <w:basedOn w:val="Normal"/>
    <w:link w:val="GPheadChar"/>
    <w:qFormat/>
    <w:rsid w:val="008926F4"/>
    <w:pPr>
      <w:bidi w:val="0"/>
      <w:spacing w:before="120" w:after="120" w:line="240" w:lineRule="auto"/>
      <w:outlineLvl w:val="2"/>
    </w:pPr>
    <w:rPr>
      <w:rFonts w:asciiTheme="majorBidi" w:hAnsiTheme="majorBidi" w:cstheme="majorBidi"/>
      <w:b/>
      <w:bCs/>
      <w:sz w:val="28"/>
      <w:szCs w:val="32"/>
    </w:rPr>
  </w:style>
  <w:style w:type="character" w:customStyle="1" w:styleId="GPparagraphChar">
    <w:name w:val="GP paragraph Char"/>
    <w:basedOn w:val="DefaultParagraphFont"/>
    <w:link w:val="GPparagraph"/>
    <w:rsid w:val="008926F4"/>
    <w:rPr>
      <w:rFonts w:asciiTheme="majorBidi" w:hAnsiTheme="majorBidi" w:cstheme="majorBidi"/>
      <w:sz w:val="24"/>
      <w:szCs w:val="24"/>
    </w:rPr>
  </w:style>
  <w:style w:type="character" w:customStyle="1" w:styleId="GPheadChar">
    <w:name w:val="GP head Char"/>
    <w:basedOn w:val="DefaultParagraphFont"/>
    <w:link w:val="GPhead"/>
    <w:rsid w:val="008926F4"/>
    <w:rPr>
      <w:rFonts w:asciiTheme="majorBidi" w:hAnsiTheme="majorBidi" w:cstheme="majorBidi"/>
      <w:b/>
      <w:bCs/>
      <w:sz w:val="28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872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8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0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833C26E8B04FE8A8F80DDC8BA2C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F50C1-32AD-4402-A4B4-0A980853D647}"/>
      </w:docPartPr>
      <w:docPartBody>
        <w:p w:rsidR="0044605E" w:rsidRDefault="00BF4C0D" w:rsidP="00BF4C0D">
          <w:pPr>
            <w:pStyle w:val="36833C26E8B04FE8A8F80DDC8BA2C83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41E4247751C401C980BB47D971CD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B9ABB-27DC-472A-950C-7F4DCB6AE554}"/>
      </w:docPartPr>
      <w:docPartBody>
        <w:p w:rsidR="0044605E" w:rsidRDefault="00BF4C0D" w:rsidP="00BF4C0D">
          <w:pPr>
            <w:pStyle w:val="841E4247751C401C980BB47D971CDB1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-Roman2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LTStd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LTStd-Roman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C0D"/>
    <w:rsid w:val="00381F04"/>
    <w:rsid w:val="004153C5"/>
    <w:rsid w:val="0044605E"/>
    <w:rsid w:val="00BF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833C26E8B04FE8A8F80DDC8BA2C830">
    <w:name w:val="36833C26E8B04FE8A8F80DDC8BA2C830"/>
    <w:rsid w:val="00BF4C0D"/>
  </w:style>
  <w:style w:type="paragraph" w:customStyle="1" w:styleId="841E4247751C401C980BB47D971CDB1F">
    <w:name w:val="841E4247751C401C980BB47D971CDB1F"/>
    <w:rsid w:val="00BF4C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2022 - 2023</PublishDate>
  <Abstract/>
  <CompanyAddress>Suhag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7BF221-5836-4521-A11B-2DBBEB459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4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OF VGA (VARIABLE GAIN RESISTOR)</vt:lpstr>
    </vt:vector>
  </TitlesOfParts>
  <Company>Faculty of engineering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OF VGA (VARIABLE GAIN RESISTOR)</dc:title>
  <dc:subject>Graduation Project Year 2022/2023</dc:subject>
  <dc:creator>Manar</dc:creator>
  <cp:keywords/>
  <dc:description/>
  <cp:lastModifiedBy>Ahmed Abubakr</cp:lastModifiedBy>
  <cp:revision>38</cp:revision>
  <dcterms:created xsi:type="dcterms:W3CDTF">2023-06-25T12:05:00Z</dcterms:created>
  <dcterms:modified xsi:type="dcterms:W3CDTF">2023-07-03T12:14:00Z</dcterms:modified>
</cp:coreProperties>
</file>