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Assignment_4</w:t>
      </w:r>
    </w:p>
    <w:p>
      <w:pPr>
        <w:pStyle w:val="Date"/>
      </w:pPr>
      <w:r>
        <w:t xml:space="preserve">2022-10-22</w:t>
      </w:r>
    </w:p>
    <w:p>
      <w:pPr>
        <w:pStyle w:val="FirstParagraph"/>
      </w:pPr>
      <w:r>
        <w:t xml:space="preserve">#Inputting and Setting up Data/Packages</w:t>
      </w:r>
      <w:r>
        <w:t xml:space="preserve"> </w:t>
      </w:r>
      <w:r>
        <w:rPr>
          <w:bCs/>
          <w:b/>
        </w:rPr>
        <w:t xml:space="preserve">A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bucol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Pharmaceuticals.csv"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clustering algorithms &amp; visualization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PharmData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(mydata,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(PharmData)</w:t>
      </w:r>
    </w:p>
    <w:p>
      <w:pPr>
        <w:pStyle w:val="SourceCode"/>
      </w:pPr>
      <w:r>
        <w:rPr>
          <w:rStyle w:val="VerbatimChar"/>
        </w:rPr>
        <w:t xml:space="preserve">##    Market_Cap          Beta           PE_Ratio          ROE      </w:t>
      </w:r>
      <w:r>
        <w:br/>
      </w:r>
      <w:r>
        <w:rPr>
          <w:rStyle w:val="VerbatimChar"/>
        </w:rPr>
        <w:t xml:space="preserve">##  Min.   :  0.41   Min.   :0.1800   Min.   : 3.60   Min.   : 3.9  </w:t>
      </w:r>
      <w:r>
        <w:br/>
      </w:r>
      <w:r>
        <w:rPr>
          <w:rStyle w:val="VerbatimChar"/>
        </w:rPr>
        <w:t xml:space="preserve">##  1st Qu.:  6.30   1st Qu.:0.3500   1st Qu.:18.90   1st Qu.:14.9  </w:t>
      </w:r>
      <w:r>
        <w:br/>
      </w:r>
      <w:r>
        <w:rPr>
          <w:rStyle w:val="VerbatimChar"/>
        </w:rPr>
        <w:t xml:space="preserve">##  Median : 48.19   Median :0.4600   Median :21.50   Median :22.6  </w:t>
      </w:r>
      <w:r>
        <w:br/>
      </w:r>
      <w:r>
        <w:rPr>
          <w:rStyle w:val="VerbatimChar"/>
        </w:rPr>
        <w:t xml:space="preserve">##  Mean   : 57.65   Mean   :0.5257   Mean   :25.46   Mean   :25.8  </w:t>
      </w:r>
      <w:r>
        <w:br/>
      </w:r>
      <w:r>
        <w:rPr>
          <w:rStyle w:val="VerbatimChar"/>
        </w:rPr>
        <w:t xml:space="preserve">##  3rd Qu.: 73.84   3rd Qu.:0.6500   3rd Qu.:27.90   3rd Qu.:31.0  </w:t>
      </w:r>
      <w:r>
        <w:br/>
      </w:r>
      <w:r>
        <w:rPr>
          <w:rStyle w:val="VerbatimChar"/>
        </w:rPr>
        <w:t xml:space="preserve">##  Max.   :199.47   Max.   :1.1100   Max.   :82.50   Max.   :62.9  </w:t>
      </w:r>
      <w:r>
        <w:br/>
      </w:r>
      <w:r>
        <w:rPr>
          <w:rStyle w:val="VerbatimChar"/>
        </w:rPr>
        <w:t xml:space="preserve">##       ROA        Asset_Turnover    Leverage        Rev_Growth   </w:t>
      </w:r>
      <w:r>
        <w:br/>
      </w:r>
      <w:r>
        <w:rPr>
          <w:rStyle w:val="VerbatimChar"/>
        </w:rPr>
        <w:t xml:space="preserve">##  Min.   : 1.40   Min.   :0.3    Min.   :0.0000   Min.   :-3.17  </w:t>
      </w:r>
      <w:r>
        <w:br/>
      </w:r>
      <w:r>
        <w:rPr>
          <w:rStyle w:val="VerbatimChar"/>
        </w:rPr>
        <w:t xml:space="preserve">##  1st Qu.: 5.70   1st Qu.:0.6    1st Qu.:0.1600   1st Qu.: 6.38  </w:t>
      </w:r>
      <w:r>
        <w:br/>
      </w:r>
      <w:r>
        <w:rPr>
          <w:rStyle w:val="VerbatimChar"/>
        </w:rPr>
        <w:t xml:space="preserve">##  Median :11.20   Median :0.6    Median :0.3400   Median : 9.37  </w:t>
      </w:r>
      <w:r>
        <w:br/>
      </w:r>
      <w:r>
        <w:rPr>
          <w:rStyle w:val="VerbatimChar"/>
        </w:rPr>
        <w:t xml:space="preserve">##  Mean   :10.51   Mean   :0.7    Mean   :0.5857   Mean   :13.37  </w:t>
      </w:r>
      <w:r>
        <w:br/>
      </w:r>
      <w:r>
        <w:rPr>
          <w:rStyle w:val="VerbatimChar"/>
        </w:rPr>
        <w:t xml:space="preserve">##  3rd Qu.:15.00   3rd Qu.:0.9    3rd Qu.:0.6000   3rd Qu.:21.87  </w:t>
      </w:r>
      <w:r>
        <w:br/>
      </w:r>
      <w:r>
        <w:rPr>
          <w:rStyle w:val="VerbatimChar"/>
        </w:rPr>
        <w:t xml:space="preserve">##  Max.   :20.30   Max.   :1.1    Max.   :3.5100   Max.   :34.21  </w:t>
      </w:r>
      <w:r>
        <w:br/>
      </w:r>
      <w:r>
        <w:rPr>
          <w:rStyle w:val="VerbatimChar"/>
        </w:rPr>
        <w:t xml:space="preserve">##  Net_Profit_Margin</w:t>
      </w:r>
      <w:r>
        <w:br/>
      </w:r>
      <w:r>
        <w:rPr>
          <w:rStyle w:val="VerbatimChar"/>
        </w:rPr>
        <w:t xml:space="preserve">##  Min.   : 2.6     </w:t>
      </w:r>
      <w:r>
        <w:br/>
      </w:r>
      <w:r>
        <w:rPr>
          <w:rStyle w:val="VerbatimChar"/>
        </w:rPr>
        <w:t xml:space="preserve">##  1st Qu.:11.2     </w:t>
      </w:r>
      <w:r>
        <w:br/>
      </w:r>
      <w:r>
        <w:rPr>
          <w:rStyle w:val="VerbatimChar"/>
        </w:rPr>
        <w:t xml:space="preserve">##  Median :16.1     </w:t>
      </w:r>
      <w:r>
        <w:br/>
      </w:r>
      <w:r>
        <w:rPr>
          <w:rStyle w:val="VerbatimChar"/>
        </w:rPr>
        <w:t xml:space="preserve">##  Mean   :15.7     </w:t>
      </w:r>
      <w:r>
        <w:br/>
      </w:r>
      <w:r>
        <w:rPr>
          <w:rStyle w:val="VerbatimChar"/>
        </w:rPr>
        <w:t xml:space="preserve">##  3rd Qu.:21.1     </w:t>
      </w:r>
      <w:r>
        <w:br/>
      </w:r>
      <w:r>
        <w:rPr>
          <w:rStyle w:val="VerbatimChar"/>
        </w:rPr>
        <w:t xml:space="preserve">##  Max.   :25.5</w:t>
      </w:r>
    </w:p>
    <w:p>
      <w:pPr>
        <w:pStyle w:val="FirstParagraph"/>
      </w:pPr>
      <w:r>
        <w:t xml:space="preserve">Now we need to normalize our data since Euclidean distance is very affected by scale. Then we will get our distances.</w:t>
      </w:r>
    </w:p>
    <w:p>
      <w:pPr>
        <w:pStyle w:val="SourceCode"/>
      </w:pPr>
      <w:r>
        <w:rPr>
          <w:rStyle w:val="NormalTok"/>
        </w:rPr>
        <w:t xml:space="preserve">NormPharm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(PharmData)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(NormPharm)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(NormPharm,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4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#It's a bit challenging to read this graph to determine the elbow point, so we'll also check witht the silhouette method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(NormPharm,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4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here, we know to choose 5 clusters. </w:t>
      </w:r>
    </w:p>
    <w:p>
      <w:pPr>
        <w:pStyle w:val="FirstParagraph"/>
      </w:pPr>
      <w:r>
        <w:t xml:space="preserve">#Now we cluster!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clusterk5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(NormPharm,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#Let's Visualize</w:t>
      </w:r>
      <w:r>
        <w:br/>
      </w:r>
      <w:r>
        <w:rPr>
          <w:rStyle w:val="NormalTok"/>
        </w:rPr>
        <w:t xml:space="preserve">clusterk5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1 -0.87051511  1.3409869 -0.05284434 -0.6184015 -1.1928478     -0.4612656</w:t>
      </w:r>
      <w:r>
        <w:br/>
      </w:r>
      <w:r>
        <w:rPr>
          <w:rStyle w:val="VerbatimChar"/>
        </w:rPr>
        <w:t xml:space="preserve">## 2 -0.76022489  0.2796041 -0.47742380 -0.7438022 -0.8107428     -1.2684804</w:t>
      </w:r>
      <w:r>
        <w:br/>
      </w:r>
      <w:r>
        <w:rPr>
          <w:rStyle w:val="VerbatimChar"/>
        </w:rPr>
        <w:t xml:space="preserve">## 3  1.69558112 -0.1780563 -0.19845823  1.2349879  1.3503431      1.1531640</w:t>
      </w:r>
      <w:r>
        <w:br/>
      </w:r>
      <w:r>
        <w:rPr>
          <w:rStyle w:val="VerbatimChar"/>
        </w:rPr>
        <w:t xml:space="preserve">## 4 -0.03142211 -0.4360989 -0.31724852  0.1950459  0.4083915      0.1729746</w:t>
      </w:r>
      <w:r>
        <w:br/>
      </w:r>
      <w:r>
        <w:rPr>
          <w:rStyle w:val="VerbatimChar"/>
        </w:rPr>
        <w:t xml:space="preserve">## 5 -0.43925134 -0.4701800  2.70002464 -0.8349525 -0.9234951      0.2306328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 1.36644699 -0.6912914      -1.320000179</w:t>
      </w:r>
      <w:r>
        <w:br/>
      </w:r>
      <w:r>
        <w:rPr>
          <w:rStyle w:val="VerbatimChar"/>
        </w:rPr>
        <w:t xml:space="preserve">## 2  0.06308085  1.5180158      -0.006893899</w:t>
      </w:r>
      <w:r>
        <w:br/>
      </w:r>
      <w:r>
        <w:rPr>
          <w:rStyle w:val="VerbatimChar"/>
        </w:rPr>
        <w:t xml:space="preserve">## 3 -0.46807818  0.4671788       0.591242521</w:t>
      </w:r>
      <w:r>
        <w:br/>
      </w:r>
      <w:r>
        <w:rPr>
          <w:rStyle w:val="VerbatimChar"/>
        </w:rPr>
        <w:t xml:space="preserve">## 4 -0.27449312 -0.7041516       0.556954446</w:t>
      </w:r>
      <w:r>
        <w:br/>
      </w:r>
      <w:r>
        <w:rPr>
          <w:rStyle w:val="VerbatimChar"/>
        </w:rPr>
        <w:t xml:space="preserve">## 5 -0.14170336 -0.1168459      -1.416514761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(clusterk5,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NormPharm)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clusterk5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 4 4 8 2</w:t>
      </w:r>
    </w:p>
    <w:p>
      <w:pPr>
        <w:pStyle w:val="FirstParagraph"/>
      </w:pPr>
      <w:r>
        <w:rPr>
          <w:bCs/>
          <w:b/>
        </w:rPr>
        <w:t xml:space="preserve">b</w:t>
      </w:r>
      <w:r>
        <w:t xml:space="preserve"> </w:t>
      </w:r>
      <w:r>
        <w:t xml:space="preserve">Looking at our cluster plot, we can see:</w:t>
      </w:r>
    </w:p>
    <w:p>
      <w:pPr>
        <w:pStyle w:val="BodyText"/>
      </w:pPr>
      <w:r>
        <w:t xml:space="preserve">Cluster 1: rows 6, 8, 12</w:t>
      </w:r>
      <w:r>
        <w:t xml:space="preserve"> </w:t>
      </w:r>
      <w:r>
        <w:t xml:space="preserve">Cluster 2: rows 5, 9, 14, 20</w:t>
      </w:r>
      <w:r>
        <w:t xml:space="preserve"> </w:t>
      </w:r>
      <w:r>
        <w:t xml:space="preserve">Cluster 3: rows 11, 13, 15, 17</w:t>
      </w:r>
      <w:r>
        <w:t xml:space="preserve"> </w:t>
      </w:r>
      <w:r>
        <w:t xml:space="preserve">Cluster 4: rows 1, 3, 4, 7, 10, 16, 19, 21</w:t>
      </w:r>
      <w:r>
        <w:t xml:space="preserve"> </w:t>
      </w:r>
      <w:r>
        <w:t xml:space="preserve">Cluster 5: rows 2, 18</w:t>
      </w:r>
    </w:p>
    <w:p>
      <w:pPr>
        <w:pStyle w:val="BodyText"/>
      </w:pPr>
      <w:r>
        <w:rPr>
          <w:bCs/>
          <w:b/>
        </w:rPr>
        <w:t xml:space="preserve">c</w:t>
      </w:r>
      <w:r>
        <w:t xml:space="preserve"> </w:t>
      </w:r>
      <w:r>
        <w:t xml:space="preserve">Comparing this the variables not used in the cluster analysis, there aren’t very discernable patterns.</w:t>
      </w:r>
      <w:r>
        <w:t xml:space="preserve"> </w:t>
      </w:r>
      <w:r>
        <w:t xml:space="preserve">-The countries seem pretty randomly distributed throughout the clusters.</w:t>
      </w:r>
      <w:r>
        <w:br/>
      </w:r>
      <w:r>
        <w:t xml:space="preserve">-The only two non NYSE companies are in cluster 1.</w:t>
      </w:r>
      <w:r>
        <w:t xml:space="preserve"> </w:t>
      </w:r>
      <w:r>
        <w:t xml:space="preserve">-The reccommendations also seem relatively random.</w:t>
      </w:r>
    </w:p>
    <w:p>
      <w:pPr>
        <w:pStyle w:val="BodyText"/>
      </w:pPr>
      <w:r>
        <w:rPr>
          <w:bCs/>
          <w:b/>
        </w:rPr>
        <w:t xml:space="preserve">d</w:t>
      </w:r>
      <w:r>
        <w:t xml:space="preserve"> </w:t>
      </w:r>
      <w:r>
        <w:t xml:space="preserve">Naming Clusters</w:t>
      </w:r>
    </w:p>
    <w:p>
      <w:pPr>
        <w:pStyle w:val="BodyText"/>
      </w:pPr>
      <w:r>
        <w:t xml:space="preserve">Cluster 1: Lowest Market Capitalization, Return on Equity, and Asset Turnover, but highest Beta and Return on Assets</w:t>
      </w:r>
      <w:r>
        <w:t xml:space="preserve"> </w:t>
      </w:r>
      <w:r>
        <w:t xml:space="preserve">Cluster 2: Lowest Price/earnings ratio, but highest Revenue Growth</w:t>
      </w:r>
      <w:r>
        <w:t xml:space="preserve"> </w:t>
      </w:r>
      <w:r>
        <w:t xml:space="preserve">Cluster 3: Lowest Leverage, but highest Return on equity, return on assets, asset turnover, net profit margin and market capitalization</w:t>
      </w:r>
      <w:r>
        <w:t xml:space="preserve"> </w:t>
      </w:r>
      <w:r>
        <w:t xml:space="preserve">Cluster 4: Lowest revenue growth</w:t>
      </w:r>
      <w:r>
        <w:t xml:space="preserve"> </w:t>
      </w:r>
      <w:r>
        <w:t xml:space="preserve">Cluster 5: Lowest beta, but highest Price/earnings ratio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/>
  <cp:keywords/>
  <dcterms:created xsi:type="dcterms:W3CDTF">2022-10-25T22:05:21Z</dcterms:created>
  <dcterms:modified xsi:type="dcterms:W3CDTF">2022-10-25T22:05:21Z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2022-10-22</vt:lpwstr>
  </property>
  <property fmtid="{D5CDD505-2E9C-101B-9397-08002B2CF9AE}" pid="3" name="output">
    <vt:lpwstr/>
  </property>
</Properties>
</file>