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MOSt V16.14 Pre Live Test Checklist</w:t>
      </w:r>
    </w:p>
    <w:p>
      <w:pPr>
        <w:jc w:val="left"/>
      </w:pPr>
      <w:r>
        <w:rPr>
          <w:b/>
          <w:sz w:val="22"/>
        </w:rPr>
        <w:t>Controlled acceptance testing for Windows XP and Windows 10 or 11 workstations using the unchanged Windows Server 2008 data host</w:t>
      </w:r>
    </w:p>
    <w:p>
      <w:pPr>
        <w:spacing w:after="200"/>
      </w:pPr>
      <w:r>
        <w:t>Release label V16.14   Executable version 1.7.611</w:t>
      </w:r>
    </w:p>
    <w:p>
      <w:r>
        <w:t>Complete this checklist against a complete copied dataset before any production rollout. Record Pass, Fail, or Not applicable and attach the exact error text, screenshot, and MOSt error-log entry for every failure. Do not repair, pack, reindex, or upgrade the only production copy.</w:t>
      </w:r>
    </w:p>
    <w:p>
      <w:pPr>
        <w:pStyle w:val="Heading1"/>
      </w:pPr>
      <w:r>
        <w:t>Release and recovery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Installer identity</w:t>
            </w:r>
          </w:p>
        </w:tc>
        <w:tc>
          <w:tcPr>
            <w:tcW w:type="dxa" w:w="3240"/>
            <w:vAlign w:val="center"/>
          </w:tcPr>
          <w:p>
            <w:r>
              <w:t>Filename includes V16.14 and the correct Windows platform.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Checksum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SHA256 matches SHA256SUMS.txt.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Local backup</w:t>
            </w:r>
          </w:p>
        </w:tc>
        <w:tc>
          <w:tcPr>
            <w:tcW w:type="dxa" w:w="3240"/>
            <w:vAlign w:val="center"/>
          </w:tcPr>
          <w:p>
            <w:r>
              <w:t>Existing workstation MOSt folder has a dated recoverable backup.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Server backup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 current backup exists and a restore rehearsal has been completed separately.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Rollback owner</w:t>
            </w:r>
          </w:p>
        </w:tc>
        <w:tc>
          <w:tcPr>
            <w:tcW w:type="dxa" w:w="3240"/>
            <w:vAlign w:val="center"/>
          </w:tcPr>
          <w:p>
            <w:r>
              <w:t>A named person can restore the previous MOST.exe.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Installation isolation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Workstation only</w:t>
            </w:r>
          </w:p>
        </w:tc>
        <w:tc>
          <w:tcPr>
            <w:tcW w:type="dxa" w:w="3240"/>
            <w:vAlign w:val="center"/>
          </w:tcPr>
          <w:p>
            <w:r>
              <w:t>Installer was not run on Windows Server 2008.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No server writes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Installation changed no server program or database files.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Role marker</w:t>
            </w:r>
          </w:p>
        </w:tc>
        <w:tc>
          <w:tcPr>
            <w:tcW w:type="dxa" w:w="3240"/>
            <w:vAlign w:val="center"/>
          </w:tcPr>
          <w:p>
            <w:r>
              <w:t>Installation role is WORKSTATION.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Application path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MOST.exe and runtimes are in the existing local MOSt folder.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Database path</w:t>
            </w:r>
          </w:p>
        </w:tc>
        <w:tc>
          <w:tcPr>
            <w:tcW w:type="dxa" w:w="3240"/>
            <w:vAlign w:val="center"/>
          </w:tcPr>
          <w:p>
            <w:r>
              <w:t>MOSt reports K:\Program Files\MOSt\databases or the approved equivalent.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Startup and navigation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Cold start</w:t>
            </w:r>
          </w:p>
        </w:tc>
        <w:tc>
          <w:tcPr>
            <w:tcW w:type="dxa" w:w="3240"/>
            <w:vAlign w:val="center"/>
          </w:tcPr>
          <w:p>
            <w:r>
              <w:t>MOSt opens after reboot without version, OLE, or class-registration errors.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Help and About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About shows no expiry and Help opens.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Menus</w:t>
            </w:r>
          </w:p>
        </w:tc>
        <w:tc>
          <w:tcPr>
            <w:tcW w:type="dxa" w:w="3240"/>
            <w:vAlign w:val="center"/>
          </w:tcPr>
          <w:p>
            <w:r>
              <w:t>Patients, Billing, Scheduler, Setup, Reports, and Help menus open.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Concurrent start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 second approved workstation starts without corrupting or exclusively locking shared data.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Patients and clinical data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Patient search</w:t>
            </w:r>
          </w:p>
        </w:tc>
        <w:tc>
          <w:tcPr>
            <w:tcW w:type="dxa" w:w="3240"/>
            <w:vAlign w:val="center"/>
          </w:tcPr>
          <w:p>
            <w:r>
              <w:t>Existing test patient can be found by ID and name.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Patient edit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 harmless field changes, saves, and is visible from the other platform.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New test patient</w:t>
            </w:r>
          </w:p>
        </w:tc>
        <w:tc>
          <w:tcPr>
            <w:tcW w:type="dxa" w:w="3240"/>
            <w:vAlign w:val="center"/>
          </w:tcPr>
          <w:p>
            <w:r>
              <w:t>A clearly labelled test record saves with required fields.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Memo data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Notes and other FPT-backed fields save and reopen intact.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PDF chart</w:t>
            </w:r>
          </w:p>
        </w:tc>
        <w:tc>
          <w:tcPr>
            <w:tcW w:type="dxa" w:w="3240"/>
            <w:vAlign w:val="center"/>
          </w:tcPr>
          <w:p>
            <w:r>
              <w:t>Patient PDF lookup opens the correct test document where configured.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Scheduler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Open and close</w:t>
            </w:r>
          </w:p>
        </w:tc>
        <w:tc>
          <w:tcPr>
            <w:tcW w:type="dxa" w:w="3240"/>
            <w:vAlign w:val="center"/>
          </w:tcPr>
          <w:p>
            <w:r>
              <w:t>Scheduler opens and closes normally more than once.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Create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Create and save a labelled test appointment.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Edit</w:t>
            </w:r>
          </w:p>
        </w:tc>
        <w:tc>
          <w:tcPr>
            <w:tcW w:type="dxa" w:w="3240"/>
            <w:vAlign w:val="center"/>
          </w:tcPr>
          <w:p>
            <w:r>
              <w:t>Change time, room, category, and comments; reopen to verify.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Delete or cancel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Remove only the labelled test appointment and verify history behavior.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Setup functions</w:t>
            </w:r>
          </w:p>
        </w:tc>
        <w:tc>
          <w:tcPr>
            <w:tcW w:type="dxa" w:w="3240"/>
            <w:vAlign w:val="center"/>
          </w:tcPr>
          <w:p>
            <w:r>
              <w:t>Test schedule interval, hours, rooms, categories, staff, and applicable setup functions.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Cross platform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 sequential XP and Windows 10 or 11 edit remains readable on both.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Billing and fee codes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Fee display</w:t>
            </w:r>
          </w:p>
        </w:tc>
        <w:tc>
          <w:tcPr>
            <w:tcW w:type="dxa" w:w="3240"/>
            <w:vAlign w:val="center"/>
          </w:tcPr>
          <w:p>
            <w:r>
              <w:t>Fee Codes opens the configured server database without path echoes.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2026 fees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K002 is 80.00; E185 GP is 525.15; E185 technical is 77.46; professional is 95.76.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Fee update backup</w:t>
            </w:r>
          </w:p>
        </w:tc>
        <w:tc>
          <w:tcPr>
            <w:tcW w:type="dxa" w:w="3240"/>
            <w:vAlign w:val="center"/>
          </w:tcPr>
          <w:p>
            <w:r>
              <w:t>A fees_before timestamped backup is created before updating.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Fee update completion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7,523 Ministry records process and existing synchronized-row count is nonzero.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Claim entry</w:t>
            </w:r>
          </w:p>
        </w:tc>
        <w:tc>
          <w:tcPr>
            <w:tcW w:type="dxa" w:w="3240"/>
            <w:vAlign w:val="center"/>
          </w:tcPr>
          <w:p>
            <w:r>
              <w:t>Create and save a labelled test claim using an updated fee.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Claim edit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Edit and reopen the test claim without read-only or index errors.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Calculation</w:t>
            </w:r>
          </w:p>
        </w:tc>
        <w:tc>
          <w:tcPr>
            <w:tcW w:type="dxa" w:w="3240"/>
            <w:vAlign w:val="center"/>
          </w:tcPr>
          <w:p>
            <w:r>
              <w:t>Claim amount uses the expected 2026 fee and applicable units or components.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Reconciliation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Reconciliation reports open and totals agree with the test claims.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EDT and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Server path</w:t>
            </w:r>
          </w:p>
        </w:tc>
        <w:tc>
          <w:tcPr>
            <w:tcW w:type="dxa" w:w="3240"/>
            <w:vAlign w:val="center"/>
          </w:tcPr>
          <w:p>
            <w:r>
              <w:t>EDT IN and OUT resolve to server folders.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Recreate submission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Recreated EDT submission appears in server EDT\OUT.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Inbound processing</w:t>
            </w:r>
          </w:p>
        </w:tc>
        <w:tc>
          <w:tcPr>
            <w:tcW w:type="dxa" w:w="3240"/>
            <w:vAlign w:val="center"/>
          </w:tcPr>
          <w:p>
            <w:r>
              <w:t>A copied test response processes without changing production submissions.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PDF output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Billing output produces the expected PDF.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Print output</w:t>
            </w:r>
          </w:p>
        </w:tc>
        <w:tc>
          <w:tcPr>
            <w:tcW w:type="dxa" w:w="3240"/>
            <w:vAlign w:val="center"/>
          </w:tcPr>
          <w:p>
            <w:r>
              <w:t>A controlled paper-print test reaches the selected printer.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Word and reports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Word launch</w:t>
            </w:r>
          </w:p>
        </w:tc>
        <w:tc>
          <w:tcPr>
            <w:tcW w:type="dxa" w:w="3240"/>
            <w:vAlign w:val="center"/>
          </w:tcPr>
          <w:p>
            <w:r>
              <w:t>Configured Word version opens from MOSt.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Letter merge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 test patient letter merges correct demographics.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Save and reopen</w:t>
            </w:r>
          </w:p>
        </w:tc>
        <w:tc>
          <w:tcPr>
            <w:tcW w:type="dxa" w:w="3240"/>
            <w:vAlign w:val="center"/>
          </w:tcPr>
          <w:p>
            <w:r>
              <w:t>Generated test letter saves and reopens.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Preview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Core billing and clinical reports preview without missing resources.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Printing</w:t>
            </w:r>
          </w:p>
        </w:tc>
        <w:tc>
          <w:tcPr>
            <w:tcW w:type="dxa" w:w="3240"/>
            <w:vAlign w:val="center"/>
          </w:tcPr>
          <w:p>
            <w:r>
              <w:t>One representative report prints correctly.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Reliability and sign 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c>
          <w:tcPr>
            <w:tcW w:type="dxa" w:w="2232"/>
            <w:shd w:fill="1F4E78"/>
            <w:vAlign w:val="center"/>
          </w:tcPr>
          <w:p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3240"/>
            <w:shd w:fill="1F4E78"/>
            <w:vAlign w:val="center"/>
          </w:tcPr>
          <w:p>
            <w:r>
              <w:rPr>
                <w:b/>
                <w:color w:val="FFFFFF"/>
              </w:rPr>
              <w:t>Required result</w:t>
            </w:r>
          </w:p>
        </w:tc>
        <w:tc>
          <w:tcPr>
            <w:tcW w:type="dxa" w:w="4824"/>
            <w:shd w:fill="1F4E78"/>
            <w:vAlign w:val="center"/>
          </w:tcPr>
          <w:p>
            <w:r>
              <w:rPr>
                <w:b/>
                <w:color w:val="FFFFFF"/>
              </w:rPr>
              <w:t>Record</w:t>
            </w:r>
          </w:p>
        </w:tc>
      </w:tr>
      <w:tr>
        <w:tc>
          <w:tcPr>
            <w:tcW w:type="dxa" w:w="2232"/>
            <w:vAlign w:val="center"/>
          </w:tcPr>
          <w:p>
            <w:r>
              <w:t>Restart</w:t>
            </w:r>
          </w:p>
        </w:tc>
        <w:tc>
          <w:tcPr>
            <w:tcW w:type="dxa" w:w="3240"/>
            <w:vAlign w:val="center"/>
          </w:tcPr>
          <w:p>
            <w:r>
              <w:t>MOSt exits cleanly and restarts after each major test group.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Error log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%TEMP%\MOSt_Error_msg.log contains no unexplained new errors.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Performance</w:t>
            </w:r>
          </w:p>
        </w:tc>
        <w:tc>
          <w:tcPr>
            <w:tcW w:type="dxa" w:w="3240"/>
            <w:vAlign w:val="center"/>
          </w:tcPr>
          <w:p>
            <w:r>
              <w:t>Patient, scheduler, claims, and fee screens respond within acceptable local thresholds.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XP compatibility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After modern writes, the original XP MOSt reads and updates the copied data.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</w:tcPr>
          <w:p>
            <w:r>
              <w:t>Modern compatibility</w:t>
            </w:r>
          </w:p>
        </w:tc>
        <w:tc>
          <w:tcPr>
            <w:tcW w:type="dxa" w:w="3240"/>
            <w:vAlign w:val="center"/>
          </w:tcPr>
          <w:p>
            <w:r>
              <w:t>After XP writes, V16.14 reads and updates the copied data.</w:t>
            </w:r>
          </w:p>
        </w:tc>
        <w:tc>
          <w:tcPr>
            <w:tcW w:type="dxa" w:w="4824"/>
            <w:vAlign w:val="center"/>
          </w:tcPr>
          <w:p>
            <w:r>
              <w:t>[ ] Pass   [ ] Fail   [ ] N A</w:t>
              <w:br/>
              <w:t>Notes:</w:t>
            </w:r>
          </w:p>
        </w:tc>
      </w:tr>
      <w:tr>
        <w:tc>
          <w:tcPr>
            <w:tcW w:type="dxa" w:w="2232"/>
            <w:vAlign w:val="center"/>
            <w:shd w:fill="EAF2F8"/>
          </w:tcPr>
          <w:p>
            <w:r>
              <w:t>Approval</w:t>
            </w:r>
          </w:p>
        </w:tc>
        <w:tc>
          <w:tcPr>
            <w:tcW w:type="dxa" w:w="3240"/>
            <w:vAlign w:val="center"/>
            <w:shd w:fill="EAF2F8"/>
          </w:tcPr>
          <w:p>
            <w:r>
              <w:t>Clinical, billing, technical, and backup owners approve the pilot.</w:t>
            </w:r>
          </w:p>
        </w:tc>
        <w:tc>
          <w:tcPr>
            <w:tcW w:type="dxa" w:w="4824"/>
            <w:vAlign w:val="center"/>
            <w:shd w:fill="EAF2F8"/>
          </w:tcPr>
          <w:p>
            <w:r>
              <w:t>[ ] Pass   [ ] Fail   [ ] N A</w:t>
              <w:br/>
              <w:t>Notes:</w:t>
            </w:r>
          </w:p>
        </w:tc>
      </w:tr>
    </w:tbl>
    <w:p>
      <w:pPr>
        <w:pStyle w:val="Heading1"/>
      </w:pPr>
      <w:r>
        <w:t>Pilot and production decision</w:t>
      </w:r>
    </w:p>
    <w:p>
      <w:r>
        <w:t>Pilot workstation: ____________________   Tester: ____________________   Date: ____________________</w:t>
      </w:r>
    </w:p>
    <w:p>
      <w:r>
        <w:t>Production decision: [ ] Approved   [ ] Not approved   [ ] Approved with conditions</w:t>
      </w:r>
    </w:p>
    <w:p>
      <w:r>
        <w:t>Conditions or unresolved defects: ______________________________________________________________</w:t>
      </w:r>
    </w:p>
    <w:p>
      <w:r>
        <w:t>Rollback decision owner: ____________________   Approval signatures: 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5A5A5A"/>
        <w:sz w:val="16"/>
      </w:rPr>
      <w:t>MOSt V16.14  pre live test checklist 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