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6B" w:rsidRDefault="00E3096B" w:rsidP="00E3096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Holy Quran - Mohamed Ayoob</w:t>
      </w:r>
      <w:r>
        <w:rPr>
          <w:rFonts w:ascii="Segoe UI" w:hAnsi="Segoe UI" w:cs="Segoe UI"/>
          <w:color w:val="000000"/>
          <w:sz w:val="21"/>
          <w:szCs w:val="21"/>
        </w:rPr>
        <w:br/>
        <w:t>No Ads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القرآن الكريم بصوت الشيخ محمد أيوب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المصحف الكريم مرتلاً على رواية حفص عن عاصم . القرأن الكريم كاملاً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قم بشاهدة الفيديو حتى تتعرف على صوت التلاوة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ميزات التطبيق</w:t>
      </w:r>
      <w:r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لا يوجد إعلانات نهائيا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إمكانية تحميل اي سورة على الجهاز والاستماع لها بدون الاتصال بالانترنت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يمكن سماع التلاوة بدون انترنت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امكانية اعادة تلاوة السورة الكريمة عدة مرات للحفظ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امكانية الانتقال الى تلاوة السورة التالية تلقائيا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امكانية تغير خلفية البرنامج بصور مناظر طبيعية رائعة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امكانية تلاوة السور بترتيب عشوائي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امكانية مشاركة أي سورة عن طريق البلوتوث أو البريد الالكتروني او الواتس اب وغيره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انتقال التطبيق للخلفية وايقاف السورة في حال ورورد مكالمة هاتفية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ثم متابعة السورة بعد الانتهاء من المكالمة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امكانية الاستماع للسورة في الخلفية ومتابعة العمل على الجهاز في نفس الوقت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التنقل بين السور من داخل مشغل الوسائط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بالاضافة للتكرار والاستماع والتنقل العشوائي وميزات تصميمة وتقنية اخرى تحافظ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على استقرار التطبيق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محتوى التطبيق: سور القران الكريم بصوت الشيخ محمد أيوب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الفاتحة</w:t>
      </w:r>
      <w:r>
        <w:rPr>
          <w:rFonts w:ascii="Segoe UI" w:hAnsi="Segoe UI" w:cs="Segoe UI"/>
          <w:color w:val="000000"/>
          <w:sz w:val="21"/>
          <w:szCs w:val="21"/>
        </w:rPr>
        <w:t xml:space="preserve"> AlFatehah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البقرة</w:t>
      </w:r>
      <w:r>
        <w:rPr>
          <w:rFonts w:ascii="Segoe UI" w:hAnsi="Segoe UI" w:cs="Segoe UI"/>
          <w:color w:val="000000"/>
          <w:sz w:val="21"/>
          <w:szCs w:val="21"/>
        </w:rPr>
        <w:t xml:space="preserve"> AlBaqarah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آل عمران</w:t>
      </w:r>
      <w:r>
        <w:rPr>
          <w:rFonts w:ascii="Segoe UI" w:hAnsi="Segoe UI" w:cs="Segoe UI"/>
          <w:color w:val="000000"/>
          <w:sz w:val="21"/>
          <w:szCs w:val="21"/>
        </w:rPr>
        <w:t xml:space="preserve"> AllEmran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النساء</w:t>
      </w:r>
      <w:r>
        <w:rPr>
          <w:rFonts w:ascii="Segoe UI" w:hAnsi="Segoe UI" w:cs="Segoe UI"/>
          <w:color w:val="000000"/>
          <w:sz w:val="21"/>
          <w:szCs w:val="21"/>
        </w:rPr>
        <w:t xml:space="preserve"> AnNesaa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سوة المائدة</w:t>
      </w:r>
      <w:r>
        <w:rPr>
          <w:rFonts w:ascii="Segoe UI" w:hAnsi="Segoe UI" w:cs="Segoe UI"/>
          <w:color w:val="000000"/>
          <w:sz w:val="21"/>
          <w:szCs w:val="21"/>
        </w:rPr>
        <w:t xml:space="preserve"> AlMaedah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الأنعام</w:t>
      </w:r>
      <w:r>
        <w:rPr>
          <w:rFonts w:ascii="Segoe UI" w:hAnsi="Segoe UI" w:cs="Segoe UI"/>
          <w:color w:val="000000"/>
          <w:sz w:val="21"/>
          <w:szCs w:val="21"/>
        </w:rPr>
        <w:t xml:space="preserve"> AlAnaam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الاعراف</w:t>
      </w:r>
      <w:r>
        <w:rPr>
          <w:rFonts w:ascii="Segoe UI" w:hAnsi="Segoe UI" w:cs="Segoe UI"/>
          <w:color w:val="000000"/>
          <w:sz w:val="21"/>
          <w:szCs w:val="21"/>
        </w:rPr>
        <w:t xml:space="preserve"> AlAraf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الانفال</w:t>
      </w:r>
      <w:r>
        <w:rPr>
          <w:rFonts w:ascii="Segoe UI" w:hAnsi="Segoe UI" w:cs="Segoe UI"/>
          <w:color w:val="000000"/>
          <w:sz w:val="21"/>
          <w:szCs w:val="21"/>
        </w:rPr>
        <w:t xml:space="preserve"> AlAnfal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التوبة</w:t>
      </w:r>
      <w:r>
        <w:rPr>
          <w:rFonts w:ascii="Segoe UI" w:hAnsi="Segoe UI" w:cs="Segoe UI"/>
          <w:color w:val="000000"/>
          <w:sz w:val="21"/>
          <w:szCs w:val="21"/>
        </w:rPr>
        <w:t xml:space="preserve"> AtTubah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يونس</w:t>
      </w:r>
      <w:r>
        <w:rPr>
          <w:rFonts w:ascii="Segoe UI" w:hAnsi="Segoe UI" w:cs="Segoe UI"/>
          <w:color w:val="000000"/>
          <w:sz w:val="21"/>
          <w:szCs w:val="21"/>
        </w:rPr>
        <w:t xml:space="preserve"> Yunus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هود</w:t>
      </w:r>
      <w:r>
        <w:rPr>
          <w:rFonts w:ascii="Segoe UI" w:hAnsi="Segoe UI" w:cs="Segoe UI"/>
          <w:color w:val="000000"/>
          <w:sz w:val="21"/>
          <w:szCs w:val="21"/>
        </w:rPr>
        <w:t xml:space="preserve"> Hud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يوسف</w:t>
      </w:r>
      <w:r>
        <w:rPr>
          <w:rFonts w:ascii="Segoe UI" w:hAnsi="Segoe UI" w:cs="Segoe UI"/>
          <w:color w:val="000000"/>
          <w:sz w:val="21"/>
          <w:szCs w:val="21"/>
        </w:rPr>
        <w:t xml:space="preserve"> Yusuf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الرعد</w:t>
      </w:r>
      <w:r>
        <w:rPr>
          <w:rFonts w:ascii="Segoe UI" w:hAnsi="Segoe UI" w:cs="Segoe UI"/>
          <w:color w:val="000000"/>
          <w:sz w:val="21"/>
          <w:szCs w:val="21"/>
        </w:rPr>
        <w:t xml:space="preserve"> ArRa’d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إبراهيم</w:t>
      </w:r>
      <w:r>
        <w:rPr>
          <w:rFonts w:ascii="Segoe UI" w:hAnsi="Segoe UI" w:cs="Segoe UI"/>
          <w:color w:val="000000"/>
          <w:sz w:val="21"/>
          <w:szCs w:val="21"/>
        </w:rPr>
        <w:t xml:space="preserve"> Ibrahim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الحجر</w:t>
      </w:r>
      <w:r>
        <w:rPr>
          <w:rFonts w:ascii="Segoe UI" w:hAnsi="Segoe UI" w:cs="Segoe UI"/>
          <w:color w:val="000000"/>
          <w:sz w:val="21"/>
          <w:szCs w:val="21"/>
        </w:rPr>
        <w:t xml:space="preserve"> AlHijr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النحل</w:t>
      </w:r>
      <w:r>
        <w:rPr>
          <w:rFonts w:ascii="Segoe UI" w:hAnsi="Segoe UI" w:cs="Segoe UI"/>
          <w:color w:val="000000"/>
          <w:sz w:val="21"/>
          <w:szCs w:val="21"/>
        </w:rPr>
        <w:t xml:space="preserve"> AnNahl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الإسراء</w:t>
      </w:r>
      <w:r>
        <w:rPr>
          <w:rFonts w:ascii="Segoe UI" w:hAnsi="Segoe UI" w:cs="Segoe UI"/>
          <w:color w:val="000000"/>
          <w:sz w:val="21"/>
          <w:szCs w:val="21"/>
        </w:rPr>
        <w:t xml:space="preserve"> AlIsraa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الكهف</w:t>
      </w:r>
      <w:r>
        <w:rPr>
          <w:rFonts w:ascii="Segoe UI" w:hAnsi="Segoe UI" w:cs="Segoe UI"/>
          <w:color w:val="000000"/>
          <w:sz w:val="21"/>
          <w:szCs w:val="21"/>
        </w:rPr>
        <w:t xml:space="preserve"> AlKahf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مريم</w:t>
      </w:r>
      <w:r>
        <w:rPr>
          <w:rFonts w:ascii="Segoe UI" w:hAnsi="Segoe UI" w:cs="Segoe UI"/>
          <w:color w:val="000000"/>
          <w:sz w:val="21"/>
          <w:szCs w:val="21"/>
        </w:rPr>
        <w:t xml:space="preserve"> Maryam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طه</w:t>
      </w:r>
      <w:r>
        <w:rPr>
          <w:rFonts w:ascii="Segoe UI" w:hAnsi="Segoe UI" w:cs="Segoe UI"/>
          <w:color w:val="000000"/>
          <w:sz w:val="21"/>
          <w:szCs w:val="21"/>
        </w:rPr>
        <w:t xml:space="preserve"> Taha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lastRenderedPageBreak/>
        <w:t>سورة الأنبياء</w:t>
      </w:r>
      <w:r>
        <w:rPr>
          <w:rFonts w:ascii="Segoe UI" w:hAnsi="Segoe UI" w:cs="Segoe UI"/>
          <w:color w:val="000000"/>
          <w:sz w:val="21"/>
          <w:szCs w:val="21"/>
        </w:rPr>
        <w:t xml:space="preserve"> AlAnbiyaa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الحج</w:t>
      </w:r>
      <w:r>
        <w:rPr>
          <w:rFonts w:ascii="Segoe UI" w:hAnsi="Segoe UI" w:cs="Segoe UI"/>
          <w:color w:val="000000"/>
          <w:sz w:val="21"/>
          <w:szCs w:val="21"/>
        </w:rPr>
        <w:t xml:space="preserve"> AlHajj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المؤمنون</w:t>
      </w:r>
      <w:r>
        <w:rPr>
          <w:rFonts w:ascii="Segoe UI" w:hAnsi="Segoe UI" w:cs="Segoe UI"/>
          <w:color w:val="000000"/>
          <w:sz w:val="21"/>
          <w:szCs w:val="21"/>
        </w:rPr>
        <w:t xml:space="preserve"> AlMuminun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النور</w:t>
      </w:r>
      <w:r>
        <w:rPr>
          <w:rFonts w:ascii="Segoe UI" w:hAnsi="Segoe UI" w:cs="Segoe UI"/>
          <w:color w:val="000000"/>
          <w:sz w:val="21"/>
          <w:szCs w:val="21"/>
        </w:rPr>
        <w:t xml:space="preserve"> AnNur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الفرقان</w:t>
      </w:r>
      <w:r>
        <w:rPr>
          <w:rFonts w:ascii="Segoe UI" w:hAnsi="Segoe UI" w:cs="Segoe UI"/>
          <w:color w:val="000000"/>
          <w:sz w:val="21"/>
          <w:szCs w:val="21"/>
        </w:rPr>
        <w:t xml:space="preserve"> AlFurqan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الشعراء</w:t>
      </w:r>
      <w:r>
        <w:rPr>
          <w:rFonts w:ascii="Segoe UI" w:hAnsi="Segoe UI" w:cs="Segoe UI"/>
          <w:color w:val="000000"/>
          <w:sz w:val="21"/>
          <w:szCs w:val="21"/>
        </w:rPr>
        <w:t xml:space="preserve"> AshShuaraa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النمل</w:t>
      </w:r>
      <w:r>
        <w:rPr>
          <w:rFonts w:ascii="Segoe UI" w:hAnsi="Segoe UI" w:cs="Segoe UI"/>
          <w:color w:val="000000"/>
          <w:sz w:val="21"/>
          <w:szCs w:val="21"/>
        </w:rPr>
        <w:t xml:space="preserve"> AnNaml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القصص</w:t>
      </w:r>
      <w:r>
        <w:rPr>
          <w:rFonts w:ascii="Segoe UI" w:hAnsi="Segoe UI" w:cs="Segoe UI"/>
          <w:color w:val="000000"/>
          <w:sz w:val="21"/>
          <w:szCs w:val="21"/>
        </w:rPr>
        <w:t xml:space="preserve"> AlQasas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العنكبوت</w:t>
      </w:r>
      <w:r>
        <w:rPr>
          <w:rFonts w:ascii="Segoe UI" w:hAnsi="Segoe UI" w:cs="Segoe UI"/>
          <w:color w:val="000000"/>
          <w:sz w:val="21"/>
          <w:szCs w:val="21"/>
        </w:rPr>
        <w:t xml:space="preserve"> AlAnkabut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الروم</w:t>
      </w:r>
      <w:r>
        <w:rPr>
          <w:rFonts w:ascii="Segoe UI" w:hAnsi="Segoe UI" w:cs="Segoe UI"/>
          <w:color w:val="000000"/>
          <w:sz w:val="21"/>
          <w:szCs w:val="21"/>
        </w:rPr>
        <w:t xml:space="preserve"> ArRum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لقمان</w:t>
      </w:r>
      <w:r>
        <w:rPr>
          <w:rFonts w:ascii="Segoe UI" w:hAnsi="Segoe UI" w:cs="Segoe UI"/>
          <w:color w:val="000000"/>
          <w:sz w:val="21"/>
          <w:szCs w:val="21"/>
        </w:rPr>
        <w:t xml:space="preserve"> Luqman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السجدة</w:t>
      </w:r>
      <w:r>
        <w:rPr>
          <w:rFonts w:ascii="Segoe UI" w:hAnsi="Segoe UI" w:cs="Segoe UI"/>
          <w:color w:val="000000"/>
          <w:sz w:val="21"/>
          <w:szCs w:val="21"/>
        </w:rPr>
        <w:t xml:space="preserve"> AsSajdah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الاحزاب</w:t>
      </w:r>
      <w:r>
        <w:rPr>
          <w:rFonts w:ascii="Segoe UI" w:hAnsi="Segoe UI" w:cs="Segoe UI"/>
          <w:color w:val="000000"/>
          <w:sz w:val="21"/>
          <w:szCs w:val="21"/>
        </w:rPr>
        <w:t xml:space="preserve"> AlAhzab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سبأ</w:t>
      </w:r>
      <w:r>
        <w:rPr>
          <w:rFonts w:ascii="Segoe UI" w:hAnsi="Segoe UI" w:cs="Segoe UI"/>
          <w:color w:val="000000"/>
          <w:sz w:val="21"/>
          <w:szCs w:val="21"/>
        </w:rPr>
        <w:t xml:space="preserve"> Sabaa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فاطر</w:t>
      </w:r>
      <w:r>
        <w:rPr>
          <w:rFonts w:ascii="Segoe UI" w:hAnsi="Segoe UI" w:cs="Segoe UI"/>
          <w:color w:val="000000"/>
          <w:sz w:val="21"/>
          <w:szCs w:val="21"/>
        </w:rPr>
        <w:t xml:space="preserve"> Fatir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يس</w:t>
      </w:r>
      <w:r>
        <w:rPr>
          <w:rFonts w:ascii="Segoe UI" w:hAnsi="Segoe UI" w:cs="Segoe UI"/>
          <w:color w:val="000000"/>
          <w:sz w:val="21"/>
          <w:szCs w:val="21"/>
        </w:rPr>
        <w:t xml:space="preserve"> Yasin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الصافات</w:t>
      </w:r>
      <w:r>
        <w:rPr>
          <w:rFonts w:ascii="Segoe UI" w:hAnsi="Segoe UI" w:cs="Segoe UI"/>
          <w:color w:val="000000"/>
          <w:sz w:val="21"/>
          <w:szCs w:val="21"/>
        </w:rPr>
        <w:t xml:space="preserve"> AsSaffat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ص</w:t>
      </w:r>
      <w:r>
        <w:rPr>
          <w:rFonts w:ascii="Segoe UI" w:hAnsi="Segoe UI" w:cs="Segoe UI"/>
          <w:color w:val="000000"/>
          <w:sz w:val="21"/>
          <w:szCs w:val="21"/>
        </w:rPr>
        <w:t xml:space="preserve"> Sad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الزمر</w:t>
      </w:r>
      <w:r>
        <w:rPr>
          <w:rFonts w:ascii="Segoe UI" w:hAnsi="Segoe UI" w:cs="Segoe UI"/>
          <w:color w:val="000000"/>
          <w:sz w:val="21"/>
          <w:szCs w:val="21"/>
        </w:rPr>
        <w:t xml:space="preserve"> AzZumar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غافر</w:t>
      </w:r>
      <w:r>
        <w:rPr>
          <w:rFonts w:ascii="Segoe UI" w:hAnsi="Segoe UI" w:cs="Segoe UI"/>
          <w:color w:val="000000"/>
          <w:sz w:val="21"/>
          <w:szCs w:val="21"/>
        </w:rPr>
        <w:t xml:space="preserve"> Ghafir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فصلت</w:t>
      </w:r>
      <w:r>
        <w:rPr>
          <w:rFonts w:ascii="Segoe UI" w:hAnsi="Segoe UI" w:cs="Segoe UI"/>
          <w:color w:val="000000"/>
          <w:sz w:val="21"/>
          <w:szCs w:val="21"/>
        </w:rPr>
        <w:t xml:space="preserve"> Fussilat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الشورى</w:t>
      </w:r>
      <w:r>
        <w:rPr>
          <w:rFonts w:ascii="Segoe UI" w:hAnsi="Segoe UI" w:cs="Segoe UI"/>
          <w:color w:val="000000"/>
          <w:sz w:val="21"/>
          <w:szCs w:val="21"/>
        </w:rPr>
        <w:t xml:space="preserve"> AshShura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الزخرف</w:t>
      </w:r>
      <w:r>
        <w:rPr>
          <w:rFonts w:ascii="Segoe UI" w:hAnsi="Segoe UI" w:cs="Segoe UI"/>
          <w:color w:val="000000"/>
          <w:sz w:val="21"/>
          <w:szCs w:val="21"/>
        </w:rPr>
        <w:t xml:space="preserve"> AzZukhruf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الدخان</w:t>
      </w:r>
      <w:r>
        <w:rPr>
          <w:rFonts w:ascii="Segoe UI" w:hAnsi="Segoe UI" w:cs="Segoe UI"/>
          <w:color w:val="000000"/>
          <w:sz w:val="21"/>
          <w:szCs w:val="21"/>
        </w:rPr>
        <w:t xml:space="preserve"> AdDukhan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الجاثية</w:t>
      </w:r>
      <w:r>
        <w:rPr>
          <w:rFonts w:ascii="Segoe UI" w:hAnsi="Segoe UI" w:cs="Segoe UI"/>
          <w:color w:val="000000"/>
          <w:sz w:val="21"/>
          <w:szCs w:val="21"/>
        </w:rPr>
        <w:t xml:space="preserve"> AlJathiyah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الأحقاف</w:t>
      </w:r>
      <w:r>
        <w:rPr>
          <w:rFonts w:ascii="Segoe UI" w:hAnsi="Segoe UI" w:cs="Segoe UI"/>
          <w:color w:val="000000"/>
          <w:sz w:val="21"/>
          <w:szCs w:val="21"/>
        </w:rPr>
        <w:t xml:space="preserve"> AlAhqaf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محمد</w:t>
      </w:r>
      <w:r>
        <w:rPr>
          <w:rFonts w:ascii="Segoe UI" w:hAnsi="Segoe UI" w:cs="Segoe UI"/>
          <w:color w:val="000000"/>
          <w:sz w:val="21"/>
          <w:szCs w:val="21"/>
        </w:rPr>
        <w:t xml:space="preserve"> Muhammad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الفتح</w:t>
      </w:r>
      <w:r>
        <w:rPr>
          <w:rFonts w:ascii="Segoe UI" w:hAnsi="Segoe UI" w:cs="Segoe UI"/>
          <w:color w:val="000000"/>
          <w:sz w:val="21"/>
          <w:szCs w:val="21"/>
        </w:rPr>
        <w:t xml:space="preserve"> AlFath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الحجرات</w:t>
      </w:r>
      <w:r>
        <w:rPr>
          <w:rFonts w:ascii="Segoe UI" w:hAnsi="Segoe UI" w:cs="Segoe UI"/>
          <w:color w:val="000000"/>
          <w:sz w:val="21"/>
          <w:szCs w:val="21"/>
        </w:rPr>
        <w:t xml:space="preserve"> AlHujurat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ق</w:t>
      </w:r>
      <w:r>
        <w:rPr>
          <w:rFonts w:ascii="Segoe UI" w:hAnsi="Segoe UI" w:cs="Segoe UI"/>
          <w:color w:val="000000"/>
          <w:sz w:val="21"/>
          <w:szCs w:val="21"/>
        </w:rPr>
        <w:t xml:space="preserve"> Qaf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الذاريات</w:t>
      </w:r>
      <w:r>
        <w:rPr>
          <w:rFonts w:ascii="Segoe UI" w:hAnsi="Segoe UI" w:cs="Segoe UI"/>
          <w:color w:val="000000"/>
          <w:sz w:val="21"/>
          <w:szCs w:val="21"/>
        </w:rPr>
        <w:t xml:space="preserve"> AdhDhariyat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الطور</w:t>
      </w:r>
      <w:r>
        <w:rPr>
          <w:rFonts w:ascii="Segoe UI" w:hAnsi="Segoe UI" w:cs="Segoe UI"/>
          <w:color w:val="000000"/>
          <w:sz w:val="21"/>
          <w:szCs w:val="21"/>
        </w:rPr>
        <w:t xml:space="preserve"> AtTur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النجم</w:t>
      </w:r>
      <w:r>
        <w:rPr>
          <w:rFonts w:ascii="Segoe UI" w:hAnsi="Segoe UI" w:cs="Segoe UI"/>
          <w:color w:val="000000"/>
          <w:sz w:val="21"/>
          <w:szCs w:val="21"/>
        </w:rPr>
        <w:t xml:space="preserve"> AnNajm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القمر</w:t>
      </w:r>
      <w:r>
        <w:rPr>
          <w:rFonts w:ascii="Segoe UI" w:hAnsi="Segoe UI" w:cs="Segoe UI"/>
          <w:color w:val="000000"/>
          <w:sz w:val="21"/>
          <w:szCs w:val="21"/>
        </w:rPr>
        <w:t xml:space="preserve"> AlQamar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الرحمن</w:t>
      </w:r>
      <w:r>
        <w:rPr>
          <w:rFonts w:ascii="Segoe UI" w:hAnsi="Segoe UI" w:cs="Segoe UI"/>
          <w:color w:val="000000"/>
          <w:sz w:val="21"/>
          <w:szCs w:val="21"/>
        </w:rPr>
        <w:t xml:space="preserve"> ArRahman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الواقعة</w:t>
      </w:r>
      <w:r>
        <w:rPr>
          <w:rFonts w:ascii="Segoe UI" w:hAnsi="Segoe UI" w:cs="Segoe UI"/>
          <w:color w:val="000000"/>
          <w:sz w:val="21"/>
          <w:szCs w:val="21"/>
        </w:rPr>
        <w:t xml:space="preserve"> AlWaqiaah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الحديد</w:t>
      </w:r>
      <w:r>
        <w:rPr>
          <w:rFonts w:ascii="Segoe UI" w:hAnsi="Segoe UI" w:cs="Segoe UI"/>
          <w:color w:val="000000"/>
          <w:sz w:val="21"/>
          <w:szCs w:val="21"/>
        </w:rPr>
        <w:t xml:space="preserve"> AlHadied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المجادلة</w:t>
      </w:r>
      <w:r>
        <w:rPr>
          <w:rFonts w:ascii="Segoe UI" w:hAnsi="Segoe UI" w:cs="Segoe UI"/>
          <w:color w:val="000000"/>
          <w:sz w:val="21"/>
          <w:szCs w:val="21"/>
        </w:rPr>
        <w:t xml:space="preserve"> AlMujadilah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الحشر</w:t>
      </w:r>
      <w:r>
        <w:rPr>
          <w:rFonts w:ascii="Segoe UI" w:hAnsi="Segoe UI" w:cs="Segoe UI"/>
          <w:color w:val="000000"/>
          <w:sz w:val="21"/>
          <w:szCs w:val="21"/>
        </w:rPr>
        <w:t xml:space="preserve"> AlHashr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الممتحنة</w:t>
      </w:r>
      <w:r>
        <w:rPr>
          <w:rFonts w:ascii="Segoe UI" w:hAnsi="Segoe UI" w:cs="Segoe UI"/>
          <w:color w:val="000000"/>
          <w:sz w:val="21"/>
          <w:szCs w:val="21"/>
        </w:rPr>
        <w:t xml:space="preserve"> AlMumtahanah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الصف</w:t>
      </w:r>
      <w:r>
        <w:rPr>
          <w:rFonts w:ascii="Segoe UI" w:hAnsi="Segoe UI" w:cs="Segoe UI"/>
          <w:color w:val="000000"/>
          <w:sz w:val="21"/>
          <w:szCs w:val="21"/>
        </w:rPr>
        <w:t xml:space="preserve"> AsSaff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الجمعة</w:t>
      </w:r>
      <w:r>
        <w:rPr>
          <w:rFonts w:ascii="Segoe UI" w:hAnsi="Segoe UI" w:cs="Segoe UI"/>
          <w:color w:val="000000"/>
          <w:sz w:val="21"/>
          <w:szCs w:val="21"/>
        </w:rPr>
        <w:t xml:space="preserve"> AlJumuaah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المنافقون</w:t>
      </w:r>
      <w:r>
        <w:rPr>
          <w:rFonts w:ascii="Segoe UI" w:hAnsi="Segoe UI" w:cs="Segoe UI"/>
          <w:color w:val="000000"/>
          <w:sz w:val="21"/>
          <w:szCs w:val="21"/>
        </w:rPr>
        <w:t xml:space="preserve"> AlMunafiqun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التغابن</w:t>
      </w:r>
      <w:r>
        <w:rPr>
          <w:rFonts w:ascii="Segoe UI" w:hAnsi="Segoe UI" w:cs="Segoe UI"/>
          <w:color w:val="000000"/>
          <w:sz w:val="21"/>
          <w:szCs w:val="21"/>
        </w:rPr>
        <w:t xml:space="preserve"> AtTaghabun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الطلاق</w:t>
      </w:r>
      <w:r>
        <w:rPr>
          <w:rFonts w:ascii="Segoe UI" w:hAnsi="Segoe UI" w:cs="Segoe UI"/>
          <w:color w:val="000000"/>
          <w:sz w:val="21"/>
          <w:szCs w:val="21"/>
        </w:rPr>
        <w:t xml:space="preserve"> AtTalaq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التحريم</w:t>
      </w:r>
      <w:r>
        <w:rPr>
          <w:rFonts w:ascii="Segoe UI" w:hAnsi="Segoe UI" w:cs="Segoe UI"/>
          <w:color w:val="000000"/>
          <w:sz w:val="21"/>
          <w:szCs w:val="21"/>
        </w:rPr>
        <w:t xml:space="preserve"> AtTahrim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lastRenderedPageBreak/>
        <w:t>الملك</w:t>
      </w:r>
      <w:r>
        <w:rPr>
          <w:rFonts w:ascii="Segoe UI" w:hAnsi="Segoe UI" w:cs="Segoe UI"/>
          <w:color w:val="000000"/>
          <w:sz w:val="21"/>
          <w:szCs w:val="21"/>
        </w:rPr>
        <w:t xml:space="preserve"> AlMulk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القلم</w:t>
      </w:r>
      <w:r>
        <w:rPr>
          <w:rFonts w:ascii="Segoe UI" w:hAnsi="Segoe UI" w:cs="Segoe UI"/>
          <w:color w:val="000000"/>
          <w:sz w:val="21"/>
          <w:szCs w:val="21"/>
        </w:rPr>
        <w:t xml:space="preserve"> AlQalam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الحاقة</w:t>
      </w:r>
      <w:r>
        <w:rPr>
          <w:rFonts w:ascii="Segoe UI" w:hAnsi="Segoe UI" w:cs="Segoe UI"/>
          <w:color w:val="000000"/>
          <w:sz w:val="21"/>
          <w:szCs w:val="21"/>
        </w:rPr>
        <w:t xml:space="preserve"> AlHaqqah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المعارج</w:t>
      </w:r>
      <w:r>
        <w:rPr>
          <w:rFonts w:ascii="Segoe UI" w:hAnsi="Segoe UI" w:cs="Segoe UI"/>
          <w:color w:val="000000"/>
          <w:sz w:val="21"/>
          <w:szCs w:val="21"/>
        </w:rPr>
        <w:t xml:space="preserve"> AlMaarij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نوح</w:t>
      </w:r>
      <w:r>
        <w:rPr>
          <w:rFonts w:ascii="Segoe UI" w:hAnsi="Segoe UI" w:cs="Segoe UI"/>
          <w:color w:val="000000"/>
          <w:sz w:val="21"/>
          <w:szCs w:val="21"/>
        </w:rPr>
        <w:t xml:space="preserve"> Nuh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الجن</w:t>
      </w:r>
      <w:r>
        <w:rPr>
          <w:rFonts w:ascii="Segoe UI" w:hAnsi="Segoe UI" w:cs="Segoe UI"/>
          <w:color w:val="000000"/>
          <w:sz w:val="21"/>
          <w:szCs w:val="21"/>
        </w:rPr>
        <w:t xml:space="preserve"> AlJinn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المزمل</w:t>
      </w:r>
      <w:r>
        <w:rPr>
          <w:rFonts w:ascii="Segoe UI" w:hAnsi="Segoe UI" w:cs="Segoe UI"/>
          <w:color w:val="000000"/>
          <w:sz w:val="21"/>
          <w:szCs w:val="21"/>
        </w:rPr>
        <w:t xml:space="preserve"> AlMuzzammil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المدثر</w:t>
      </w:r>
      <w:r>
        <w:rPr>
          <w:rFonts w:ascii="Segoe UI" w:hAnsi="Segoe UI" w:cs="Segoe UI"/>
          <w:color w:val="000000"/>
          <w:sz w:val="21"/>
          <w:szCs w:val="21"/>
        </w:rPr>
        <w:t xml:space="preserve"> AlMuddaththir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القيامة</w:t>
      </w:r>
      <w:r>
        <w:rPr>
          <w:rFonts w:ascii="Segoe UI" w:hAnsi="Segoe UI" w:cs="Segoe UI"/>
          <w:color w:val="000000"/>
          <w:sz w:val="21"/>
          <w:szCs w:val="21"/>
        </w:rPr>
        <w:t xml:space="preserve"> AlQiyamah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الإنسان</w:t>
      </w:r>
      <w:r>
        <w:rPr>
          <w:rFonts w:ascii="Segoe UI" w:hAnsi="Segoe UI" w:cs="Segoe UI"/>
          <w:color w:val="000000"/>
          <w:sz w:val="21"/>
          <w:szCs w:val="21"/>
        </w:rPr>
        <w:t xml:space="preserve"> AlEnsan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المرسلات</w:t>
      </w:r>
      <w:r>
        <w:rPr>
          <w:rFonts w:ascii="Segoe UI" w:hAnsi="Segoe UI" w:cs="Segoe UI"/>
          <w:color w:val="000000"/>
          <w:sz w:val="21"/>
          <w:szCs w:val="21"/>
        </w:rPr>
        <w:t xml:space="preserve"> AlMursalat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النبأ</w:t>
      </w:r>
      <w:r>
        <w:rPr>
          <w:rFonts w:ascii="Segoe UI" w:hAnsi="Segoe UI" w:cs="Segoe UI"/>
          <w:color w:val="000000"/>
          <w:sz w:val="21"/>
          <w:szCs w:val="21"/>
        </w:rPr>
        <w:t xml:space="preserve"> AnNabaa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النازعات</w:t>
      </w:r>
      <w:r>
        <w:rPr>
          <w:rFonts w:ascii="Segoe UI" w:hAnsi="Segoe UI" w:cs="Segoe UI"/>
          <w:color w:val="000000"/>
          <w:sz w:val="21"/>
          <w:szCs w:val="21"/>
        </w:rPr>
        <w:t xml:space="preserve"> AnNaziaat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عبس</w:t>
      </w:r>
      <w:r>
        <w:rPr>
          <w:rFonts w:ascii="Segoe UI" w:hAnsi="Segoe UI" w:cs="Segoe UI"/>
          <w:color w:val="000000"/>
          <w:sz w:val="21"/>
          <w:szCs w:val="21"/>
        </w:rPr>
        <w:t xml:space="preserve"> Abasa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التكوير</w:t>
      </w:r>
      <w:r>
        <w:rPr>
          <w:rFonts w:ascii="Segoe UI" w:hAnsi="Segoe UI" w:cs="Segoe UI"/>
          <w:color w:val="000000"/>
          <w:sz w:val="21"/>
          <w:szCs w:val="21"/>
        </w:rPr>
        <w:t xml:space="preserve"> AtTakwir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الإنفطار</w:t>
      </w:r>
      <w:r>
        <w:rPr>
          <w:rFonts w:ascii="Segoe UI" w:hAnsi="Segoe UI" w:cs="Segoe UI"/>
          <w:color w:val="000000"/>
          <w:sz w:val="21"/>
          <w:szCs w:val="21"/>
        </w:rPr>
        <w:t xml:space="preserve"> AlEnfitar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المطففين</w:t>
      </w:r>
      <w:r>
        <w:rPr>
          <w:rFonts w:ascii="Segoe UI" w:hAnsi="Segoe UI" w:cs="Segoe UI"/>
          <w:color w:val="000000"/>
          <w:sz w:val="21"/>
          <w:szCs w:val="21"/>
        </w:rPr>
        <w:t xml:space="preserve"> AlMutaffifin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الإنشقاق</w:t>
      </w:r>
      <w:r>
        <w:rPr>
          <w:rFonts w:ascii="Segoe UI" w:hAnsi="Segoe UI" w:cs="Segoe UI"/>
          <w:color w:val="000000"/>
          <w:sz w:val="21"/>
          <w:szCs w:val="21"/>
        </w:rPr>
        <w:t xml:space="preserve"> AlInshiqaq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البروج</w:t>
      </w:r>
      <w:r>
        <w:rPr>
          <w:rFonts w:ascii="Segoe UI" w:hAnsi="Segoe UI" w:cs="Segoe UI"/>
          <w:color w:val="000000"/>
          <w:sz w:val="21"/>
          <w:szCs w:val="21"/>
        </w:rPr>
        <w:t xml:space="preserve"> AlBuruj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الطارق</w:t>
      </w:r>
      <w:r>
        <w:rPr>
          <w:rFonts w:ascii="Segoe UI" w:hAnsi="Segoe UI" w:cs="Segoe UI"/>
          <w:color w:val="000000"/>
          <w:sz w:val="21"/>
          <w:szCs w:val="21"/>
        </w:rPr>
        <w:t xml:space="preserve"> AtTariq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الأعلى</w:t>
      </w:r>
      <w:r>
        <w:rPr>
          <w:rFonts w:ascii="Segoe UI" w:hAnsi="Segoe UI" w:cs="Segoe UI"/>
          <w:color w:val="000000"/>
          <w:sz w:val="21"/>
          <w:szCs w:val="21"/>
        </w:rPr>
        <w:t xml:space="preserve"> AlAala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الغاشية</w:t>
      </w:r>
      <w:r>
        <w:rPr>
          <w:rFonts w:ascii="Segoe UI" w:hAnsi="Segoe UI" w:cs="Segoe UI"/>
          <w:color w:val="000000"/>
          <w:sz w:val="21"/>
          <w:szCs w:val="21"/>
        </w:rPr>
        <w:t xml:space="preserve"> AlGhashiyah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الفجر</w:t>
      </w:r>
      <w:r>
        <w:rPr>
          <w:rFonts w:ascii="Segoe UI" w:hAnsi="Segoe UI" w:cs="Segoe UI"/>
          <w:color w:val="000000"/>
          <w:sz w:val="21"/>
          <w:szCs w:val="21"/>
        </w:rPr>
        <w:t xml:space="preserve"> AlFajr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البلد</w:t>
      </w:r>
      <w:r>
        <w:rPr>
          <w:rFonts w:ascii="Segoe UI" w:hAnsi="Segoe UI" w:cs="Segoe UI"/>
          <w:color w:val="000000"/>
          <w:sz w:val="21"/>
          <w:szCs w:val="21"/>
        </w:rPr>
        <w:t xml:space="preserve"> AlBalad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الشمس</w:t>
      </w:r>
      <w:r>
        <w:rPr>
          <w:rFonts w:ascii="Segoe UI" w:hAnsi="Segoe UI" w:cs="Segoe UI"/>
          <w:color w:val="000000"/>
          <w:sz w:val="21"/>
          <w:szCs w:val="21"/>
        </w:rPr>
        <w:t xml:space="preserve"> AshShams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الليل</w:t>
      </w:r>
      <w:r>
        <w:rPr>
          <w:rFonts w:ascii="Segoe UI" w:hAnsi="Segoe UI" w:cs="Segoe UI"/>
          <w:color w:val="000000"/>
          <w:sz w:val="21"/>
          <w:szCs w:val="21"/>
        </w:rPr>
        <w:t xml:space="preserve"> AlLail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الضحى</w:t>
      </w:r>
      <w:r>
        <w:rPr>
          <w:rFonts w:ascii="Segoe UI" w:hAnsi="Segoe UI" w:cs="Segoe UI"/>
          <w:color w:val="000000"/>
          <w:sz w:val="21"/>
          <w:szCs w:val="21"/>
        </w:rPr>
        <w:t xml:space="preserve"> AdDuha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الشرح</w:t>
      </w:r>
      <w:r>
        <w:rPr>
          <w:rFonts w:ascii="Segoe UI" w:hAnsi="Segoe UI" w:cs="Segoe UI"/>
          <w:color w:val="000000"/>
          <w:sz w:val="21"/>
          <w:szCs w:val="21"/>
        </w:rPr>
        <w:t xml:space="preserve"> AshSharh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التين</w:t>
      </w:r>
      <w:r>
        <w:rPr>
          <w:rFonts w:ascii="Segoe UI" w:hAnsi="Segoe UI" w:cs="Segoe UI"/>
          <w:color w:val="000000"/>
          <w:sz w:val="21"/>
          <w:szCs w:val="21"/>
        </w:rPr>
        <w:t xml:space="preserve"> AtTin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العلق</w:t>
      </w:r>
      <w:r>
        <w:rPr>
          <w:rFonts w:ascii="Segoe UI" w:hAnsi="Segoe UI" w:cs="Segoe UI"/>
          <w:color w:val="000000"/>
          <w:sz w:val="21"/>
          <w:szCs w:val="21"/>
        </w:rPr>
        <w:t xml:space="preserve"> AlAlaq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القدر</w:t>
      </w:r>
      <w:r>
        <w:rPr>
          <w:rFonts w:ascii="Segoe UI" w:hAnsi="Segoe UI" w:cs="Segoe UI"/>
          <w:color w:val="000000"/>
          <w:sz w:val="21"/>
          <w:szCs w:val="21"/>
        </w:rPr>
        <w:t xml:space="preserve"> AlQadr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البينة</w:t>
      </w:r>
      <w:r>
        <w:rPr>
          <w:rFonts w:ascii="Segoe UI" w:hAnsi="Segoe UI" w:cs="Segoe UI"/>
          <w:color w:val="000000"/>
          <w:sz w:val="21"/>
          <w:szCs w:val="21"/>
        </w:rPr>
        <w:t xml:space="preserve"> AlBayyinah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الزلزلة</w:t>
      </w:r>
      <w:r>
        <w:rPr>
          <w:rFonts w:ascii="Segoe UI" w:hAnsi="Segoe UI" w:cs="Segoe UI"/>
          <w:color w:val="000000"/>
          <w:sz w:val="21"/>
          <w:szCs w:val="21"/>
        </w:rPr>
        <w:t xml:space="preserve"> AzZalzalah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العاديات - القارعة - سورة التكاثر - سورة العصر - سورة الهمزة - سورة الفيل - سورة قريش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سورة الماعون - سورة الكوثر - سورة الكافرون - سورة النصر - سورة المسد - سورة الإخلاص</w:t>
      </w:r>
      <w:r>
        <w:rPr>
          <w:rFonts w:ascii="Segoe UI" w:hAnsi="Segoe UI" w:cs="Segoe UI"/>
          <w:color w:val="000000"/>
          <w:sz w:val="21"/>
          <w:szCs w:val="21"/>
        </w:rPr>
        <w:br/>
        <w:t>-</w:t>
      </w:r>
      <w:r>
        <w:rPr>
          <w:rFonts w:ascii="Segoe UI" w:hAnsi="Segoe UI" w:cs="Segoe UI"/>
          <w:color w:val="000000"/>
          <w:sz w:val="21"/>
          <w:szCs w:val="21"/>
          <w:rtl/>
        </w:rPr>
        <w:t>سورة الفلق -سورة الناس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rtl/>
        </w:rPr>
        <w:t>لا تنسونا من الدعاء الصالح</w:t>
      </w:r>
    </w:p>
    <w:p w:rsidR="00994FF6" w:rsidRDefault="00994FF6">
      <w:bookmarkStart w:id="0" w:name="_GoBack"/>
      <w:bookmarkEnd w:id="0"/>
    </w:p>
    <w:sectPr w:rsidR="0099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B4"/>
    <w:rsid w:val="00387AB4"/>
    <w:rsid w:val="00994FF6"/>
    <w:rsid w:val="00E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FE4E6-FA00-4016-A0F1-DD5F721C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2020-05-31T09:31:00Z</dcterms:created>
  <dcterms:modified xsi:type="dcterms:W3CDTF">2020-05-31T09:31:00Z</dcterms:modified>
</cp:coreProperties>
</file>